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99" w:rsidRDefault="00FC688B" w:rsidP="00652804">
      <w:pPr>
        <w:pStyle w:val="Title"/>
      </w:pPr>
      <w:r>
        <w:t>Healthcare and Nursing</w:t>
      </w:r>
    </w:p>
    <w:p w:rsidR="00986BFD" w:rsidRDefault="00986BFD" w:rsidP="0091135C">
      <w:pPr>
        <w:pStyle w:val="Title2"/>
        <w:jc w:val="both"/>
      </w:pPr>
    </w:p>
    <w:p w:rsidR="00E81978" w:rsidRDefault="00FC688B" w:rsidP="00652804">
      <w:pPr>
        <w:pStyle w:val="Title2"/>
      </w:pPr>
      <w:r>
        <w:t>[Institutional Affiliation(s)]</w:t>
      </w:r>
    </w:p>
    <w:p w:rsidR="00E81978" w:rsidRDefault="00FC688B" w:rsidP="00652804">
      <w:pPr>
        <w:pStyle w:val="Title"/>
      </w:pPr>
      <w:r>
        <w:t>Author Note</w:t>
      </w:r>
    </w:p>
    <w:p w:rsidR="00E81978" w:rsidRPr="0027447E" w:rsidRDefault="00E81978" w:rsidP="0091135C">
      <w:pPr>
        <w:jc w:val="both"/>
        <w:rPr>
          <w:color w:val="FF0000"/>
        </w:rPr>
      </w:pPr>
    </w:p>
    <w:p w:rsidR="00986BFD" w:rsidRDefault="00FC688B" w:rsidP="00B31BD4">
      <w:pPr>
        <w:pStyle w:val="SectionTitle"/>
      </w:pPr>
      <w:r>
        <w:lastRenderedPageBreak/>
        <w:t>Mental Health Case Study</w:t>
      </w:r>
    </w:p>
    <w:p w:rsidR="003E5DD2" w:rsidRDefault="00FC688B" w:rsidP="00B31BD4">
      <w:pPr>
        <w:pStyle w:val="Heading1"/>
      </w:pPr>
      <w:r w:rsidRPr="005B0879">
        <w:t>Answer</w:t>
      </w:r>
      <w:r>
        <w:t xml:space="preserve"> 1</w:t>
      </w:r>
    </w:p>
    <w:p w:rsidR="003E5DD2" w:rsidRPr="005B0879" w:rsidRDefault="00FC688B" w:rsidP="0091135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As a health professional, the urgent risk area which I have identified in the case is his mental health condition which requires immediate psychotherapy, to release his mental stress. I have observed this area as an urgent risk because this depression is affecting his physical health, and the patient is losing his weight very quickly. By reviewing the literature, I g</w:t>
      </w:r>
      <w:r w:rsidR="00EB54D2">
        <w:t>o</w:t>
      </w:r>
      <w:r>
        <w:t xml:space="preserve">t to know that mental health plays an important role in building the capacity to maintain physical health. </w:t>
      </w:r>
      <w:r w:rsidRPr="002048EC">
        <w:t xml:space="preserve">Mental sicknesses, such as </w:t>
      </w:r>
      <w:r>
        <w:t>anxiety and depression</w:t>
      </w:r>
      <w:r w:rsidRPr="002048EC">
        <w:t xml:space="preserve">, </w:t>
      </w:r>
      <w:r>
        <w:t xml:space="preserve">badly </w:t>
      </w:r>
      <w:r w:rsidRPr="002048EC">
        <w:t xml:space="preserve">affect </w:t>
      </w:r>
      <w:r>
        <w:t xml:space="preserve">the person’s </w:t>
      </w:r>
      <w:r w:rsidRPr="002048EC">
        <w:t>attitude to</w:t>
      </w:r>
      <w:r>
        <w:t>wards</w:t>
      </w:r>
      <w:r w:rsidRPr="002048EC">
        <w:t xml:space="preserve"> healthy </w:t>
      </w:r>
      <w:r w:rsidR="00EB54D2" w:rsidRPr="002048EC">
        <w:t>behaviour</w:t>
      </w:r>
      <w:r w:rsidRPr="002048EC">
        <w:t>.</w:t>
      </w:r>
      <w:r>
        <w:t xml:space="preserve"> Mental stress also leads to high Blood Pressure and sugar levels.</w:t>
      </w:r>
    </w:p>
    <w:p w:rsidR="003E5DD2" w:rsidRDefault="00FC688B" w:rsidP="0091135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The most immediate nursing intervention I would undertake with this type of patient is Cognitive-</w:t>
      </w:r>
      <w:r w:rsidR="00EB54D2">
        <w:t>behavioural</w:t>
      </w:r>
      <w:r>
        <w:t xml:space="preserve"> therapy to treat both the pattern of his negative thoughts and the </w:t>
      </w:r>
      <w:r w:rsidR="00EB54D2">
        <w:t>behaviours</w:t>
      </w:r>
      <w:r>
        <w:t xml:space="preserve"> that contribute to intensifying his mental stress. Cognitive-</w:t>
      </w:r>
      <w:r w:rsidR="00EB54D2">
        <w:t>behavioural</w:t>
      </w:r>
      <w:r>
        <w:t xml:space="preserve"> therapy is a mixed approach in which the therapist keeps asking general questions to trace the events happening from a month or two, and any negative or self-defeating reactions of the patient</w:t>
      </w:r>
      <w:r w:rsidR="00EB54D2">
        <w:t xml:space="preserve"> </w:t>
      </w:r>
      <w:r w:rsidR="00AF1AAD">
        <w:fldChar w:fldCharType="begin"/>
      </w:r>
      <w:r w:rsidR="00F01ADB">
        <w:instrText xml:space="preserve"> ADDIN ZOTERO_ITEM CSL_CITATION {"citationID":"YhTxG8Jt","properties":{"formattedCitation":"(Knell 2016)","plainCitation":"(Knell 2016)","noteIndex":0},"citationItems":[{"id":"XGoHS60W/NbbXARRl","uris":["http://zotero.org/users/local/55bqtMd8/items/5JJK72LP"],"uri":["http://zotero.org/users/local/55bqtMd8/items/5JJK72LP"],"itemData":{"id":138,"type":"article-journal","title":"Cognitive-behavioral play therapy","container-title":"Handbook of play therapy","page":"118-133","author":[{"family":"Knell","given":"Susan M."}],"issued":{"date-parts":[["2016"]]}}}],"schema":"https://github.com/citation-style-language/schema/raw/master/csl-citation.json"} </w:instrText>
      </w:r>
      <w:r w:rsidR="00AF1AAD">
        <w:fldChar w:fldCharType="separate"/>
      </w:r>
      <w:r w:rsidRPr="007B21AF">
        <w:t>(Knell 2016)</w:t>
      </w:r>
      <w:r w:rsidR="00AF1AAD">
        <w:fldChar w:fldCharType="end"/>
      </w:r>
      <w:r w:rsidRPr="004E1607">
        <w:t xml:space="preserve">. </w:t>
      </w:r>
      <w:r>
        <w:t xml:space="preserve">Automatic or habitual negative reactions in case of Munny’s mental condition is just a pattern of thoughts, I have to address over my course of </w:t>
      </w:r>
      <w:r w:rsidR="00EB54D2">
        <w:t>c</w:t>
      </w:r>
      <w:r>
        <w:t>ognitive-</w:t>
      </w:r>
      <w:r w:rsidR="00EB54D2">
        <w:t>behavioural</w:t>
      </w:r>
      <w:r>
        <w:t xml:space="preserve"> therapy.  </w:t>
      </w:r>
    </w:p>
    <w:p w:rsidR="003E5DD2" w:rsidRPr="00B31BD4" w:rsidRDefault="00FC688B" w:rsidP="0091135C">
      <w:pPr>
        <w:pStyle w:val="Heading2"/>
        <w:jc w:val="both"/>
        <w:rPr>
          <w:b w:val="0"/>
        </w:rPr>
      </w:pPr>
      <w:r w:rsidRPr="00B31BD4">
        <w:rPr>
          <w:b w:val="0"/>
        </w:rPr>
        <w:t>Answer 2</w:t>
      </w:r>
    </w:p>
    <w:p w:rsidR="003E5DD2" w:rsidRDefault="00FC688B" w:rsidP="0091135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The three concerns which I have identified in Munny’s case, are anxiety disorder, Depression and Post-traumatic stress disorder. The anxiety disorder is defined as sporadic</w:t>
      </w:r>
      <w:r w:rsidRPr="00817B98">
        <w:t xml:space="preserve"> and repeated outbreaks of </w:t>
      </w:r>
      <w:r>
        <w:t>intense</w:t>
      </w:r>
      <w:r w:rsidRPr="00817B98">
        <w:t xml:space="preserve"> fear </w:t>
      </w:r>
      <w:r>
        <w:t xml:space="preserve">happening a bad event </w:t>
      </w:r>
      <w:r w:rsidRPr="00817B98">
        <w:t xml:space="preserve">or a sense of forthcoming </w:t>
      </w:r>
      <w:r>
        <w:t>fate</w:t>
      </w:r>
      <w:r w:rsidRPr="00817B98">
        <w:t>.</w:t>
      </w:r>
      <w:r>
        <w:t xml:space="preserve"> The depression disorder widely covers conditions like worst mood swings, lack of attention </w:t>
      </w:r>
      <w:r>
        <w:lastRenderedPageBreak/>
        <w:t>towards daily life activities and physical health. The third concern</w:t>
      </w:r>
      <w:r w:rsidR="00EB54D2">
        <w:t xml:space="preserve"> of p</w:t>
      </w:r>
      <w:r w:rsidRPr="00FD6BB7">
        <w:t>ost-traumatic stress disorder</w:t>
      </w:r>
      <w:r>
        <w:t xml:space="preserve"> is a mental condition </w:t>
      </w:r>
      <w:bookmarkStart w:id="0" w:name="_GoBack"/>
      <w:bookmarkEnd w:id="0"/>
      <w:r>
        <w:t xml:space="preserve">followed by some terrifying events </w:t>
      </w:r>
      <w:r w:rsidR="00AF1AAD">
        <w:fldChar w:fldCharType="begin"/>
      </w:r>
      <w:r w:rsidR="00F01ADB">
        <w:instrText xml:space="preserve"> ADDIN ZOTERO_ITEM CSL_CITATION {"citationID":"FhTZNpra","properties":{"formattedCitation":"(Types of Mental Illness n.d.)","plainCitation":"(Types of Mental Illness n.d.)","noteIndex":0},"citationItems":[{"id":"XGoHS60W/ei5Rjwo1","uris":["http://zotero.org/users/local/55bqtMd8/items/7CMLB8K5"],"uri":["http://zotero.org/users/local/55bqtMd8/items/7CMLB8K5"],"itemData":{"id":141,"type":"webpage","title":"Types of Mental Illness","container-title":"WebMD","abstract":"Learn more from WebMD about the different types of mental illness.","URL":"https://www.webmd.com/mental-health/mental-health-types-illness","language":"en","accessed":{"date-parts":[["2019",9,30]]}}}],"schema":"https://github.com/citation-style-language/schema/raw/master/csl-citation.json"} </w:instrText>
      </w:r>
      <w:r w:rsidR="00AF1AAD">
        <w:fldChar w:fldCharType="separate"/>
      </w:r>
      <w:r w:rsidRPr="003E4D62">
        <w:t>(Types of Mental Illness n.d.)</w:t>
      </w:r>
      <w:r w:rsidR="00AF1AAD">
        <w:fldChar w:fldCharType="end"/>
      </w:r>
      <w:r>
        <w:t>, such as death in Munny's case.  The subsequent bad happenings in Munny's life such as the death of his mother and fear of losing a job lead him to mental sickness.</w:t>
      </w:r>
    </w:p>
    <w:p w:rsidR="003E5DD2" w:rsidRDefault="00FC688B" w:rsidP="0091135C">
      <w:pPr>
        <w:pStyle w:val="Bibliography"/>
        <w:numPr>
          <w:ilvl w:val="0"/>
          <w:numId w:val="17"/>
        </w:numPr>
        <w:spacing w:after="0" w:line="480" w:lineRule="auto"/>
        <w:jc w:val="both"/>
      </w:pPr>
      <w:r w:rsidRPr="00203F51">
        <w:t xml:space="preserve">The treatment depends upon the type of mental sickness, its severity and the reasons behind it. In the case of Munny, I would like to use a couple of interventions which include Anti-depressant and Anti-anxiety medication, psychotherapy and Primary-care practice for his physical health </w:t>
      </w:r>
      <w:r w:rsidR="00AF1AAD" w:rsidRPr="00203F51">
        <w:fldChar w:fldCharType="begin"/>
      </w:r>
      <w:r w:rsidR="00F01ADB">
        <w:instrText xml:space="preserve"> ADDIN ZOTERO_ITEM CSL_CITATION {"citationID":"ohk0VDYb","properties":{"formattedCitation":"(Mental illness - Diagnosis and treatment - Mayo Clinic n.d.)","plainCitation":"(Mental illness - Diagnosis and treatment - Mayo Clinic n.d.)","noteIndex":0},"citationItems":[{"id":"XGoHS60W/sj9xXMde","uris":["http://zotero.org/users/local/55bqtMd8/items/E6EVSLH4"],"uri":["http://zotero.org/users/local/55bqtMd8/items/E6EVSLH4"],"itemData":{"id":143,"type":"webpage","title":"Mental illness - Diagnosis and treatment - Mayo Clinic","URL":"https://www.mayoclinic.org/diseases-conditions/mental-illness/diagnosis-treatment/drc-20374974","accessed":{"date-parts":[["2019",9,30]]}}}],"schema":"https://github.com/citation-style-language/schema/raw/master/csl-citation.json"} </w:instrText>
      </w:r>
      <w:r w:rsidR="00AF1AAD" w:rsidRPr="00203F51">
        <w:fldChar w:fldCharType="separate"/>
      </w:r>
      <w:r w:rsidRPr="003E5DD2">
        <w:t>(Mental illness - Diagn</w:t>
      </w:r>
      <w:r w:rsidR="00C5767B">
        <w:t xml:space="preserve">osis and treatment, </w:t>
      </w:r>
      <w:r w:rsidRPr="003E5DD2">
        <w:t xml:space="preserve"> n.d.)</w:t>
      </w:r>
      <w:r w:rsidR="00AF1AAD" w:rsidRPr="00203F51">
        <w:fldChar w:fldCharType="end"/>
      </w:r>
      <w:r w:rsidRPr="00203F51">
        <w:t xml:space="preserve">. </w:t>
      </w:r>
    </w:p>
    <w:p w:rsidR="003E5DD2" w:rsidRDefault="00FC688B" w:rsidP="0091135C">
      <w:pPr>
        <w:pStyle w:val="Bibliography"/>
        <w:spacing w:line="480" w:lineRule="auto"/>
        <w:ind w:left="0" w:firstLine="360"/>
        <w:jc w:val="both"/>
      </w:pPr>
      <w:r w:rsidRPr="00203F51">
        <w:t>In the case of Munny, I would first start his psychotherapy by using the Cognitive-</w:t>
      </w:r>
      <w:r w:rsidR="00EB54D2" w:rsidRPr="00203F51">
        <w:t>behavioural</w:t>
      </w:r>
      <w:r w:rsidRPr="00203F51">
        <w:t xml:space="preserve"> approach. </w:t>
      </w:r>
      <w:r w:rsidR="00B31BD4" w:rsidRPr="00203F51">
        <w:t>Secondly</w:t>
      </w:r>
      <w:r w:rsidRPr="00203F51">
        <w:t>, I will suggest to him some Anti-depressants which will help him improve his sadness, lack of concentration, hopelessness, energy level, and level of interest towards daily routine activities. Along with the two interventions I will give him a primary-care guide, including suggestions for his diet and physical health</w:t>
      </w:r>
      <w:r w:rsidR="00C5767B">
        <w:t xml:space="preserve"> </w:t>
      </w:r>
      <w:r w:rsidR="00AF1AAD">
        <w:fldChar w:fldCharType="begin"/>
      </w:r>
      <w:r w:rsidR="00C5767B">
        <w:instrText xml:space="preserve"> ADDIN ZOTERO_ITEM CSL_CITATION {"citationID":"yjrJzKD8","properties":{"formattedCitation":"(Sreevani 2016)","plainCitation":"(Sreevani 2016)","noteIndex":0},"citationItems":[{"id":43,"uris":["http://zotero.org/users/local/MV6HjRQT/items/A4Q2TAVK"],"uri":["http://zotero.org/users/local/MV6HjRQT/items/A4Q2TAVK"],"itemData":{"id":43,"type":"book","title":"A guide to mental health &amp; psychiatric nursing","publisher":"jaypee","ISBN":"93-5250-047-4","author":[{"family":"Sreevani","given":"R."}],"issued":{"date-parts":[["2016"]]}}}],"schema":"https://github.com/citation-style-language/schema/raw/master/csl-citation.json"} </w:instrText>
      </w:r>
      <w:r w:rsidR="00AF1AAD">
        <w:fldChar w:fldCharType="separate"/>
      </w:r>
      <w:r w:rsidR="00C5767B" w:rsidRPr="00C5767B">
        <w:t>(Sreevani 2016)</w:t>
      </w:r>
      <w:r w:rsidR="00AF1AAD">
        <w:fldChar w:fldCharType="end"/>
      </w:r>
      <w:r w:rsidRPr="00203F51">
        <w:t xml:space="preserve">. </w:t>
      </w:r>
    </w:p>
    <w:p w:rsidR="003E5DD2" w:rsidRPr="00B31BD4" w:rsidRDefault="00FC688B" w:rsidP="00B31BD4">
      <w:pPr>
        <w:pStyle w:val="NoSpacing"/>
        <w:rPr>
          <w:rStyle w:val="Emphasis"/>
          <w:b/>
          <w:i w:val="0"/>
          <w:iCs w:val="0"/>
        </w:rPr>
      </w:pPr>
      <w:r w:rsidRPr="00B31BD4">
        <w:t>Answer 3</w:t>
      </w:r>
    </w:p>
    <w:p w:rsidR="00F01ADB" w:rsidRDefault="00FC688B" w:rsidP="0091135C">
      <w:pPr>
        <w:ind w:firstLine="720"/>
        <w:jc w:val="both"/>
      </w:pPr>
      <w:r>
        <w:t>In a conventional medical environment, the nurse may occasionally face ethical and legal dilemma</w:t>
      </w:r>
      <w:r w:rsidRPr="00C63109">
        <w:t xml:space="preserve">s. </w:t>
      </w:r>
      <w:r>
        <w:t>He/she has to</w:t>
      </w:r>
      <w:r w:rsidRPr="00C63109">
        <w:t xml:space="preserve"> make ethical decisions about </w:t>
      </w:r>
      <w:r>
        <w:t>primary and mental care delivery,</w:t>
      </w:r>
      <w:r w:rsidRPr="00C63109">
        <w:t xml:space="preserve"> and patient</w:t>
      </w:r>
      <w:r>
        <w:t>’s</w:t>
      </w:r>
      <w:r w:rsidRPr="00C63109">
        <w:t xml:space="preserve"> support in </w:t>
      </w:r>
      <w:r>
        <w:t>providing</w:t>
      </w:r>
      <w:r w:rsidRPr="00C63109">
        <w:t xml:space="preserve"> </w:t>
      </w:r>
      <w:r>
        <w:t xml:space="preserve">safe and </w:t>
      </w:r>
      <w:r w:rsidRPr="00C63109">
        <w:t xml:space="preserve"> sound patient care</w:t>
      </w:r>
      <w:r>
        <w:t xml:space="preserve"> </w:t>
      </w:r>
      <w:r w:rsidR="00AF1AAD">
        <w:fldChar w:fldCharType="begin"/>
      </w:r>
      <w:r>
        <w:instrText xml:space="preserve"> ADDIN ZOTERO_ITEM CSL_CITATION {"citationID":"iIKd3zle","properties":{"formattedCitation":"(Ethical and Legal Issues n.d.)","plainCitation":"(Ethical and Legal Issues n.d.)","noteIndex":0},"citationItems":[{"id":31,"uris":["http://zotero.org/users/local/MV6HjRQT/items/VZVSUCS4"],"uri":["http://zotero.org/users/local/MV6HjRQT/items/VZVSUCS4"],"itemData":{"id":31,"type":"webpage","title":"Ethical and Legal Issues","URL":"https://www.ncchc.org/cnp-ethical-legal","accessed":{"date-parts":[["2019",9,30]]}}}],"schema":"https://github.com/citation-style-language/schema/raw/master/csl-citation.json"} </w:instrText>
      </w:r>
      <w:r w:rsidR="00AF1AAD">
        <w:fldChar w:fldCharType="separate"/>
      </w:r>
      <w:r w:rsidRPr="00F01ADB">
        <w:t>(Ethical and Legal Issues n.d.)</w:t>
      </w:r>
      <w:r w:rsidR="00AF1AAD">
        <w:fldChar w:fldCharType="end"/>
      </w:r>
      <w:r>
        <w:t xml:space="preserve"> </w:t>
      </w:r>
    </w:p>
    <w:p w:rsidR="002625D6" w:rsidRPr="003067CB" w:rsidRDefault="00FC688B" w:rsidP="0091135C">
      <w:pPr>
        <w:jc w:val="both"/>
        <w:rPr>
          <w:color w:val="000000" w:themeColor="text1"/>
        </w:rPr>
      </w:pPr>
      <w:r>
        <w:tab/>
        <w:t xml:space="preserve">The most pressing ethical and legal issues which a nurse has to consider are </w:t>
      </w:r>
      <w:r w:rsidR="0051113F">
        <w:t>Beneficence</w:t>
      </w:r>
      <w:r>
        <w:t xml:space="preserve"> &amp; Non-malfeasance and Justice &amp; Fairness</w:t>
      </w:r>
      <w:r w:rsidR="0051113F">
        <w:t xml:space="preserve"> </w:t>
      </w:r>
      <w:r w:rsidR="0051113F" w:rsidRPr="0051113F">
        <w:t>(Kadivar et al. 2017)</w:t>
      </w:r>
      <w:r>
        <w:t xml:space="preserve">. </w:t>
      </w:r>
      <w:r w:rsidRPr="003067CB">
        <w:rPr>
          <w:color w:val="000000" w:themeColor="text1"/>
        </w:rPr>
        <w:t>Beneficence is defined as treating with the best intentions, while</w:t>
      </w:r>
      <w:r>
        <w:rPr>
          <w:color w:val="000000" w:themeColor="text1"/>
        </w:rPr>
        <w:t xml:space="preserve"> </w:t>
      </w:r>
      <w:r w:rsidRPr="003067CB">
        <w:rPr>
          <w:color w:val="000000" w:themeColor="text1"/>
        </w:rPr>
        <w:t>Non-malfeasance emphasizes on not to harm the patients.</w:t>
      </w:r>
      <w:r>
        <w:rPr>
          <w:color w:val="000000" w:themeColor="text1"/>
        </w:rPr>
        <w:t xml:space="preserve">  </w:t>
      </w:r>
      <w:r w:rsidRPr="003067CB">
        <w:rPr>
          <w:color w:val="000000" w:themeColor="text1"/>
        </w:rPr>
        <w:t>Justice and fairness highlight the importance of equality</w:t>
      </w:r>
      <w:r>
        <w:rPr>
          <w:color w:val="000000" w:themeColor="text1"/>
        </w:rPr>
        <w:t xml:space="preserve"> and fairness</w:t>
      </w:r>
      <w:r w:rsidR="00F55C68">
        <w:rPr>
          <w:color w:val="000000" w:themeColor="text1"/>
        </w:rPr>
        <w:t xml:space="preserve"> </w:t>
      </w:r>
      <w:r w:rsidR="00AF1AAD">
        <w:rPr>
          <w:color w:val="000000" w:themeColor="text1"/>
        </w:rPr>
        <w:fldChar w:fldCharType="begin"/>
      </w:r>
      <w:r w:rsidR="00F55C68">
        <w:rPr>
          <w:color w:val="000000" w:themeColor="text1"/>
        </w:rPr>
        <w:instrText xml:space="preserve"> ADDIN ZOTERO_ITEM CSL_CITATION {"citationID":"rWI6myQz","properties":{"formattedCitation":"(6 key ethical principles of nursing n.d.)","plainCitation":"(6 key ethical principles of nursing n.d.)","noteIndex":0},"citationItems":[{"id":41,"uris":["http://zotero.org/users/local/MV6HjRQT/items/ICSKRQJP"],"uri":["http://zotero.org/users/local/MV6HjRQT/items/ICSKRQJP"],"itemData":{"id":41,"type":"webpage","title":"6 key ethical principles of nursing","container-title":"Nurse.com digital guides and publications","abstract":"The ethical principles in nursing includes definitions of fidelity, beneficence, autonomy and integrity. Learn more about them.","URL":"https://resources.nurse.com/6-key-ethical-principles-of-nursing-nnw","language":"en","accessed":{"date-parts":[["2019",9,30]]}}}],"schema":"https://github.com/citation-style-language/schema/raw/master/csl-citation.json"} </w:instrText>
      </w:r>
      <w:r w:rsidR="00AF1AAD">
        <w:rPr>
          <w:color w:val="000000" w:themeColor="text1"/>
        </w:rPr>
        <w:fldChar w:fldCharType="separate"/>
      </w:r>
      <w:r w:rsidR="00F55C68" w:rsidRPr="00F55C68">
        <w:t>(6 key ethical principles of nursing n.d.)</w:t>
      </w:r>
      <w:r w:rsidR="00AF1AAD">
        <w:rPr>
          <w:color w:val="000000" w:themeColor="text1"/>
        </w:rPr>
        <w:fldChar w:fldCharType="end"/>
      </w:r>
      <w:r>
        <w:rPr>
          <w:color w:val="000000" w:themeColor="text1"/>
        </w:rPr>
        <w:t>. A nurse should be loyal to his/her patients</w:t>
      </w:r>
      <w:r w:rsidR="0051113F">
        <w:rPr>
          <w:color w:val="000000" w:themeColor="text1"/>
        </w:rPr>
        <w:t xml:space="preserve"> and should</w:t>
      </w:r>
      <w:r>
        <w:rPr>
          <w:color w:val="000000" w:themeColor="text1"/>
        </w:rPr>
        <w:t xml:space="preserve"> treat all the patients with equal care</w:t>
      </w:r>
      <w:r w:rsidR="0091135C">
        <w:rPr>
          <w:color w:val="000000" w:themeColor="text1"/>
        </w:rPr>
        <w:t xml:space="preserve"> </w:t>
      </w:r>
      <w:r w:rsidR="00AF1AAD">
        <w:rPr>
          <w:color w:val="000000" w:themeColor="text1"/>
        </w:rPr>
        <w:fldChar w:fldCharType="begin"/>
      </w:r>
      <w:r w:rsidR="0091135C">
        <w:rPr>
          <w:color w:val="000000" w:themeColor="text1"/>
        </w:rPr>
        <w:instrText xml:space="preserve"> ADDIN ZOTERO_ITEM CSL_CITATION {"citationID":"qgbHw8Ff","properties":{"formattedCitation":"(Ethics: Interstate Nursing Practice and Regulation: Ethical Issues for the 21st Century n.d.)","plainCitation":"(Ethics: Interstate Nursing Practice and Regulation: Ethical Issues for the 21st Century n.d.)","noteIndex":0},"citationItems":[{"id":44,"uris":["http://zotero.org/users/local/MV6HjRQT/items/RIU6VBPQ"],"uri":["http://zotero.org/users/local/MV6HjRQT/items/RIU6VBPQ"],"itemData":{"id":44,"type":"webpage","title":"Ethics: Interstate Nursing Practice and Regulation: Ethical Issues for the 21st Century","URL":"http://ojin.nursingworld.org/MainMenuCategories/ANAMarketplace/ANAPeriodicals/OJIN/Columns/Ethics/InterstateNursingPracticeandRegulation.html","accessed":{"date-parts":[["2019",9,30]]}}}],"schema":"https://github.com/citation-style-language/schema/raw/master/csl-citation.json"} </w:instrText>
      </w:r>
      <w:r w:rsidR="00AF1AAD">
        <w:rPr>
          <w:color w:val="000000" w:themeColor="text1"/>
        </w:rPr>
        <w:fldChar w:fldCharType="separate"/>
      </w:r>
      <w:r w:rsidR="0091135C" w:rsidRPr="0091135C">
        <w:t xml:space="preserve">(Ethics: Interstate Nursing Practice and Regulation: Ethical Issues for the 21st </w:t>
      </w:r>
      <w:r w:rsidR="0091135C" w:rsidRPr="0091135C">
        <w:lastRenderedPageBreak/>
        <w:t>Century n.d.)</w:t>
      </w:r>
      <w:r w:rsidR="00AF1AA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</w:t>
      </w:r>
      <w:r w:rsidRPr="003067CB">
        <w:rPr>
          <w:color w:val="000000" w:themeColor="text1"/>
        </w:rPr>
        <w:t>The</w:t>
      </w:r>
      <w:r w:rsidR="0051113F">
        <w:rPr>
          <w:color w:val="000000" w:themeColor="text1"/>
        </w:rPr>
        <w:t>se determinants of the legal and social</w:t>
      </w:r>
      <w:r w:rsidRPr="003067CB">
        <w:rPr>
          <w:color w:val="000000" w:themeColor="text1"/>
        </w:rPr>
        <w:t xml:space="preserve"> settings always affect one’s medical decisions</w:t>
      </w:r>
      <w:r w:rsidR="0051113F">
        <w:rPr>
          <w:color w:val="000000" w:themeColor="text1"/>
        </w:rPr>
        <w:t xml:space="preserve"> and treatment outcomes </w:t>
      </w:r>
      <w:r w:rsidR="0051113F" w:rsidRPr="0051113F">
        <w:rPr>
          <w:color w:val="000000" w:themeColor="text1"/>
        </w:rPr>
        <w:t>(Gillon 2018)</w:t>
      </w:r>
      <w:r w:rsidR="0051113F">
        <w:rPr>
          <w:color w:val="000000" w:themeColor="text1"/>
        </w:rPr>
        <w:t>.</w:t>
      </w:r>
    </w:p>
    <w:p w:rsidR="003E5DD2" w:rsidRDefault="003E5DD2" w:rsidP="0091135C">
      <w:pPr>
        <w:jc w:val="both"/>
      </w:pPr>
    </w:p>
    <w:p w:rsidR="00F01ADB" w:rsidRPr="003E5DD2" w:rsidRDefault="00FC688B" w:rsidP="0091135C">
      <w:pPr>
        <w:jc w:val="both"/>
      </w:pPr>
      <w:r>
        <w:tab/>
      </w:r>
    </w:p>
    <w:p w:rsidR="003E5DD2" w:rsidRPr="003E5DD2" w:rsidRDefault="00FC688B" w:rsidP="0091135C">
      <w:pPr>
        <w:jc w:val="both"/>
      </w:pPr>
      <w:r>
        <w:tab/>
      </w:r>
      <w:r>
        <w:tab/>
      </w:r>
    </w:p>
    <w:p w:rsidR="00986BFD" w:rsidRPr="00336DB1" w:rsidRDefault="00FC688B" w:rsidP="0091135C">
      <w:pPr>
        <w:jc w:val="both"/>
      </w:pPr>
      <w:r>
        <w:tab/>
      </w: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86BFD" w:rsidRDefault="00986BFD" w:rsidP="0091135C">
      <w:pPr>
        <w:jc w:val="both"/>
        <w:rPr>
          <w:color w:val="FF0000"/>
        </w:rPr>
      </w:pPr>
    </w:p>
    <w:p w:rsidR="009D1AE9" w:rsidRDefault="009D1AE9" w:rsidP="0091135C">
      <w:pPr>
        <w:jc w:val="both"/>
        <w:rPr>
          <w:color w:val="000000" w:themeColor="text1"/>
        </w:rPr>
      </w:pPr>
    </w:p>
    <w:p w:rsidR="0051113F" w:rsidRDefault="0051113F" w:rsidP="0091135C">
      <w:pPr>
        <w:jc w:val="both"/>
        <w:rPr>
          <w:color w:val="000000" w:themeColor="text1"/>
        </w:rPr>
      </w:pPr>
    </w:p>
    <w:p w:rsidR="0051113F" w:rsidRDefault="0051113F" w:rsidP="0091135C">
      <w:pPr>
        <w:jc w:val="both"/>
        <w:rPr>
          <w:color w:val="000000" w:themeColor="text1"/>
        </w:rPr>
      </w:pPr>
    </w:p>
    <w:p w:rsidR="0051113F" w:rsidRDefault="0051113F" w:rsidP="0091135C">
      <w:pPr>
        <w:jc w:val="both"/>
        <w:rPr>
          <w:color w:val="000000" w:themeColor="text1"/>
        </w:rPr>
      </w:pPr>
    </w:p>
    <w:p w:rsidR="0051113F" w:rsidRDefault="0051113F" w:rsidP="0091135C">
      <w:pPr>
        <w:jc w:val="both"/>
        <w:rPr>
          <w:color w:val="000000" w:themeColor="text1"/>
        </w:rPr>
      </w:pPr>
    </w:p>
    <w:p w:rsidR="0091135C" w:rsidRDefault="0091135C" w:rsidP="0091135C">
      <w:pPr>
        <w:jc w:val="both"/>
        <w:rPr>
          <w:color w:val="000000" w:themeColor="text1"/>
        </w:rPr>
      </w:pPr>
    </w:p>
    <w:p w:rsidR="0091135C" w:rsidRDefault="0091135C" w:rsidP="0091135C">
      <w:pPr>
        <w:jc w:val="both"/>
        <w:rPr>
          <w:color w:val="000000" w:themeColor="text1"/>
        </w:rPr>
      </w:pPr>
    </w:p>
    <w:p w:rsidR="0091135C" w:rsidRDefault="0091135C" w:rsidP="0091135C">
      <w:pPr>
        <w:jc w:val="both"/>
        <w:rPr>
          <w:color w:val="000000" w:themeColor="text1"/>
        </w:rPr>
      </w:pP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EndPr/>
      <w:sdtContent>
        <w:p w:rsidR="009D1AE9" w:rsidRDefault="00FC688B" w:rsidP="0091135C">
          <w:pPr>
            <w:pStyle w:val="Heading1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EndPr/>
          <w:sdtContent>
            <w:p w:rsidR="0091135C" w:rsidRPr="0091135C" w:rsidRDefault="00AF1AAD" w:rsidP="0091135C">
              <w:pPr>
                <w:pStyle w:val="Bibliography"/>
                <w:jc w:val="both"/>
              </w:pPr>
              <w:r>
                <w:rPr>
                  <w:kern w:val="0"/>
                </w:rPr>
                <w:fldChar w:fldCharType="begin"/>
              </w:r>
              <w:r w:rsidR="00FC688B">
                <w:rPr>
                  <w:kern w:val="0"/>
                </w:rPr>
                <w:instrText xml:space="preserve"> ADDIN ZOTERO_BIBL {"uncited":[],"omitted":[],"custom":[]} CSL_BIBLIOGRAPHY </w:instrText>
              </w:r>
              <w:r>
                <w:rPr>
                  <w:kern w:val="0"/>
                </w:rPr>
                <w:fldChar w:fldCharType="separate"/>
              </w:r>
              <w:r w:rsidR="00FC688B" w:rsidRPr="0091135C">
                <w:t xml:space="preserve">“6 Key Ethical Principles of Nursing.” </w:t>
              </w:r>
              <w:r w:rsidR="00FC688B" w:rsidRPr="0091135C">
                <w:rPr>
                  <w:i/>
                  <w:iCs/>
                </w:rPr>
                <w:t>Nurse.com digital guides and publications</w:t>
              </w:r>
              <w:r w:rsidR="00FC688B" w:rsidRPr="0091135C">
                <w:t>. https://resources.nurse.com/6-key-ethical-principles-of-nursing-nnw (September 30, 2019).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>“Ethical and Legal Issues.” https://www.ncchc.org/cnp-ethical-legal (September 30, 2019).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>“Ethics: Interstate Nursing Practice and Regulation: Ethical Issues for the 21st Century.” http://ojin.nursingworld.org/MainMenuCategories/ANAMarketplace/ANAPeriodicals/OJIN/Columns/Ethics/InterstateNursingPracticeandRegulation.html (September 30, 2019).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>Knell, Susan M. 2016. “Cognitive-</w:t>
              </w:r>
              <w:r w:rsidR="00EB54D2" w:rsidRPr="0091135C">
                <w:t>Behavioural</w:t>
              </w:r>
              <w:r w:rsidRPr="0091135C">
                <w:t xml:space="preserve"> Play Therapy.” </w:t>
              </w:r>
              <w:r w:rsidRPr="0091135C">
                <w:rPr>
                  <w:i/>
                  <w:iCs/>
                </w:rPr>
                <w:t>Handbook of play therapy</w:t>
              </w:r>
              <w:r w:rsidRPr="0091135C">
                <w:t>: 118–33.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>“Mental Illness - Diagnosis and Treatment - Mayo Clinic.” https://www.mayoclinic.org/diseases-conditions/mental-illness/diagnosis-treatment/drc-20374974 (September 30, 2019).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 xml:space="preserve">Sreevani, R. 2016. </w:t>
              </w:r>
              <w:r w:rsidRPr="0091135C">
                <w:rPr>
                  <w:i/>
                  <w:iCs/>
                </w:rPr>
                <w:t>A Guide to Mental Health &amp; Psychiatric Nursing</w:t>
              </w:r>
              <w:r w:rsidRPr="0091135C">
                <w:t>. Jaypee.</w:t>
              </w:r>
            </w:p>
            <w:p w:rsidR="0091135C" w:rsidRPr="0091135C" w:rsidRDefault="00FC688B" w:rsidP="0091135C">
              <w:pPr>
                <w:pStyle w:val="Bibliography"/>
                <w:jc w:val="both"/>
              </w:pPr>
              <w:r w:rsidRPr="0091135C">
                <w:t xml:space="preserve">“Types of Mental Illness.” </w:t>
              </w:r>
              <w:r w:rsidRPr="0091135C">
                <w:rPr>
                  <w:i/>
                  <w:iCs/>
                </w:rPr>
                <w:t>WebMD</w:t>
              </w:r>
              <w:r w:rsidRPr="0091135C">
                <w:t>. https://www.webmd.com/mental-health/mental-health-types-illness (September 30, 2019).</w:t>
              </w:r>
            </w:p>
            <w:p w:rsidR="003E5DD2" w:rsidRDefault="00AF1AAD" w:rsidP="0091135C">
              <w:pPr>
                <w:pStyle w:val="Bibliography"/>
                <w:jc w:val="both"/>
              </w:pPr>
              <w:r>
                <w:rPr>
                  <w:kern w:val="0"/>
                </w:rPr>
                <w:fldChar w:fldCharType="end"/>
              </w:r>
            </w:p>
            <w:p w:rsidR="000F7ABD" w:rsidRDefault="000F7ABD" w:rsidP="0091135C">
              <w:pPr>
                <w:pStyle w:val="Bibliography"/>
                <w:jc w:val="both"/>
              </w:pPr>
            </w:p>
            <w:p w:rsidR="009D1AE9" w:rsidRDefault="0024778C" w:rsidP="0091135C">
              <w:pPr>
                <w:jc w:val="both"/>
              </w:pPr>
            </w:p>
          </w:sdtContent>
        </w:sdt>
      </w:sdtContent>
    </w:sdt>
    <w:p w:rsidR="009D1AE9" w:rsidRPr="0027447E" w:rsidRDefault="009D1AE9" w:rsidP="0091135C">
      <w:pPr>
        <w:jc w:val="both"/>
        <w:rPr>
          <w:color w:val="FF0000"/>
        </w:rPr>
      </w:pPr>
    </w:p>
    <w:p w:rsidR="009803A6" w:rsidRPr="0027447E" w:rsidRDefault="009803A6" w:rsidP="0091135C">
      <w:pPr>
        <w:jc w:val="both"/>
        <w:rPr>
          <w:color w:val="FF0000"/>
        </w:rPr>
      </w:pPr>
    </w:p>
    <w:p w:rsidR="00BB5D44" w:rsidRPr="0027447E" w:rsidRDefault="00FC688B" w:rsidP="0091135C">
      <w:pPr>
        <w:jc w:val="both"/>
        <w:rPr>
          <w:color w:val="FF0000"/>
        </w:rPr>
      </w:pPr>
      <w:r w:rsidRPr="0027447E">
        <w:rPr>
          <w:color w:val="FF0000"/>
        </w:rPr>
        <w:tab/>
      </w:r>
    </w:p>
    <w:p w:rsidR="00BB5D44" w:rsidRPr="0027447E" w:rsidRDefault="00FC688B" w:rsidP="0091135C">
      <w:pPr>
        <w:jc w:val="both"/>
        <w:rPr>
          <w:color w:val="FF0000"/>
        </w:rPr>
      </w:pPr>
      <w:r w:rsidRPr="0027447E">
        <w:rPr>
          <w:color w:val="FF0000"/>
        </w:rPr>
        <w:tab/>
      </w:r>
    </w:p>
    <w:p w:rsidR="00C63999" w:rsidRPr="0027447E" w:rsidRDefault="00C63999" w:rsidP="0091135C">
      <w:pPr>
        <w:jc w:val="both"/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8C" w:rsidRDefault="0024778C" w:rsidP="00AF1AAD">
      <w:pPr>
        <w:spacing w:line="240" w:lineRule="auto"/>
      </w:pPr>
      <w:r>
        <w:separator/>
      </w:r>
    </w:p>
  </w:endnote>
  <w:endnote w:type="continuationSeparator" w:id="0">
    <w:p w:rsidR="0024778C" w:rsidRDefault="0024778C" w:rsidP="00AF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8C" w:rsidRDefault="0024778C" w:rsidP="00AF1AAD">
      <w:pPr>
        <w:spacing w:line="240" w:lineRule="auto"/>
      </w:pPr>
      <w:r>
        <w:separator/>
      </w:r>
    </w:p>
  </w:footnote>
  <w:footnote w:type="continuationSeparator" w:id="0">
    <w:p w:rsidR="0024778C" w:rsidRDefault="0024778C" w:rsidP="00AF1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FC688B" w:rsidP="004B099C">
    <w:pPr>
      <w:pStyle w:val="Header"/>
    </w:pPr>
    <w:r>
      <w:t>NURSING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AF1AAD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AF1AAD">
      <w:rPr>
        <w:rStyle w:val="Strong"/>
      </w:rPr>
      <w:fldChar w:fldCharType="separate"/>
    </w:r>
    <w:r w:rsidR="00652804">
      <w:rPr>
        <w:rStyle w:val="Strong"/>
        <w:noProof/>
      </w:rPr>
      <w:t>2</w:t>
    </w:r>
    <w:r w:rsidR="00AF1AAD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FC688B" w:rsidP="004B099C">
    <w:pPr>
      <w:pStyle w:val="Header"/>
      <w:rPr>
        <w:rStyle w:val="Strong"/>
      </w:rPr>
    </w:pPr>
    <w:r>
      <w:t>Running head:</w:t>
    </w:r>
    <w:r w:rsidR="00832128">
      <w:rPr>
        <w:rStyle w:val="Strong"/>
      </w:rPr>
      <w:t xml:space="preserve"> Nursing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AF1AAD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AF1AAD">
      <w:rPr>
        <w:rStyle w:val="Strong"/>
      </w:rPr>
      <w:fldChar w:fldCharType="separate"/>
    </w:r>
    <w:r w:rsidR="00652804">
      <w:rPr>
        <w:rStyle w:val="Strong"/>
        <w:noProof/>
      </w:rPr>
      <w:t>1</w:t>
    </w:r>
    <w:r w:rsidR="00AF1AAD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1ED5EC9"/>
    <w:multiLevelType w:val="hybridMultilevel"/>
    <w:tmpl w:val="6F78D470"/>
    <w:lvl w:ilvl="0" w:tplc="BB36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45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C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C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2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C0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0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29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49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2938"/>
    <w:multiLevelType w:val="hybridMultilevel"/>
    <w:tmpl w:val="4E209A38"/>
    <w:lvl w:ilvl="0" w:tplc="F0E4E0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EE0488" w:tentative="1">
      <w:start w:val="1"/>
      <w:numFmt w:val="lowerLetter"/>
      <w:lvlText w:val="%2."/>
      <w:lvlJc w:val="left"/>
      <w:pPr>
        <w:ind w:left="1440" w:hanging="360"/>
      </w:pPr>
    </w:lvl>
    <w:lvl w:ilvl="2" w:tplc="1BDE5E8C" w:tentative="1">
      <w:start w:val="1"/>
      <w:numFmt w:val="lowerRoman"/>
      <w:lvlText w:val="%3."/>
      <w:lvlJc w:val="right"/>
      <w:pPr>
        <w:ind w:left="2160" w:hanging="180"/>
      </w:pPr>
    </w:lvl>
    <w:lvl w:ilvl="3" w:tplc="B9989C84" w:tentative="1">
      <w:start w:val="1"/>
      <w:numFmt w:val="decimal"/>
      <w:lvlText w:val="%4."/>
      <w:lvlJc w:val="left"/>
      <w:pPr>
        <w:ind w:left="2880" w:hanging="360"/>
      </w:pPr>
    </w:lvl>
    <w:lvl w:ilvl="4" w:tplc="0C7C3FA4" w:tentative="1">
      <w:start w:val="1"/>
      <w:numFmt w:val="lowerLetter"/>
      <w:lvlText w:val="%5."/>
      <w:lvlJc w:val="left"/>
      <w:pPr>
        <w:ind w:left="3600" w:hanging="360"/>
      </w:pPr>
    </w:lvl>
    <w:lvl w:ilvl="5" w:tplc="E5F800B8" w:tentative="1">
      <w:start w:val="1"/>
      <w:numFmt w:val="lowerRoman"/>
      <w:lvlText w:val="%6."/>
      <w:lvlJc w:val="right"/>
      <w:pPr>
        <w:ind w:left="4320" w:hanging="180"/>
      </w:pPr>
    </w:lvl>
    <w:lvl w:ilvl="6" w:tplc="F94C9A18" w:tentative="1">
      <w:start w:val="1"/>
      <w:numFmt w:val="decimal"/>
      <w:lvlText w:val="%7."/>
      <w:lvlJc w:val="left"/>
      <w:pPr>
        <w:ind w:left="5040" w:hanging="360"/>
      </w:pPr>
    </w:lvl>
    <w:lvl w:ilvl="7" w:tplc="23F6F710" w:tentative="1">
      <w:start w:val="1"/>
      <w:numFmt w:val="lowerLetter"/>
      <w:lvlText w:val="%8."/>
      <w:lvlJc w:val="left"/>
      <w:pPr>
        <w:ind w:left="5760" w:hanging="360"/>
      </w:pPr>
    </w:lvl>
    <w:lvl w:ilvl="8" w:tplc="C860B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6E4A4E"/>
    <w:multiLevelType w:val="hybridMultilevel"/>
    <w:tmpl w:val="BF0CDDDC"/>
    <w:lvl w:ilvl="0" w:tplc="3A0C28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792A598" w:tentative="1">
      <w:start w:val="1"/>
      <w:numFmt w:val="lowerLetter"/>
      <w:lvlText w:val="%2."/>
      <w:lvlJc w:val="left"/>
      <w:pPr>
        <w:ind w:left="1080" w:hanging="360"/>
      </w:pPr>
    </w:lvl>
    <w:lvl w:ilvl="2" w:tplc="2DFA2652" w:tentative="1">
      <w:start w:val="1"/>
      <w:numFmt w:val="lowerRoman"/>
      <w:lvlText w:val="%3."/>
      <w:lvlJc w:val="right"/>
      <w:pPr>
        <w:ind w:left="1800" w:hanging="180"/>
      </w:pPr>
    </w:lvl>
    <w:lvl w:ilvl="3" w:tplc="989E8362" w:tentative="1">
      <w:start w:val="1"/>
      <w:numFmt w:val="decimal"/>
      <w:lvlText w:val="%4."/>
      <w:lvlJc w:val="left"/>
      <w:pPr>
        <w:ind w:left="2520" w:hanging="360"/>
      </w:pPr>
    </w:lvl>
    <w:lvl w:ilvl="4" w:tplc="E69EE80E" w:tentative="1">
      <w:start w:val="1"/>
      <w:numFmt w:val="lowerLetter"/>
      <w:lvlText w:val="%5."/>
      <w:lvlJc w:val="left"/>
      <w:pPr>
        <w:ind w:left="3240" w:hanging="360"/>
      </w:pPr>
    </w:lvl>
    <w:lvl w:ilvl="5" w:tplc="1408CF9C" w:tentative="1">
      <w:start w:val="1"/>
      <w:numFmt w:val="lowerRoman"/>
      <w:lvlText w:val="%6."/>
      <w:lvlJc w:val="right"/>
      <w:pPr>
        <w:ind w:left="3960" w:hanging="180"/>
      </w:pPr>
    </w:lvl>
    <w:lvl w:ilvl="6" w:tplc="1116DB3A" w:tentative="1">
      <w:start w:val="1"/>
      <w:numFmt w:val="decimal"/>
      <w:lvlText w:val="%7."/>
      <w:lvlJc w:val="left"/>
      <w:pPr>
        <w:ind w:left="4680" w:hanging="360"/>
      </w:pPr>
    </w:lvl>
    <w:lvl w:ilvl="7" w:tplc="DE7AB3CA" w:tentative="1">
      <w:start w:val="1"/>
      <w:numFmt w:val="lowerLetter"/>
      <w:lvlText w:val="%8."/>
      <w:lvlJc w:val="left"/>
      <w:pPr>
        <w:ind w:left="5400" w:hanging="360"/>
      </w:pPr>
    </w:lvl>
    <w:lvl w:ilvl="8" w:tplc="CF22FF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0F7AB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F69CE"/>
    <w:rsid w:val="00203F51"/>
    <w:rsid w:val="002048EC"/>
    <w:rsid w:val="00206065"/>
    <w:rsid w:val="002115FA"/>
    <w:rsid w:val="00223E75"/>
    <w:rsid w:val="00242153"/>
    <w:rsid w:val="0024778C"/>
    <w:rsid w:val="0025057F"/>
    <w:rsid w:val="00251FB7"/>
    <w:rsid w:val="00256052"/>
    <w:rsid w:val="002625D6"/>
    <w:rsid w:val="002634F7"/>
    <w:rsid w:val="002701C3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2C7266"/>
    <w:rsid w:val="003067CB"/>
    <w:rsid w:val="00311D04"/>
    <w:rsid w:val="00314011"/>
    <w:rsid w:val="00336DB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4D62"/>
    <w:rsid w:val="003E5127"/>
    <w:rsid w:val="003E54BA"/>
    <w:rsid w:val="003E5DD2"/>
    <w:rsid w:val="003E65E0"/>
    <w:rsid w:val="004006CA"/>
    <w:rsid w:val="00440D3E"/>
    <w:rsid w:val="004629EC"/>
    <w:rsid w:val="004672B9"/>
    <w:rsid w:val="004946B5"/>
    <w:rsid w:val="004A7A85"/>
    <w:rsid w:val="004B099C"/>
    <w:rsid w:val="004B2A11"/>
    <w:rsid w:val="004B5AB0"/>
    <w:rsid w:val="004E1607"/>
    <w:rsid w:val="004F3FE9"/>
    <w:rsid w:val="004F42A7"/>
    <w:rsid w:val="00505D81"/>
    <w:rsid w:val="0051113F"/>
    <w:rsid w:val="00521D5D"/>
    <w:rsid w:val="00550869"/>
    <w:rsid w:val="00551A02"/>
    <w:rsid w:val="0055231E"/>
    <w:rsid w:val="005534FA"/>
    <w:rsid w:val="00564BA1"/>
    <w:rsid w:val="005872A5"/>
    <w:rsid w:val="005B0879"/>
    <w:rsid w:val="005C392D"/>
    <w:rsid w:val="005D3A03"/>
    <w:rsid w:val="005D6F61"/>
    <w:rsid w:val="005E2CEC"/>
    <w:rsid w:val="005F153F"/>
    <w:rsid w:val="005F2467"/>
    <w:rsid w:val="00612B3E"/>
    <w:rsid w:val="00613173"/>
    <w:rsid w:val="00627FB7"/>
    <w:rsid w:val="00652804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B21AF"/>
    <w:rsid w:val="007C0F06"/>
    <w:rsid w:val="007D2872"/>
    <w:rsid w:val="007D3798"/>
    <w:rsid w:val="007E0D0B"/>
    <w:rsid w:val="007F2866"/>
    <w:rsid w:val="007F3F65"/>
    <w:rsid w:val="008002C0"/>
    <w:rsid w:val="00807261"/>
    <w:rsid w:val="00817B98"/>
    <w:rsid w:val="00832128"/>
    <w:rsid w:val="00842C83"/>
    <w:rsid w:val="008558D5"/>
    <w:rsid w:val="008579D8"/>
    <w:rsid w:val="00896063"/>
    <w:rsid w:val="00897A90"/>
    <w:rsid w:val="008A55F2"/>
    <w:rsid w:val="008C5323"/>
    <w:rsid w:val="008D7559"/>
    <w:rsid w:val="00904A66"/>
    <w:rsid w:val="0091135C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86BFD"/>
    <w:rsid w:val="009A20C7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B6D5C"/>
    <w:rsid w:val="00AD33F6"/>
    <w:rsid w:val="00AD7636"/>
    <w:rsid w:val="00AE1DE1"/>
    <w:rsid w:val="00AE5FA9"/>
    <w:rsid w:val="00AF1AAD"/>
    <w:rsid w:val="00B30122"/>
    <w:rsid w:val="00B3153B"/>
    <w:rsid w:val="00B31BD4"/>
    <w:rsid w:val="00B3380A"/>
    <w:rsid w:val="00B77491"/>
    <w:rsid w:val="00B823AA"/>
    <w:rsid w:val="00B849BE"/>
    <w:rsid w:val="00B925D4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3779F"/>
    <w:rsid w:val="00C4138C"/>
    <w:rsid w:val="00C44D7B"/>
    <w:rsid w:val="00C5767B"/>
    <w:rsid w:val="00C6033D"/>
    <w:rsid w:val="00C63109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068E4"/>
    <w:rsid w:val="00D10746"/>
    <w:rsid w:val="00D10BD9"/>
    <w:rsid w:val="00D24625"/>
    <w:rsid w:val="00D5108E"/>
    <w:rsid w:val="00D55E14"/>
    <w:rsid w:val="00D67183"/>
    <w:rsid w:val="00D7001F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36753"/>
    <w:rsid w:val="00E454AA"/>
    <w:rsid w:val="00E4747E"/>
    <w:rsid w:val="00E6004D"/>
    <w:rsid w:val="00E609BB"/>
    <w:rsid w:val="00E613DF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B54D2"/>
    <w:rsid w:val="00EC159A"/>
    <w:rsid w:val="00EC2E12"/>
    <w:rsid w:val="00EC590F"/>
    <w:rsid w:val="00ED654F"/>
    <w:rsid w:val="00ED73D8"/>
    <w:rsid w:val="00EF7277"/>
    <w:rsid w:val="00F01ADB"/>
    <w:rsid w:val="00F13D49"/>
    <w:rsid w:val="00F303AB"/>
    <w:rsid w:val="00F336CD"/>
    <w:rsid w:val="00F379B7"/>
    <w:rsid w:val="00F40540"/>
    <w:rsid w:val="00F4450C"/>
    <w:rsid w:val="00F44C98"/>
    <w:rsid w:val="00F525FA"/>
    <w:rsid w:val="00F55C68"/>
    <w:rsid w:val="00F57BFD"/>
    <w:rsid w:val="00F678F8"/>
    <w:rsid w:val="00F81BAA"/>
    <w:rsid w:val="00F91A29"/>
    <w:rsid w:val="00F91CC0"/>
    <w:rsid w:val="00F97E0E"/>
    <w:rsid w:val="00FC3355"/>
    <w:rsid w:val="00FC537D"/>
    <w:rsid w:val="00FC688B"/>
    <w:rsid w:val="00FD6BB7"/>
    <w:rsid w:val="00FE1A50"/>
    <w:rsid w:val="00FE28B7"/>
    <w:rsid w:val="00FF200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AD0E"/>
  <w15:docId w15:val="{45016B73-D461-4C71-852C-6E1BC1A4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4946B5"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sid w:val="004946B5"/>
    <w:rPr>
      <w:kern w:val="24"/>
    </w:rPr>
  </w:style>
  <w:style w:type="character" w:customStyle="1" w:styleId="HeaderChar">
    <w:name w:val="Header Char"/>
    <w:link w:val="Header"/>
    <w:uiPriority w:val="99"/>
    <w:rsid w:val="004946B5"/>
    <w:rPr>
      <w:kern w:val="24"/>
    </w:rPr>
  </w:style>
  <w:style w:type="character" w:styleId="Strong">
    <w:name w:val="Strong"/>
    <w:uiPriority w:val="22"/>
    <w:unhideWhenUsed/>
    <w:qFormat/>
    <w:rsid w:val="004946B5"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rsid w:val="004946B5"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sid w:val="004946B5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sid w:val="004946B5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rsid w:val="004946B5"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sid w:val="004946B5"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4946B5"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6B5"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sid w:val="004946B5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46B5"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sid w:val="004946B5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6B5"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946B5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6B5"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sid w:val="004946B5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6B5"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946B5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6B5"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sid w:val="004946B5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6B5"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sid w:val="004946B5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6B5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6B5"/>
    <w:rPr>
      <w:kern w:val="24"/>
    </w:rPr>
  </w:style>
  <w:style w:type="character" w:customStyle="1" w:styleId="DateChar">
    <w:name w:val="Date Char"/>
    <w:link w:val="Date"/>
    <w:uiPriority w:val="99"/>
    <w:semiHidden/>
    <w:rsid w:val="004946B5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6B5"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sid w:val="004946B5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46B5"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49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946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sid w:val="004946B5"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sid w:val="004946B5"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6B5"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sid w:val="004946B5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6B5"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946B5"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946B5"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946B5"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946B5"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946B5"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946B5"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946B5"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946B5"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946B5"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rsid w:val="004946B5"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rsid w:val="004946B5"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rsid w:val="004946B5"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rsid w:val="004946B5"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rsid w:val="004946B5"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rsid w:val="004946B5"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rsid w:val="004946B5"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rsid w:val="004946B5"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rsid w:val="004946B5"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rsid w:val="004946B5"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rsid w:val="004946B5"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rsid w:val="004946B5"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rsid w:val="004946B5"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rsid w:val="004946B5"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rsid w:val="004946B5"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rsid w:val="004946B5"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rsid w:val="004946B5"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rsid w:val="004946B5"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rsid w:val="004946B5"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rsid w:val="004946B5"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rsid w:val="004946B5"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6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sid w:val="004946B5"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4946B5"/>
    <w:rPr>
      <w:kern w:val="24"/>
    </w:rPr>
  </w:style>
  <w:style w:type="paragraph" w:styleId="NormalIndent">
    <w:name w:val="Normal Indent"/>
    <w:basedOn w:val="Normal"/>
    <w:uiPriority w:val="99"/>
    <w:semiHidden/>
    <w:unhideWhenUsed/>
    <w:rsid w:val="004946B5"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6B5"/>
    <w:rPr>
      <w:kern w:val="24"/>
    </w:rPr>
  </w:style>
  <w:style w:type="character" w:customStyle="1" w:styleId="NoteHeadingChar">
    <w:name w:val="Note Heading Char"/>
    <w:link w:val="NoteHeading"/>
    <w:uiPriority w:val="99"/>
    <w:semiHidden/>
    <w:rsid w:val="004946B5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946B5"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sid w:val="004946B5"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6B5"/>
    <w:rPr>
      <w:kern w:val="24"/>
    </w:rPr>
  </w:style>
  <w:style w:type="character" w:customStyle="1" w:styleId="SalutationChar">
    <w:name w:val="Salutation Char"/>
    <w:link w:val="Salutation"/>
    <w:uiPriority w:val="99"/>
    <w:semiHidden/>
    <w:rsid w:val="004946B5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46B5"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sid w:val="004946B5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46B5"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946B5"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4946B5"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46B5"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46B5"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946B5"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946B5"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946B5"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946B5"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sid w:val="004946B5"/>
    <w:rPr>
      <w:vertAlign w:val="superscript"/>
    </w:rPr>
  </w:style>
  <w:style w:type="character" w:styleId="FootnoteReference">
    <w:name w:val="footnote reference"/>
    <w:uiPriority w:val="5"/>
    <w:unhideWhenUsed/>
    <w:qFormat/>
    <w:rsid w:val="004946B5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4946B5"/>
    <w:pPr>
      <w:spacing w:before="240"/>
      <w:contextualSpacing/>
    </w:pPr>
    <w:rPr>
      <w:kern w:val="24"/>
    </w:rPr>
  </w:style>
  <w:style w:type="table" w:customStyle="1" w:styleId="PlainTable11">
    <w:name w:val="Plain Table 1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B645F269-0676-43B0-9AD7-549C52F3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17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PF</cp:lastModifiedBy>
  <cp:revision>8</cp:revision>
  <dcterms:created xsi:type="dcterms:W3CDTF">2019-09-30T14:19:00Z</dcterms:created>
  <dcterms:modified xsi:type="dcterms:W3CDTF">2019-09-30T15:17:00Z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id="XGoHS60W"/&gt;&lt;style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