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C06752">
      <w:pPr>
        <w:pStyle w:val="Title"/>
      </w:pPr>
      <w:r>
        <w:t xml:space="preserve"> </w:t>
      </w:r>
      <w:r w:rsidR="00CB243D">
        <w:t>Social Responsibility</w:t>
      </w:r>
    </w:p>
    <w:p w:rsidR="00B823AA" w:rsidRDefault="00CB243D" w:rsidP="00B823AA">
      <w:pPr>
        <w:pStyle w:val="Title2"/>
      </w:pPr>
      <w:proofErr w:type="spellStart"/>
      <w:r>
        <w:t>Siddiq</w:t>
      </w:r>
      <w:proofErr w:type="spellEnd"/>
      <w:r>
        <w:t>, Aisha</w:t>
      </w:r>
    </w:p>
    <w:p w:rsidR="00CB243D" w:rsidRDefault="00CB243D" w:rsidP="00B823AA">
      <w:pPr>
        <w:pStyle w:val="Title2"/>
      </w:pPr>
      <w:r>
        <w:t>Subject: MGT 22203</w:t>
      </w:r>
    </w:p>
    <w:p w:rsidR="00E81978" w:rsidRDefault="00B376DA"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sdt>
      <w:sdtPr>
        <w:alias w:val="Author Note:"/>
        <w:tag w:val="Author Note:"/>
        <w:id w:val="266668659"/>
        <w:placeholder>
          <w:docPart w:val="ADFEBB1CABB9456CA7D917C9ED2AAF05"/>
        </w:placeholder>
        <w:temporary/>
        <w:showingPlcHdr/>
        <w15:appearance w15:val="hidden"/>
      </w:sdtPr>
      <w:sdtEndPr/>
      <w:sdtContent>
        <w:p w:rsidR="00E81978" w:rsidRDefault="005D3A03">
          <w:pPr>
            <w:pStyle w:val="Title"/>
          </w:pPr>
          <w:r>
            <w:t>Author Note</w:t>
          </w:r>
        </w:p>
      </w:sdtContent>
    </w:sdt>
    <w:p w:rsidR="00E81978" w:rsidRDefault="00E81978" w:rsidP="00B823AA">
      <w:pPr>
        <w:pStyle w:val="Title2"/>
      </w:pPr>
    </w:p>
    <w:p w:rsidR="00E81978" w:rsidRDefault="00E81978"/>
    <w:p w:rsidR="002F170D" w:rsidRDefault="00CB243D" w:rsidP="002F170D">
      <w:pPr>
        <w:pStyle w:val="SectionTitle"/>
      </w:pPr>
      <w:r>
        <w:lastRenderedPageBreak/>
        <w:t>Social Responsibility</w:t>
      </w:r>
    </w:p>
    <w:p w:rsidR="00D132E8" w:rsidRDefault="00CB243D" w:rsidP="00C92F26">
      <w:r>
        <w:t>From an ethical viewpoint, businesses do have a responsibility that extend</w:t>
      </w:r>
      <w:r w:rsidR="00C06752">
        <w:t>s</w:t>
      </w:r>
      <w:r>
        <w:t xml:space="preserve"> beyond maximizing returns to shareholders</w:t>
      </w:r>
      <w:r w:rsidR="002D2EC3">
        <w:t>, since they are often the reason behind social dilemmas such as pollution and resource depletion</w:t>
      </w:r>
      <w:r>
        <w:t xml:space="preserve">. Although, </w:t>
      </w:r>
      <w:r w:rsidR="002D2EC3">
        <w:t>from a business point of view</w:t>
      </w:r>
      <w:r>
        <w:t xml:space="preserve">, </w:t>
      </w:r>
      <w:r w:rsidR="002D2EC3">
        <w:t>a corporation has only one social responsibility “to use its resources and engaged in activities designed to increase profits”</w:t>
      </w:r>
      <w:r w:rsidR="00435757">
        <w:t xml:space="preserve"> </w:t>
      </w:r>
      <w:r w:rsidR="00435757">
        <w:fldChar w:fldCharType="begin"/>
      </w:r>
      <w:r w:rsidR="00435757">
        <w:instrText xml:space="preserve"> ADDIN ZOTERO_ITEM CSL_CITATION {"citationID":"vU9cQ9Lg","properties":{"formattedCitation":"(Friedman, 2007)","plainCitation":"(Friedman, 2007)","noteIndex":0},"citationItems":[{"id":78,"uris":["http://zotero.org/users/local/0omESN17/items/NMNGAM3R"],"uri":["http://zotero.org/users/local/0omESN17/items/NMNGAM3R"],"itemData":{"id":78,"type":"chapter","title":"The social responsibility of business is to increase its profits","container-title":"Corporate ethics and corporate governance","publisher":"Springer","page":"173-178","author":[{"family":"Friedman","given":"Milton"}],"issued":{"date-parts":[["2007"]]}}}],"schema":"https://github.com/citation-style-language/schema/raw/master/csl-citation.json"} </w:instrText>
      </w:r>
      <w:r w:rsidR="00435757">
        <w:fldChar w:fldCharType="separate"/>
      </w:r>
      <w:r w:rsidR="00435757" w:rsidRPr="00435757">
        <w:rPr>
          <w:rFonts w:ascii="Times New Roman" w:hAnsi="Times New Roman" w:cs="Times New Roman"/>
        </w:rPr>
        <w:t>(Friedman, 2007)</w:t>
      </w:r>
      <w:r w:rsidR="00435757">
        <w:fldChar w:fldCharType="end"/>
      </w:r>
      <w:r w:rsidR="002D2EC3">
        <w:t>.</w:t>
      </w:r>
      <w:r w:rsidR="00435757">
        <w:t xml:space="preserve"> </w:t>
      </w:r>
      <w:r w:rsidR="00707642">
        <w:t xml:space="preserve">Accordingly, if a corporation decides to fulfill its social responsibility and make a donation, it is deciding what to do with other people’s money.  This can be exhibited by the fact that in 1919 when John and Horace Dodge sued Henry Ford for using the Ford Motor Company’s profits for using shareholder’s equity to further his own philanthropic goals </w:t>
      </w:r>
      <w:r w:rsidR="00707642">
        <w:fldChar w:fldCharType="begin"/>
      </w:r>
      <w:r w:rsidR="00707642">
        <w:instrText xml:space="preserve"> ADDIN ZOTERO_ITEM CSL_CITATION {"citationID":"xTqORqKD","properties":{"formattedCitation":"({\\i{}Dodge v. Ford Motor Co.}, 1919; Macey, 2008)","plainCitation":"(Dodge v. Ford Motor Co., 1919; Macey, 2008)","noteIndex":0},"citationItems":[{"id":80,"uris":["http://zotero.org/users/local/0omESN17/items/W2CXAXDH"],"uri":["http://zotero.org/users/local/0omESN17/items/W2CXAXDH"],"itemData":{"id":80,"type":"legal_case","title":"Dodge v. Ford Motor Co.","page":"668","volume":"170","issued":{"date-parts":[["1919"]]}}},{"id":79,"uris":["http://zotero.org/users/local/0omESN17/items/SZP9BQGL"],"uri":["http://zotero.org/users/local/0omESN17/items/SZP9BQGL"],"itemData":{"id":79,"type":"article-journal","title":"A close read of an excellent commentary on Dodge v. Ford","author":[{"family":"Macey","given":"Jonathan R."}],"issued":{"date-parts":[["2008"]]}}}],"schema":"https://github.com/citation-style-language/schema/raw/master/csl-citation.json"} </w:instrText>
      </w:r>
      <w:r w:rsidR="00707642">
        <w:fldChar w:fldCharType="separate"/>
      </w:r>
      <w:r w:rsidR="00D132E8">
        <w:rPr>
          <w:rFonts w:ascii="Times New Roman" w:hAnsi="Times New Roman" w:cs="Times New Roman"/>
        </w:rPr>
        <w:t>(</w:t>
      </w:r>
      <w:r w:rsidR="00707642" w:rsidRPr="00707642">
        <w:rPr>
          <w:rFonts w:ascii="Times New Roman" w:hAnsi="Times New Roman" w:cs="Times New Roman"/>
        </w:rPr>
        <w:t>Macey, 2008)</w:t>
      </w:r>
      <w:r w:rsidR="00707642">
        <w:fldChar w:fldCharType="end"/>
      </w:r>
      <w:r w:rsidR="00707642">
        <w:t xml:space="preserve">. Under </w:t>
      </w:r>
      <w:r w:rsidR="00D132E8" w:rsidRPr="00707642">
        <w:rPr>
          <w:rFonts w:ascii="Times New Roman" w:hAnsi="Times New Roman" w:cs="Times New Roman"/>
          <w:i/>
          <w:iCs/>
        </w:rPr>
        <w:t>Dodge v. Ford Motor Co.</w:t>
      </w:r>
      <w:r w:rsidR="00D132E8" w:rsidRPr="00707642">
        <w:rPr>
          <w:rFonts w:ascii="Times New Roman" w:hAnsi="Times New Roman" w:cs="Times New Roman"/>
        </w:rPr>
        <w:t>, 1919</w:t>
      </w:r>
      <w:r w:rsidR="00707642">
        <w:t>, the court ruled in favor of the Dodge’s agreeing that companies are designed to make profits and not use it for other purposes.</w:t>
      </w:r>
      <w:r w:rsidR="00C92F26">
        <w:t xml:space="preserve"> At the time, the reigning opinion was that </w:t>
      </w:r>
      <w:r w:rsidR="00D132E8">
        <w:t>a corporation does not hold physical existence, it is artificial and composed o</w:t>
      </w:r>
      <w:r w:rsidR="00C06752">
        <w:t>f</w:t>
      </w:r>
      <w:r w:rsidR="00D132E8">
        <w:t xml:space="preserve"> people. Thus, artificial entities do not have social responsibilities </w:t>
      </w:r>
      <w:r w:rsidR="00435757">
        <w:fldChar w:fldCharType="begin"/>
      </w:r>
      <w:r w:rsidR="00435757">
        <w:instrText xml:space="preserve"> ADDIN ZOTERO_ITEM CSL_CITATION {"citationID":"9EMhJUUw","properties":{"formattedCitation":"(Friedman, 2009)","plainCitation":"(Friedman, 2009)","noteIndex":0},"citationItems":[{"id":77,"uris":["http://zotero.org/users/local/0omESN17/items/JYBELCQW"],"uri":["http://zotero.org/users/local/0omESN17/items/JYBELCQW"],"itemData":{"id":77,"type":"book","title":"Capitalism and freedom","publisher":"University of Chicago press","ISBN":"0-226-26418-1","author":[{"family":"Friedman","given":"Milton"}],"issued":{"date-parts":[["2009"]]}}}],"schema":"https://github.com/citation-style-language/schema/raw/master/csl-citation.json"} </w:instrText>
      </w:r>
      <w:r w:rsidR="00435757">
        <w:fldChar w:fldCharType="separate"/>
      </w:r>
      <w:r w:rsidR="00435757" w:rsidRPr="002D2EC3">
        <w:rPr>
          <w:rFonts w:ascii="Times New Roman" w:hAnsi="Times New Roman" w:cs="Times New Roman"/>
        </w:rPr>
        <w:t>(Friedman, 2009)</w:t>
      </w:r>
      <w:r w:rsidR="00435757">
        <w:fldChar w:fldCharType="end"/>
      </w:r>
      <w:r w:rsidR="00C92F26">
        <w:t>.</w:t>
      </w:r>
    </w:p>
    <w:p w:rsidR="0060228D" w:rsidRPr="005068E3" w:rsidRDefault="00C92F26" w:rsidP="0060228D">
      <w:r>
        <w:t xml:space="preserve">In the century that has passed since then, there has been a shift in corporate culture. According to </w:t>
      </w:r>
      <w:proofErr w:type="spellStart"/>
      <w:r>
        <w:t>Berle</w:t>
      </w:r>
      <w:proofErr w:type="spellEnd"/>
      <w:r>
        <w:t xml:space="preserve"> and </w:t>
      </w:r>
      <w:r>
        <w:fldChar w:fldCharType="begin"/>
      </w:r>
      <w:r>
        <w:instrText xml:space="preserve"> ADDIN ZOTERO_ITEM CSL_CITATION {"citationID":"bb7rYh7B","properties":{"formattedCitation":"(Means, 2017)","plainCitation":"(Means, 2017)","noteIndex":0},"citationItems":[{"id":81,"uris":["http://zotero.org/users/local/0omESN17/items/AQ6XKVPS"],"uri":["http://zotero.org/users/local/0omESN17/items/AQ6XKVPS"],"itemData":{"id":81,"type":"book","title":"The modern corporation and private property","publisher":"Routledge","ISBN":"1-351-47935-0","author":[{"family":"Means","given":"Gardiner"}],"issued":{"date-parts":[["2017"]]}}}],"schema":"https://github.com/citation-style-language/schema/raw/master/csl-citation.json"} </w:instrText>
      </w:r>
      <w:r>
        <w:fldChar w:fldCharType="separate"/>
      </w:r>
      <w:r>
        <w:rPr>
          <w:rFonts w:ascii="Times New Roman" w:hAnsi="Times New Roman" w:cs="Times New Roman"/>
        </w:rPr>
        <w:t>Means</w:t>
      </w:r>
      <w:r w:rsidRPr="00C92F26">
        <w:rPr>
          <w:rFonts w:ascii="Times New Roman" w:hAnsi="Times New Roman" w:cs="Times New Roman"/>
        </w:rPr>
        <w:t xml:space="preserve"> </w:t>
      </w:r>
      <w:r>
        <w:rPr>
          <w:rFonts w:ascii="Times New Roman" w:hAnsi="Times New Roman" w:cs="Times New Roman"/>
        </w:rPr>
        <w:t>(</w:t>
      </w:r>
      <w:r w:rsidRPr="00C92F26">
        <w:rPr>
          <w:rFonts w:ascii="Times New Roman" w:hAnsi="Times New Roman" w:cs="Times New Roman"/>
        </w:rPr>
        <w:t>2017</w:t>
      </w:r>
      <w:r>
        <w:fldChar w:fldCharType="end"/>
      </w:r>
      <w:r>
        <w:t xml:space="preserve">), shareholders are regarded as passive owners of a company at most. The only power they have is their ability to buy and sell the shares to their name. At present, corporations are applauded for performing their social responsibility. An example of this can be illustrated by the conscious raising of </w:t>
      </w:r>
      <w:r w:rsidR="00C06752">
        <w:t xml:space="preserve">the </w:t>
      </w:r>
      <w:r>
        <w:t xml:space="preserve">cosmetic industry about </w:t>
      </w:r>
      <w:r w:rsidR="00C06752">
        <w:t xml:space="preserve">the </w:t>
      </w:r>
      <w:r>
        <w:t xml:space="preserve">involvement of child labor in Mica mining in India. Mica is a natural resource that is used in just about every product in the cosmetic industry. With the lands of </w:t>
      </w:r>
      <w:r w:rsidR="00C06752">
        <w:t xml:space="preserve">Bihar and </w:t>
      </w:r>
      <w:r>
        <w:t>J</w:t>
      </w:r>
      <w:r w:rsidR="00C06752">
        <w:t>h</w:t>
      </w:r>
      <w:r>
        <w:t>arkhand, India being a rich source of Mica, mining process is carried out young children between the ages of 6 and 13</w:t>
      </w:r>
      <w:sdt>
        <w:sdtPr>
          <w:id w:val="-1047758597"/>
          <w:citation/>
        </w:sdtPr>
        <w:sdtEndPr/>
        <w:sdtContent>
          <w:r>
            <w:fldChar w:fldCharType="begin"/>
          </w:r>
          <w:r w:rsidR="005068E3">
            <w:instrText xml:space="preserve">CITATION Arz14 \m Mar17 \l 1033 </w:instrText>
          </w:r>
          <w:r>
            <w:fldChar w:fldCharType="separate"/>
          </w:r>
          <w:r w:rsidR="0060228D">
            <w:rPr>
              <w:noProof/>
            </w:rPr>
            <w:t xml:space="preserve"> (Rikhy, 2014; Münstermann &amp; Werner, The Mica Children, 2017)</w:t>
          </w:r>
          <w:r>
            <w:fldChar w:fldCharType="end"/>
          </w:r>
        </w:sdtContent>
      </w:sdt>
      <w:r>
        <w:t xml:space="preserve">. In order to elevate the situation and improve the quality of life for children working in Mica mines, </w:t>
      </w:r>
      <w:r w:rsidR="005068E3">
        <w:t xml:space="preserve">Cosmetic industry </w:t>
      </w:r>
      <w:r w:rsidR="005068E3">
        <w:lastRenderedPageBreak/>
        <w:t xml:space="preserve">giants like Estee Lauder have collaborated with </w:t>
      </w:r>
      <w:proofErr w:type="spellStart"/>
      <w:r w:rsidR="005068E3" w:rsidRPr="005068E3">
        <w:rPr>
          <w:i/>
        </w:rPr>
        <w:t>Bachpan</w:t>
      </w:r>
      <w:proofErr w:type="spellEnd"/>
      <w:r w:rsidR="005068E3" w:rsidRPr="005068E3">
        <w:rPr>
          <w:i/>
        </w:rPr>
        <w:t xml:space="preserve"> </w:t>
      </w:r>
      <w:proofErr w:type="spellStart"/>
      <w:r w:rsidR="005068E3" w:rsidRPr="005068E3">
        <w:rPr>
          <w:i/>
        </w:rPr>
        <w:t>Bachao</w:t>
      </w:r>
      <w:proofErr w:type="spellEnd"/>
      <w:r w:rsidR="005068E3" w:rsidRPr="005068E3">
        <w:rPr>
          <w:i/>
        </w:rPr>
        <w:t xml:space="preserve"> </w:t>
      </w:r>
      <w:proofErr w:type="spellStart"/>
      <w:r w:rsidR="005068E3" w:rsidRPr="005068E3">
        <w:rPr>
          <w:i/>
        </w:rPr>
        <w:t>Andolan</w:t>
      </w:r>
      <w:proofErr w:type="spellEnd"/>
      <w:r w:rsidR="005068E3">
        <w:rPr>
          <w:i/>
        </w:rPr>
        <w:t xml:space="preserve"> </w:t>
      </w:r>
      <w:r w:rsidR="005068E3">
        <w:t xml:space="preserve">headed by Nobel Laureate </w:t>
      </w:r>
      <w:proofErr w:type="spellStart"/>
      <w:r w:rsidR="005068E3">
        <w:t>Kailash</w:t>
      </w:r>
      <w:proofErr w:type="spellEnd"/>
      <w:r w:rsidR="005068E3">
        <w:t xml:space="preserve"> </w:t>
      </w:r>
      <w:proofErr w:type="spellStart"/>
      <w:r w:rsidR="005068E3">
        <w:t>Satyarthi</w:t>
      </w:r>
      <w:proofErr w:type="spellEnd"/>
      <w:r w:rsidR="005068E3">
        <w:t xml:space="preserve"> to provide children involved in Mica mining with quality education and their parents with alternative means of livelihood </w:t>
      </w:r>
      <w:sdt>
        <w:sdtPr>
          <w:id w:val="-973758567"/>
          <w:citation/>
        </w:sdtPr>
        <w:sdtEndPr/>
        <w:sdtContent>
          <w:r w:rsidR="005068E3">
            <w:fldChar w:fldCharType="begin"/>
          </w:r>
          <w:r w:rsidR="005068E3">
            <w:instrText xml:space="preserve"> CITATION Joc18 \l 1033 </w:instrText>
          </w:r>
          <w:r w:rsidR="005068E3">
            <w:fldChar w:fldCharType="separate"/>
          </w:r>
          <w:r w:rsidR="0060228D">
            <w:rPr>
              <w:noProof/>
            </w:rPr>
            <w:t>(Zuckerman, 2018)</w:t>
          </w:r>
          <w:r w:rsidR="005068E3">
            <w:fldChar w:fldCharType="end"/>
          </w:r>
        </w:sdtContent>
      </w:sdt>
      <w:r w:rsidR="005068E3">
        <w:t xml:space="preserve">. </w:t>
      </w:r>
      <w:r w:rsidR="0060228D">
        <w:t>On the other hand, Lush Cosmetics have begun investing in synthetic Mica and removed all natural Mica from their products, in their pr</w:t>
      </w:r>
      <w:bookmarkStart w:id="0" w:name="_GoBack"/>
      <w:bookmarkEnd w:id="0"/>
      <w:r w:rsidR="0060228D">
        <w:t xml:space="preserve">otest of involvement of child labor in Mica mining </w:t>
      </w:r>
      <w:sdt>
        <w:sdtPr>
          <w:id w:val="-1925412894"/>
          <w:citation/>
        </w:sdtPr>
        <w:sdtEndPr/>
        <w:sdtContent>
          <w:r w:rsidR="0060228D">
            <w:fldChar w:fldCharType="begin"/>
          </w:r>
          <w:r w:rsidR="0060228D">
            <w:instrText xml:space="preserve">CITATION Han14 \l 1033 </w:instrText>
          </w:r>
          <w:r w:rsidR="0060228D">
            <w:fldChar w:fldCharType="separate"/>
          </w:r>
          <w:r w:rsidR="0060228D">
            <w:rPr>
              <w:noProof/>
            </w:rPr>
            <w:t>(Nesbitt &amp; Fearn, 2014)</w:t>
          </w:r>
          <w:r w:rsidR="0060228D">
            <w:fldChar w:fldCharType="end"/>
          </w:r>
        </w:sdtContent>
      </w:sdt>
      <w:r w:rsidR="0060228D">
        <w:t xml:space="preserve">. Thus, in this way, </w:t>
      </w:r>
      <w:r w:rsidR="00C06752">
        <w:t xml:space="preserve">a </w:t>
      </w:r>
      <w:r w:rsidR="0060228D">
        <w:t>business do</w:t>
      </w:r>
      <w:r w:rsidR="00C06752">
        <w:t>es</w:t>
      </w:r>
      <w:r w:rsidR="0060228D">
        <w:t xml:space="preserve"> have social responsibilities and have a role to play, especially when their needs gives rise to illegal and unethical practices. In present times, a business’ responsibilities go far beyond that of maximizing returns to shareholders, they need to a play a vital role in shaping the world and lay precedence for good social responsibility for future generations.</w:t>
      </w:r>
    </w:p>
    <w:p w:rsidR="0060228D" w:rsidRPr="0060228D" w:rsidRDefault="0060228D" w:rsidP="0060228D">
      <w:pPr>
        <w:ind w:firstLine="0"/>
        <w:jc w:val="center"/>
        <w:rPr>
          <w:b/>
        </w:rPr>
      </w:pPr>
      <w:r>
        <w:br w:type="column"/>
      </w:r>
    </w:p>
    <w:sdt>
      <w:sdtPr>
        <w:rPr>
          <w:b/>
        </w:rPr>
        <w:id w:val="-1828964331"/>
        <w:docPartObj>
          <w:docPartGallery w:val="Bibliographies"/>
          <w:docPartUnique/>
        </w:docPartObj>
      </w:sdtPr>
      <w:sdtEndPr>
        <w:rPr>
          <w:bCs/>
        </w:rPr>
      </w:sdtEndPr>
      <w:sdtContent>
        <w:p w:rsidR="0060228D" w:rsidRPr="0060228D" w:rsidRDefault="0060228D" w:rsidP="0060228D">
          <w:pPr>
            <w:ind w:firstLine="0"/>
            <w:jc w:val="center"/>
            <w:rPr>
              <w:b/>
            </w:rPr>
          </w:pPr>
          <w:r w:rsidRPr="0060228D">
            <w:rPr>
              <w:b/>
            </w:rPr>
            <w:t>Works Cited</w:t>
          </w:r>
        </w:p>
        <w:p w:rsidR="0060228D" w:rsidRPr="00C92F26" w:rsidRDefault="0060228D" w:rsidP="0060228D">
          <w:pPr>
            <w:pStyle w:val="Bibliography"/>
            <w:rPr>
              <w:rFonts w:ascii="Times New Roman" w:hAnsi="Times New Roman" w:cs="Times New Roman"/>
            </w:rPr>
          </w:pPr>
          <w:r w:rsidRPr="00C92F26">
            <w:rPr>
              <w:rFonts w:ascii="Times New Roman" w:hAnsi="Times New Roman" w:cs="Times New Roman"/>
              <w:i/>
              <w:iCs/>
            </w:rPr>
            <w:t>Dodge v. Ford Motor Co</w:t>
          </w:r>
          <w:proofErr w:type="gramStart"/>
          <w:r w:rsidRPr="00C92F26">
            <w:rPr>
              <w:rFonts w:ascii="Times New Roman" w:hAnsi="Times New Roman" w:cs="Times New Roman"/>
              <w:i/>
              <w:iCs/>
            </w:rPr>
            <w:t>.</w:t>
          </w:r>
          <w:r w:rsidRPr="00C92F26">
            <w:rPr>
              <w:rFonts w:ascii="Times New Roman" w:hAnsi="Times New Roman" w:cs="Times New Roman"/>
            </w:rPr>
            <w:t xml:space="preserve"> ,</w:t>
          </w:r>
          <w:proofErr w:type="gramEnd"/>
          <w:r w:rsidRPr="00C92F26">
            <w:rPr>
              <w:rFonts w:ascii="Times New Roman" w:hAnsi="Times New Roman" w:cs="Times New Roman"/>
            </w:rPr>
            <w:t xml:space="preserve"> (1919).</w:t>
          </w:r>
        </w:p>
        <w:p w:rsidR="0060228D" w:rsidRPr="00C92F26" w:rsidRDefault="0060228D" w:rsidP="0060228D">
          <w:pPr>
            <w:pStyle w:val="Bibliography"/>
            <w:rPr>
              <w:rFonts w:ascii="Times New Roman" w:hAnsi="Times New Roman" w:cs="Times New Roman"/>
            </w:rPr>
          </w:pPr>
          <w:r w:rsidRPr="00C92F26">
            <w:rPr>
              <w:rFonts w:ascii="Times New Roman" w:hAnsi="Times New Roman" w:cs="Times New Roman"/>
            </w:rPr>
            <w:t xml:space="preserve">Friedman, M. (2007). The social responsibility of business is to increase its profits. In </w:t>
          </w:r>
          <w:r w:rsidRPr="00C92F26">
            <w:rPr>
              <w:rFonts w:ascii="Times New Roman" w:hAnsi="Times New Roman" w:cs="Times New Roman"/>
              <w:i/>
              <w:iCs/>
            </w:rPr>
            <w:t>Corporate ethics and corporate governance</w:t>
          </w:r>
          <w:r w:rsidRPr="00C92F26">
            <w:rPr>
              <w:rFonts w:ascii="Times New Roman" w:hAnsi="Times New Roman" w:cs="Times New Roman"/>
            </w:rPr>
            <w:t xml:space="preserve"> (pp. 173–178). Springer.</w:t>
          </w:r>
        </w:p>
        <w:p w:rsidR="0060228D" w:rsidRPr="00C92F26" w:rsidRDefault="0060228D" w:rsidP="0060228D">
          <w:pPr>
            <w:pStyle w:val="Bibliography"/>
            <w:rPr>
              <w:rFonts w:ascii="Times New Roman" w:hAnsi="Times New Roman" w:cs="Times New Roman"/>
            </w:rPr>
          </w:pPr>
          <w:r w:rsidRPr="00C92F26">
            <w:rPr>
              <w:rFonts w:ascii="Times New Roman" w:hAnsi="Times New Roman" w:cs="Times New Roman"/>
            </w:rPr>
            <w:t xml:space="preserve">Friedman, M. (2009). </w:t>
          </w:r>
          <w:r w:rsidRPr="00C92F26">
            <w:rPr>
              <w:rFonts w:ascii="Times New Roman" w:hAnsi="Times New Roman" w:cs="Times New Roman"/>
              <w:i/>
              <w:iCs/>
            </w:rPr>
            <w:t>Capitalism and freedom</w:t>
          </w:r>
          <w:r w:rsidRPr="00C92F26">
            <w:rPr>
              <w:rFonts w:ascii="Times New Roman" w:hAnsi="Times New Roman" w:cs="Times New Roman"/>
            </w:rPr>
            <w:t>. University of Chicago press.</w:t>
          </w:r>
        </w:p>
        <w:p w:rsidR="0060228D" w:rsidRPr="00C92F26" w:rsidRDefault="0060228D" w:rsidP="0060228D">
          <w:pPr>
            <w:pStyle w:val="Bibliography"/>
            <w:rPr>
              <w:rFonts w:ascii="Times New Roman" w:hAnsi="Times New Roman" w:cs="Times New Roman"/>
            </w:rPr>
          </w:pPr>
          <w:r w:rsidRPr="00C92F26">
            <w:rPr>
              <w:rFonts w:ascii="Times New Roman" w:hAnsi="Times New Roman" w:cs="Times New Roman"/>
            </w:rPr>
            <w:t xml:space="preserve">Illegal mica mines in Bihar and Jharkhand employ child </w:t>
          </w:r>
          <w:proofErr w:type="spellStart"/>
          <w:r w:rsidRPr="00C92F26">
            <w:rPr>
              <w:rFonts w:ascii="Times New Roman" w:hAnsi="Times New Roman" w:cs="Times New Roman"/>
            </w:rPr>
            <w:t>labour</w:t>
          </w:r>
          <w:proofErr w:type="spellEnd"/>
          <w:r w:rsidRPr="00C92F26">
            <w:rPr>
              <w:rFonts w:ascii="Times New Roman" w:hAnsi="Times New Roman" w:cs="Times New Roman"/>
            </w:rPr>
            <w:t xml:space="preserve"> | India News - Times of India. (</w:t>
          </w:r>
          <w:proofErr w:type="spellStart"/>
          <w:r w:rsidRPr="00C92F26">
            <w:rPr>
              <w:rFonts w:ascii="Times New Roman" w:hAnsi="Times New Roman" w:cs="Times New Roman"/>
            </w:rPr>
            <w:t>n.d.</w:t>
          </w:r>
          <w:proofErr w:type="spellEnd"/>
          <w:r w:rsidRPr="00C92F26">
            <w:rPr>
              <w:rFonts w:ascii="Times New Roman" w:hAnsi="Times New Roman" w:cs="Times New Roman"/>
            </w:rPr>
            <w:t>). Retrieved May 18, 2019, from https://timesofindia.indiatimes.com/india/Illegal-mica-mines-in-Bihar-and-Jharkhand-employ-child-labour/articleshow/33834105.cms</w:t>
          </w:r>
        </w:p>
        <w:p w:rsidR="0060228D" w:rsidRPr="00C92F26" w:rsidRDefault="0060228D" w:rsidP="0060228D">
          <w:pPr>
            <w:pStyle w:val="Bibliography"/>
            <w:rPr>
              <w:rFonts w:ascii="Times New Roman" w:hAnsi="Times New Roman" w:cs="Times New Roman"/>
            </w:rPr>
          </w:pPr>
          <w:r w:rsidRPr="00C92F26">
            <w:rPr>
              <w:rFonts w:ascii="Times New Roman" w:hAnsi="Times New Roman" w:cs="Times New Roman"/>
            </w:rPr>
            <w:t xml:space="preserve">Macey, J. R. (2008). </w:t>
          </w:r>
          <w:r w:rsidRPr="00C92F26">
            <w:rPr>
              <w:rFonts w:ascii="Times New Roman" w:hAnsi="Times New Roman" w:cs="Times New Roman"/>
              <w:i/>
              <w:iCs/>
            </w:rPr>
            <w:t>A close read of an excellent commentary on Dodge v. Ford</w:t>
          </w:r>
          <w:r w:rsidRPr="00C92F26">
            <w:rPr>
              <w:rFonts w:ascii="Times New Roman" w:hAnsi="Times New Roman" w:cs="Times New Roman"/>
            </w:rPr>
            <w:t>.</w:t>
          </w:r>
        </w:p>
        <w:p w:rsidR="0060228D" w:rsidRDefault="0060228D" w:rsidP="0060228D">
          <w:pPr>
            <w:pStyle w:val="Bibliography"/>
          </w:pPr>
          <w:r w:rsidRPr="00C92F26">
            <w:rPr>
              <w:rFonts w:ascii="Times New Roman" w:hAnsi="Times New Roman" w:cs="Times New Roman"/>
            </w:rPr>
            <w:t xml:space="preserve">Means, G. (2017). </w:t>
          </w:r>
          <w:r w:rsidRPr="00C92F26">
            <w:rPr>
              <w:rFonts w:ascii="Times New Roman" w:hAnsi="Times New Roman" w:cs="Times New Roman"/>
              <w:i/>
              <w:iCs/>
            </w:rPr>
            <w:t>The Modern Corporation and Private Property</w:t>
          </w:r>
          <w:r w:rsidRPr="00C92F26">
            <w:rPr>
              <w:rFonts w:ascii="Times New Roman" w:hAnsi="Times New Roman" w:cs="Times New Roman"/>
            </w:rPr>
            <w:t xml:space="preserve">. </w:t>
          </w:r>
          <w:proofErr w:type="spellStart"/>
          <w:r w:rsidRPr="00C92F26">
            <w:rPr>
              <w:rFonts w:ascii="Times New Roman" w:hAnsi="Times New Roman" w:cs="Times New Roman"/>
            </w:rPr>
            <w:t>Routledge</w:t>
          </w:r>
          <w:proofErr w:type="spellEnd"/>
          <w:r w:rsidRPr="00C92F26">
            <w:rPr>
              <w:rFonts w:ascii="Times New Roman" w:hAnsi="Times New Roman" w:cs="Times New Roman"/>
            </w:rPr>
            <w:t>.</w:t>
          </w:r>
        </w:p>
        <w:p w:rsidR="0060228D" w:rsidRDefault="0060228D" w:rsidP="0060228D">
          <w:pPr>
            <w:pStyle w:val="Bibliography"/>
            <w:rPr>
              <w:noProof/>
            </w:rPr>
          </w:pPr>
          <w:r>
            <w:fldChar w:fldCharType="begin"/>
          </w:r>
          <w:r>
            <w:instrText xml:space="preserve"> BIBLIOGRAPHY </w:instrText>
          </w:r>
          <w:r>
            <w:fldChar w:fldCharType="separate"/>
          </w:r>
          <w:r>
            <w:rPr>
              <w:noProof/>
            </w:rPr>
            <w:t xml:space="preserve">Münstermann, M., &amp; Werner, C. (2017, June 22). </w:t>
          </w:r>
          <w:r>
            <w:rPr>
              <w:i/>
              <w:iCs/>
              <w:noProof/>
            </w:rPr>
            <w:t>The Mica Children</w:t>
          </w:r>
          <w:r>
            <w:rPr>
              <w:noProof/>
            </w:rPr>
            <w:t>. Retrieved from Spiegel Online: https://www.spiegel.de/international/tomorrow/a-1152334.html</w:t>
          </w:r>
        </w:p>
        <w:p w:rsidR="0060228D" w:rsidRDefault="0060228D" w:rsidP="0060228D">
          <w:pPr>
            <w:pStyle w:val="Bibliography"/>
            <w:rPr>
              <w:noProof/>
            </w:rPr>
          </w:pPr>
          <w:r>
            <w:rPr>
              <w:noProof/>
            </w:rPr>
            <w:t xml:space="preserve">Nesbitt, H., &amp; Fearn, H. (2014, March 10). </w:t>
          </w:r>
          <w:r>
            <w:rPr>
              <w:i/>
              <w:iCs/>
              <w:noProof/>
            </w:rPr>
            <w:t>Lush to remove mica from all products over child labor fears</w:t>
          </w:r>
          <w:r>
            <w:rPr>
              <w:noProof/>
            </w:rPr>
            <w:t>. Retrieved from The Guardian.</w:t>
          </w:r>
        </w:p>
        <w:p w:rsidR="0060228D" w:rsidRDefault="0060228D" w:rsidP="0060228D">
          <w:pPr>
            <w:pStyle w:val="Bibliography"/>
            <w:rPr>
              <w:noProof/>
            </w:rPr>
          </w:pPr>
          <w:r>
            <w:rPr>
              <w:noProof/>
            </w:rPr>
            <w:t xml:space="preserve">Rikhy, A. (2014, April 16). </w:t>
          </w:r>
          <w:r>
            <w:rPr>
              <w:i/>
              <w:iCs/>
              <w:noProof/>
            </w:rPr>
            <w:t>Illegal mica mines in Bihar and Jharkhand employ child labo</w:t>
          </w:r>
          <w:r w:rsidR="00C06752">
            <w:rPr>
              <w:i/>
              <w:iCs/>
              <w:noProof/>
            </w:rPr>
            <w:t>r</w:t>
          </w:r>
          <w:r>
            <w:rPr>
              <w:i/>
              <w:iCs/>
              <w:noProof/>
            </w:rPr>
            <w:t xml:space="preserve"> .. </w:t>
          </w:r>
          <w:r>
            <w:rPr>
              <w:noProof/>
            </w:rPr>
            <w:t>. Retrieved from Times of India: https://timesofindia.indiatimes.com/india/Illegal-mica-mines-in-Bihar-and-Jharkhand-employ-child-labour/articleshow/33834105.cms</w:t>
          </w:r>
        </w:p>
        <w:p w:rsidR="0060228D" w:rsidRDefault="0060228D" w:rsidP="0060228D">
          <w:pPr>
            <w:pStyle w:val="Bibliography"/>
            <w:rPr>
              <w:noProof/>
            </w:rPr>
          </w:pPr>
          <w:r>
            <w:rPr>
              <w:noProof/>
            </w:rPr>
            <w:t xml:space="preserve">Zuckerman, J. C. (2018, October 16). </w:t>
          </w:r>
          <w:r>
            <w:rPr>
              <w:i/>
              <w:iCs/>
              <w:noProof/>
            </w:rPr>
            <w:t>Is Your Makeup the Result of Child Labor?</w:t>
          </w:r>
          <w:r>
            <w:rPr>
              <w:noProof/>
            </w:rPr>
            <w:t xml:space="preserve"> Retrieved from Marie Claire: https://www.marieclaire.com/beauty/a23722189/mica-in-makeup-controversy/</w:t>
          </w:r>
        </w:p>
        <w:p w:rsidR="0060228D" w:rsidRDefault="0060228D" w:rsidP="0060228D">
          <w:r>
            <w:rPr>
              <w:b/>
              <w:bCs/>
            </w:rPr>
            <w:fldChar w:fldCharType="end"/>
          </w:r>
        </w:p>
      </w:sdtContent>
    </w:sdt>
    <w:p w:rsidR="00D132E8" w:rsidRPr="00D132E8" w:rsidRDefault="00D132E8" w:rsidP="00D132E8"/>
    <w:sectPr w:rsidR="00D132E8" w:rsidRPr="00D132E8">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6DA" w:rsidRDefault="00B376DA">
      <w:pPr>
        <w:spacing w:line="240" w:lineRule="auto"/>
      </w:pPr>
      <w:r>
        <w:separator/>
      </w:r>
    </w:p>
    <w:p w:rsidR="00B376DA" w:rsidRDefault="00B376DA"/>
  </w:endnote>
  <w:endnote w:type="continuationSeparator" w:id="0">
    <w:p w:rsidR="00B376DA" w:rsidRDefault="00B376DA">
      <w:pPr>
        <w:spacing w:line="240" w:lineRule="auto"/>
      </w:pPr>
      <w:r>
        <w:continuationSeparator/>
      </w:r>
    </w:p>
    <w:p w:rsidR="00B376DA" w:rsidRDefault="00B376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6DA" w:rsidRDefault="00B376DA">
      <w:pPr>
        <w:spacing w:line="240" w:lineRule="auto"/>
      </w:pPr>
      <w:r>
        <w:separator/>
      </w:r>
    </w:p>
    <w:p w:rsidR="00B376DA" w:rsidRDefault="00B376DA"/>
  </w:footnote>
  <w:footnote w:type="continuationSeparator" w:id="0">
    <w:p w:rsidR="00B376DA" w:rsidRDefault="00B376DA">
      <w:pPr>
        <w:spacing w:line="240" w:lineRule="auto"/>
      </w:pPr>
      <w:r>
        <w:continuationSeparator/>
      </w:r>
    </w:p>
    <w:p w:rsidR="00B376DA" w:rsidRDefault="00B376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CB243D">
    <w:pPr>
      <w:pStyle w:val="Header"/>
    </w:pPr>
    <w:r>
      <w:rPr>
        <w:rStyle w:val="Strong"/>
      </w:rPr>
      <w:t>BUSINESS AND MANAGEMENT</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06752">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Pr="00CB243D" w:rsidRDefault="005D3A03">
    <w:pPr>
      <w:pStyle w:val="Header"/>
      <w:rPr>
        <w:rStyle w:val="Strong"/>
        <w:caps w:val="0"/>
      </w:rPr>
    </w:pPr>
    <w:r>
      <w:t xml:space="preserve">Running head: </w:t>
    </w:r>
    <w:r w:rsidR="00CB243D">
      <w:t>BUSINESS MANAGEMENT</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06752">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IztgQiAwMLA3MTCyUdpeDU4uLM/DyQAuNaAEevamUsAAAA"/>
  </w:docVars>
  <w:rsids>
    <w:rsidRoot w:val="005C39B5"/>
    <w:rsid w:val="000A40AE"/>
    <w:rsid w:val="000D3F41"/>
    <w:rsid w:val="002D2EC3"/>
    <w:rsid w:val="002F170D"/>
    <w:rsid w:val="00355DCA"/>
    <w:rsid w:val="00435757"/>
    <w:rsid w:val="0047055C"/>
    <w:rsid w:val="004724D7"/>
    <w:rsid w:val="005068E3"/>
    <w:rsid w:val="0051485B"/>
    <w:rsid w:val="00551A02"/>
    <w:rsid w:val="005534FA"/>
    <w:rsid w:val="005B3A43"/>
    <w:rsid w:val="005C39B5"/>
    <w:rsid w:val="005D3A03"/>
    <w:rsid w:val="0060228D"/>
    <w:rsid w:val="00692D73"/>
    <w:rsid w:val="006A1346"/>
    <w:rsid w:val="00707642"/>
    <w:rsid w:val="00763784"/>
    <w:rsid w:val="008002C0"/>
    <w:rsid w:val="00862971"/>
    <w:rsid w:val="008C5323"/>
    <w:rsid w:val="008D477A"/>
    <w:rsid w:val="009A6A3B"/>
    <w:rsid w:val="00B376DA"/>
    <w:rsid w:val="00B823AA"/>
    <w:rsid w:val="00BA45DB"/>
    <w:rsid w:val="00BF4184"/>
    <w:rsid w:val="00C0601E"/>
    <w:rsid w:val="00C06752"/>
    <w:rsid w:val="00C31D30"/>
    <w:rsid w:val="00C92F26"/>
    <w:rsid w:val="00CB243D"/>
    <w:rsid w:val="00CD6E39"/>
    <w:rsid w:val="00CF6E91"/>
    <w:rsid w:val="00D132E8"/>
    <w:rsid w:val="00D85B68"/>
    <w:rsid w:val="00E163D4"/>
    <w:rsid w:val="00E6004D"/>
    <w:rsid w:val="00E81978"/>
    <w:rsid w:val="00EE5314"/>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2366">
      <w:bodyDiv w:val="1"/>
      <w:marLeft w:val="0"/>
      <w:marRight w:val="0"/>
      <w:marTop w:val="0"/>
      <w:marBottom w:val="0"/>
      <w:divBdr>
        <w:top w:val="none" w:sz="0" w:space="0" w:color="auto"/>
        <w:left w:val="none" w:sz="0" w:space="0" w:color="auto"/>
        <w:bottom w:val="none" w:sz="0" w:space="0" w:color="auto"/>
        <w:right w:val="none" w:sz="0" w:space="0" w:color="auto"/>
      </w:divBdr>
    </w:div>
    <w:div w:id="33848407">
      <w:bodyDiv w:val="1"/>
      <w:marLeft w:val="0"/>
      <w:marRight w:val="0"/>
      <w:marTop w:val="0"/>
      <w:marBottom w:val="0"/>
      <w:divBdr>
        <w:top w:val="none" w:sz="0" w:space="0" w:color="auto"/>
        <w:left w:val="none" w:sz="0" w:space="0" w:color="auto"/>
        <w:bottom w:val="none" w:sz="0" w:space="0" w:color="auto"/>
        <w:right w:val="none" w:sz="0" w:space="0" w:color="auto"/>
      </w:divBdr>
    </w:div>
    <w:div w:id="40908086">
      <w:bodyDiv w:val="1"/>
      <w:marLeft w:val="0"/>
      <w:marRight w:val="0"/>
      <w:marTop w:val="0"/>
      <w:marBottom w:val="0"/>
      <w:divBdr>
        <w:top w:val="none" w:sz="0" w:space="0" w:color="auto"/>
        <w:left w:val="none" w:sz="0" w:space="0" w:color="auto"/>
        <w:bottom w:val="none" w:sz="0" w:space="0" w:color="auto"/>
        <w:right w:val="none" w:sz="0" w:space="0" w:color="auto"/>
      </w:divBdr>
    </w:div>
    <w:div w:id="77486612">
      <w:bodyDiv w:val="1"/>
      <w:marLeft w:val="0"/>
      <w:marRight w:val="0"/>
      <w:marTop w:val="0"/>
      <w:marBottom w:val="0"/>
      <w:divBdr>
        <w:top w:val="none" w:sz="0" w:space="0" w:color="auto"/>
        <w:left w:val="none" w:sz="0" w:space="0" w:color="auto"/>
        <w:bottom w:val="none" w:sz="0" w:space="0" w:color="auto"/>
        <w:right w:val="none" w:sz="0" w:space="0" w:color="auto"/>
      </w:divBdr>
    </w:div>
    <w:div w:id="104472880">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03177309">
      <w:bodyDiv w:val="1"/>
      <w:marLeft w:val="0"/>
      <w:marRight w:val="0"/>
      <w:marTop w:val="0"/>
      <w:marBottom w:val="0"/>
      <w:divBdr>
        <w:top w:val="none" w:sz="0" w:space="0" w:color="auto"/>
        <w:left w:val="none" w:sz="0" w:space="0" w:color="auto"/>
        <w:bottom w:val="none" w:sz="0" w:space="0" w:color="auto"/>
        <w:right w:val="none" w:sz="0" w:space="0" w:color="auto"/>
      </w:divBdr>
    </w:div>
    <w:div w:id="214585289">
      <w:bodyDiv w:val="1"/>
      <w:marLeft w:val="0"/>
      <w:marRight w:val="0"/>
      <w:marTop w:val="0"/>
      <w:marBottom w:val="0"/>
      <w:divBdr>
        <w:top w:val="none" w:sz="0" w:space="0" w:color="auto"/>
        <w:left w:val="none" w:sz="0" w:space="0" w:color="auto"/>
        <w:bottom w:val="none" w:sz="0" w:space="0" w:color="auto"/>
        <w:right w:val="none" w:sz="0" w:space="0" w:color="auto"/>
      </w:divBdr>
    </w:div>
    <w:div w:id="225146949">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147678">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483816700">
      <w:bodyDiv w:val="1"/>
      <w:marLeft w:val="0"/>
      <w:marRight w:val="0"/>
      <w:marTop w:val="0"/>
      <w:marBottom w:val="0"/>
      <w:divBdr>
        <w:top w:val="none" w:sz="0" w:space="0" w:color="auto"/>
        <w:left w:val="none" w:sz="0" w:space="0" w:color="auto"/>
        <w:bottom w:val="none" w:sz="0" w:space="0" w:color="auto"/>
        <w:right w:val="none" w:sz="0" w:space="0" w:color="auto"/>
      </w:divBdr>
    </w:div>
    <w:div w:id="522715824">
      <w:bodyDiv w:val="1"/>
      <w:marLeft w:val="0"/>
      <w:marRight w:val="0"/>
      <w:marTop w:val="0"/>
      <w:marBottom w:val="0"/>
      <w:divBdr>
        <w:top w:val="none" w:sz="0" w:space="0" w:color="auto"/>
        <w:left w:val="none" w:sz="0" w:space="0" w:color="auto"/>
        <w:bottom w:val="none" w:sz="0" w:space="0" w:color="auto"/>
        <w:right w:val="none" w:sz="0" w:space="0" w:color="auto"/>
      </w:divBdr>
    </w:div>
    <w:div w:id="559558813">
      <w:bodyDiv w:val="1"/>
      <w:marLeft w:val="0"/>
      <w:marRight w:val="0"/>
      <w:marTop w:val="0"/>
      <w:marBottom w:val="0"/>
      <w:divBdr>
        <w:top w:val="none" w:sz="0" w:space="0" w:color="auto"/>
        <w:left w:val="none" w:sz="0" w:space="0" w:color="auto"/>
        <w:bottom w:val="none" w:sz="0" w:space="0" w:color="auto"/>
        <w:right w:val="none" w:sz="0" w:space="0" w:color="auto"/>
      </w:divBdr>
    </w:div>
    <w:div w:id="568996813">
      <w:bodyDiv w:val="1"/>
      <w:marLeft w:val="0"/>
      <w:marRight w:val="0"/>
      <w:marTop w:val="0"/>
      <w:marBottom w:val="0"/>
      <w:divBdr>
        <w:top w:val="none" w:sz="0" w:space="0" w:color="auto"/>
        <w:left w:val="none" w:sz="0" w:space="0" w:color="auto"/>
        <w:bottom w:val="none" w:sz="0" w:space="0" w:color="auto"/>
        <w:right w:val="none" w:sz="0" w:space="0" w:color="auto"/>
      </w:divBdr>
    </w:div>
    <w:div w:id="643001743">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52973002">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66993490">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23981564">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2600803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488473893">
      <w:bodyDiv w:val="1"/>
      <w:marLeft w:val="0"/>
      <w:marRight w:val="0"/>
      <w:marTop w:val="0"/>
      <w:marBottom w:val="0"/>
      <w:divBdr>
        <w:top w:val="none" w:sz="0" w:space="0" w:color="auto"/>
        <w:left w:val="none" w:sz="0" w:space="0" w:color="auto"/>
        <w:bottom w:val="none" w:sz="0" w:space="0" w:color="auto"/>
        <w:right w:val="none" w:sz="0" w:space="0" w:color="auto"/>
      </w:divBdr>
    </w:div>
    <w:div w:id="1502967740">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582327362">
      <w:bodyDiv w:val="1"/>
      <w:marLeft w:val="0"/>
      <w:marRight w:val="0"/>
      <w:marTop w:val="0"/>
      <w:marBottom w:val="0"/>
      <w:divBdr>
        <w:top w:val="none" w:sz="0" w:space="0" w:color="auto"/>
        <w:left w:val="none" w:sz="0" w:space="0" w:color="auto"/>
        <w:bottom w:val="none" w:sz="0" w:space="0" w:color="auto"/>
        <w:right w:val="none" w:sz="0" w:space="0" w:color="auto"/>
      </w:divBdr>
    </w:div>
    <w:div w:id="1596402067">
      <w:bodyDiv w:val="1"/>
      <w:marLeft w:val="0"/>
      <w:marRight w:val="0"/>
      <w:marTop w:val="0"/>
      <w:marBottom w:val="0"/>
      <w:divBdr>
        <w:top w:val="none" w:sz="0" w:space="0" w:color="auto"/>
        <w:left w:val="none" w:sz="0" w:space="0" w:color="auto"/>
        <w:bottom w:val="none" w:sz="0" w:space="0" w:color="auto"/>
        <w:right w:val="none" w:sz="0" w:space="0" w:color="auto"/>
      </w:divBdr>
    </w:div>
    <w:div w:id="1674605208">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09164219">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F736C"/>
    <w:rsid w:val="00150C1A"/>
    <w:rsid w:val="002054C9"/>
    <w:rsid w:val="00321589"/>
    <w:rsid w:val="00722BDE"/>
    <w:rsid w:val="00A91B7B"/>
    <w:rsid w:val="00F516C5"/>
    <w:rsid w:val="00FE6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Arz14</b:Tag>
    <b:SourceType>InternetSite</b:SourceType>
    <b:Guid>{D8628D58-65BB-44E3-A1AB-38DC25E6772A}</b:Guid>
    <b:Title>Illegal mica mines in Bihar and Jharkhand employ child labou .. </b:Title>
    <b:Year>2014</b:Year>
    <b:Author>
      <b:Author>
        <b:NameList>
          <b:Person>
            <b:Last>Rikhy</b:Last>
            <b:First>Arzoo</b:First>
          </b:Person>
        </b:NameList>
      </b:Author>
    </b:Author>
    <b:InternetSiteTitle>Times of India</b:InternetSiteTitle>
    <b:Month>April</b:Month>
    <b:Day>16</b:Day>
    <b:URL>https://timesofindia.indiatimes.com/india/Illegal-mica-mines-in-Bihar-and-Jharkhand-employ-child-labour/articleshow/33834105.cms</b:URL>
    <b:RefOrder>1</b:RefOrder>
  </b:Source>
  <b:Source>
    <b:Tag>Mar</b:Tag>
    <b:SourceType>InternetSite</b:SourceType>
    <b:Guid>{7940B445-317F-4C80-98A7-991875B00AB8}</b:Guid>
    <b:Author>
      <b:Author>
        <b:NameList>
          <b:Person>
            <b:Last>Münstermann</b:Last>
            <b:First>Marius</b:First>
          </b:Person>
          <b:Person>
            <b:Last>Werner</b:Last>
            <b:First>Christian</b:First>
          </b:Person>
        </b:NameList>
      </b:Author>
    </b:Author>
    <b:Title>The Mica Children</b:Title>
    <b:InternetSiteTitle>Spiegel ONLINE</b:InternetSiteTitle>
    <b:RefOrder>5</b:RefOrder>
  </b:Source>
  <b:Source>
    <b:Tag>Mar17</b:Tag>
    <b:SourceType>InternetSite</b:SourceType>
    <b:Guid>{DE6FF1C5-DAE1-4B9B-9E6A-C507EC8B2B2B}</b:Guid>
    <b:Author>
      <b:Author>
        <b:NameList>
          <b:Person>
            <b:Last>Münstermann</b:Last>
            <b:First>Marius</b:First>
          </b:Person>
          <b:Person>
            <b:Last>Werner</b:Last>
            <b:First>Christian</b:First>
          </b:Person>
        </b:NameList>
      </b:Author>
    </b:Author>
    <b:Title>The Mica Children</b:Title>
    <b:InternetSiteTitle>Spiegel Online</b:InternetSiteTitle>
    <b:Year>2017</b:Year>
    <b:Month>June</b:Month>
    <b:Day>22</b:Day>
    <b:URL>https://www.spiegel.de/international/tomorrow/a-1152334.html</b:URL>
    <b:RefOrder>2</b:RefOrder>
  </b:Source>
  <b:Source>
    <b:Tag>Joc18</b:Tag>
    <b:SourceType>InternetSite</b:SourceType>
    <b:Guid>{E193E313-9C05-40A0-B996-B39CC8B70EAF}</b:Guid>
    <b:Author>
      <b:Author>
        <b:NameList>
          <b:Person>
            <b:Last>Zuckerman</b:Last>
            <b:First>Jocelyn</b:First>
            <b:Middle>C.</b:Middle>
          </b:Person>
        </b:NameList>
      </b:Author>
    </b:Author>
    <b:Title>Is Your Makeup the Result of Child Labor?</b:Title>
    <b:InternetSiteTitle>Marie Claire</b:InternetSiteTitle>
    <b:Year>2018</b:Year>
    <b:Month>October</b:Month>
    <b:Day>16</b:Day>
    <b:URL>https://www.marieclaire.com/beauty/a23722189/mica-in-makeup-controversy/</b:URL>
    <b:RefOrder>3</b:RefOrder>
  </b:Source>
  <b:Source>
    <b:Tag>Han14</b:Tag>
    <b:SourceType>InternetSite</b:SourceType>
    <b:Guid>{FEB4E463-5C1D-40C8-8798-4CED535BBD9D}</b:Guid>
    <b:Author>
      <b:Author>
        <b:NameList>
          <b:Person>
            <b:Last>Nesbitt</b:Last>
            <b:First>Huw</b:First>
          </b:Person>
          <b:Person>
            <b:Last>Fearn</b:Last>
            <b:First>Hannah</b:First>
          </b:Person>
        </b:NameList>
      </b:Author>
    </b:Author>
    <b:Title>Lush to remove mica from all products over child labour fears</b:Title>
    <b:InternetSiteTitle>The Guardian</b:InternetSiteTitle>
    <b:Year>2014</b:Year>
    <b:Month>March</b:Month>
    <b:Day>10</b:Day>
    <b:RefOrder>4</b:RefOrder>
  </b:Source>
</b:Sources>
</file>

<file path=customXml/itemProps1.xml><?xml version="1.0" encoding="utf-8"?>
<ds:datastoreItem xmlns:ds="http://schemas.openxmlformats.org/officeDocument/2006/customXml" ds:itemID="{D88CA0DC-083E-43C5-836A-1215F1634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Zulekha Nadeem</dc:creator>
  <cp:keywords/>
  <dc:description/>
  <cp:lastModifiedBy>Zulekha Nadeem</cp:lastModifiedBy>
  <cp:revision>7</cp:revision>
  <dcterms:created xsi:type="dcterms:W3CDTF">2019-05-18T07:54:00Z</dcterms:created>
  <dcterms:modified xsi:type="dcterms:W3CDTF">2019-05-18T09:33:00Z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id="8wzSDIlt"/&gt;&lt;style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