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CF75FB" w:rsidRPr="00CF75FB" w:rsidRDefault="00F85367">
      <w:pPr>
        <w:jc w:val="center"/>
        <w:rPr>
          <w:b/>
        </w:rPr>
      </w:pPr>
      <w:r w:rsidRPr="00CF75FB">
        <w:rPr>
          <w:b/>
        </w:rPr>
        <w:t>An Epidemic in the Community</w:t>
      </w:r>
    </w:p>
    <w:p w:rsidR="002A2A03" w:rsidRDefault="00F85367">
      <w:pPr>
        <w:jc w:val="center"/>
      </w:pPr>
      <w:r>
        <w:t>Your Name  (First M. Last)</w:t>
      </w:r>
    </w:p>
    <w:p w:rsidR="002A2A03" w:rsidRDefault="00F85367">
      <w:pPr>
        <w:jc w:val="center"/>
      </w:pPr>
      <w:r>
        <w:t>School or Institution Name (University at Place or Town, State)</w:t>
      </w:r>
    </w:p>
    <w:p w:rsidR="00CF75FB" w:rsidRDefault="00F85367" w:rsidP="00CF75FB">
      <w:pPr>
        <w:ind w:firstLine="0"/>
      </w:pPr>
      <w:r>
        <w:br w:type="page"/>
      </w:r>
      <w:r>
        <w:lastRenderedPageBreak/>
        <w:t xml:space="preserve"> </w:t>
      </w:r>
    </w:p>
    <w:p w:rsidR="00CF75FB" w:rsidRDefault="00F85367" w:rsidP="001F6256">
      <w:pPr>
        <w:pStyle w:val="Title"/>
        <w:rPr>
          <w:rFonts w:cs="Times New Roman"/>
          <w:b/>
          <w:bCs w:val="0"/>
          <w:kern w:val="0"/>
          <w:szCs w:val="24"/>
        </w:rPr>
      </w:pPr>
      <w:r w:rsidRPr="00CF75FB">
        <w:rPr>
          <w:rFonts w:cs="Times New Roman"/>
          <w:b/>
          <w:bCs w:val="0"/>
          <w:kern w:val="0"/>
          <w:szCs w:val="24"/>
        </w:rPr>
        <w:t>An Epidemic in the Community</w:t>
      </w:r>
    </w:p>
    <w:p w:rsidR="003B2C29" w:rsidRDefault="00F85367" w:rsidP="00DE0CA6">
      <w:pPr>
        <w:pStyle w:val="Title"/>
        <w:jc w:val="left"/>
        <w:rPr>
          <w:rFonts w:cs="Times New Roman"/>
          <w:bCs w:val="0"/>
          <w:kern w:val="0"/>
          <w:szCs w:val="24"/>
        </w:rPr>
      </w:pPr>
      <w:r>
        <w:rPr>
          <w:rFonts w:cs="Times New Roman"/>
          <w:bCs w:val="0"/>
          <w:kern w:val="0"/>
          <w:szCs w:val="24"/>
        </w:rPr>
        <w:t xml:space="preserve">               </w:t>
      </w:r>
      <w:r w:rsidRPr="003B2C29">
        <w:rPr>
          <w:rFonts w:cs="Times New Roman"/>
          <w:bCs w:val="0"/>
          <w:kern w:val="0"/>
          <w:szCs w:val="24"/>
        </w:rPr>
        <w:t xml:space="preserve">In this case, </w:t>
      </w:r>
      <w:r>
        <w:rPr>
          <w:rFonts w:cs="Times New Roman"/>
          <w:bCs w:val="0"/>
          <w:kern w:val="0"/>
          <w:szCs w:val="24"/>
        </w:rPr>
        <w:t>given for the discussion Debbie be</w:t>
      </w:r>
      <w:r w:rsidR="00920BF1">
        <w:rPr>
          <w:rFonts w:cs="Times New Roman"/>
          <w:bCs w:val="0"/>
          <w:kern w:val="0"/>
          <w:szCs w:val="24"/>
        </w:rPr>
        <w:t xml:space="preserve">ing a BSN health nurse should figure out the actual cause </w:t>
      </w:r>
      <w:r>
        <w:rPr>
          <w:rFonts w:cs="Times New Roman"/>
          <w:bCs w:val="0"/>
          <w:kern w:val="0"/>
          <w:szCs w:val="24"/>
        </w:rPr>
        <w:t xml:space="preserve">of TB </w:t>
      </w:r>
      <w:r w:rsidR="00877F5D">
        <w:rPr>
          <w:rFonts w:cs="Times New Roman"/>
          <w:bCs w:val="0"/>
          <w:kern w:val="0"/>
          <w:szCs w:val="24"/>
        </w:rPr>
        <w:t xml:space="preserve">and take all the necessary measures to protect the community from this disease through educating. She also needs to figure out the ways to treat the patients of </w:t>
      </w:r>
      <w:r w:rsidR="0046350C">
        <w:rPr>
          <w:rFonts w:cs="Times New Roman"/>
          <w:bCs w:val="0"/>
          <w:kern w:val="0"/>
          <w:szCs w:val="24"/>
        </w:rPr>
        <w:t xml:space="preserve">tuberculosis. In the given scenario, she needs to implement </w:t>
      </w:r>
      <w:r w:rsidR="00AB393C" w:rsidRPr="00AB393C">
        <w:rPr>
          <w:rFonts w:cs="Times New Roman"/>
          <w:bCs w:val="0"/>
          <w:kern w:val="0"/>
          <w:szCs w:val="24"/>
        </w:rPr>
        <w:t>Epidemiologic Triangle concep</w:t>
      </w:r>
      <w:r w:rsidR="002604D6">
        <w:rPr>
          <w:rFonts w:cs="Times New Roman"/>
          <w:bCs w:val="0"/>
          <w:kern w:val="0"/>
          <w:szCs w:val="24"/>
        </w:rPr>
        <w:t>t model that revolves around the concept that disease or agent reaches the patient under specific circumstances. In this case, the affected are Hispanic immigrants from lower-wage class</w:t>
      </w:r>
      <w:r w:rsidR="004917DA">
        <w:rPr>
          <w:rFonts w:cs="Times New Roman"/>
          <w:bCs w:val="0"/>
          <w:kern w:val="0"/>
          <w:szCs w:val="24"/>
        </w:rPr>
        <w:fldChar w:fldCharType="begin"/>
      </w:r>
      <w:r w:rsidR="004917DA">
        <w:rPr>
          <w:rFonts w:cs="Times New Roman"/>
          <w:bCs w:val="0"/>
          <w:kern w:val="0"/>
          <w:szCs w:val="24"/>
        </w:rPr>
        <w:instrText xml:space="preserve"> ADDIN ZOTERO_ITEM CSL_CITATION {"citationID":"MYidmklQ","properties":{"formattedCitation":"(\\uc0\\u8220{}Data &amp; Statistics | TB | CDC,\\uc0\\u8221{} 2019)","plainCitation":"(“Data &amp; Statistics | TB | CDC,” 2019)","noteIndex":0},"citationItems":[{"id":1307,"uris":["http://zotero.org/users/local/KZl8ZL3A/items/DCCD6V2N"],"uri":["http://zotero.org/users/local/KZl8ZL3A/items/DCCD6V2N"],"itemData":{"id":1307,"type":"webpage","title":"Data &amp; Statistics | TB | CDC","abstract":"Home page for TB Data and Statistics. Provided by the Centers for Disease Control and Prevention (CDC)","URL":"https://www.cdc.gov/tb/statistics/default.htm","language":"en-us","issued":{"date-parts":[["2019",2,21]]},"accessed":{"date-parts":[["2019",3,5]]}}}],"schema":"https://github.com/citation-style-language/schema/raw/master/csl-citation.json"} </w:instrText>
      </w:r>
      <w:r w:rsidR="004917DA">
        <w:rPr>
          <w:rFonts w:cs="Times New Roman"/>
          <w:bCs w:val="0"/>
          <w:kern w:val="0"/>
          <w:szCs w:val="24"/>
        </w:rPr>
        <w:fldChar w:fldCharType="separate"/>
      </w:r>
      <w:r w:rsidR="004917DA" w:rsidRPr="004917DA">
        <w:rPr>
          <w:rFonts w:cs="Times New Roman"/>
          <w:szCs w:val="24"/>
        </w:rPr>
        <w:t>(“Data &amp; Statistics | TB | CDC,” 2019)</w:t>
      </w:r>
      <w:r w:rsidR="004917DA">
        <w:rPr>
          <w:rFonts w:cs="Times New Roman"/>
          <w:bCs w:val="0"/>
          <w:kern w:val="0"/>
          <w:szCs w:val="24"/>
        </w:rPr>
        <w:fldChar w:fldCharType="end"/>
      </w:r>
      <w:r w:rsidR="002604D6">
        <w:rPr>
          <w:rFonts w:cs="Times New Roman"/>
          <w:bCs w:val="0"/>
          <w:kern w:val="0"/>
          <w:szCs w:val="24"/>
        </w:rPr>
        <w:t xml:space="preserve">. </w:t>
      </w:r>
      <w:r w:rsidR="0046350C">
        <w:rPr>
          <w:rFonts w:cs="Times New Roman"/>
          <w:bCs w:val="0"/>
          <w:kern w:val="0"/>
          <w:szCs w:val="24"/>
        </w:rPr>
        <w:t xml:space="preserve"> </w:t>
      </w:r>
    </w:p>
    <w:p w:rsidR="00B02AAA" w:rsidRPr="003B2C29" w:rsidRDefault="00F85367" w:rsidP="00DE0CA6">
      <w:pPr>
        <w:pStyle w:val="Title"/>
        <w:jc w:val="left"/>
        <w:rPr>
          <w:rFonts w:cs="Times New Roman"/>
          <w:bCs w:val="0"/>
          <w:kern w:val="0"/>
          <w:szCs w:val="24"/>
        </w:rPr>
      </w:pPr>
      <w:r>
        <w:rPr>
          <w:rFonts w:cs="Times New Roman"/>
          <w:bCs w:val="0"/>
          <w:kern w:val="0"/>
          <w:szCs w:val="24"/>
        </w:rPr>
        <w:t xml:space="preserve"> </w:t>
      </w:r>
      <w:r w:rsidR="00274874">
        <w:rPr>
          <w:rFonts w:cs="Times New Roman"/>
          <w:bCs w:val="0"/>
          <w:kern w:val="0"/>
          <w:szCs w:val="24"/>
        </w:rPr>
        <w:t xml:space="preserve">                </w:t>
      </w:r>
      <w:r>
        <w:rPr>
          <w:rFonts w:cs="Times New Roman"/>
          <w:bCs w:val="0"/>
          <w:kern w:val="0"/>
          <w:szCs w:val="24"/>
        </w:rPr>
        <w:t xml:space="preserve">According to the research present online, a region of Mexico has higher rates of </w:t>
      </w:r>
      <w:r w:rsidR="00274874">
        <w:rPr>
          <w:rFonts w:cs="Times New Roman"/>
          <w:bCs w:val="0"/>
          <w:kern w:val="0"/>
          <w:szCs w:val="24"/>
        </w:rPr>
        <w:t>TB in comparison to the various areas of the United States. All the affected people are in serious need of treatment, but at the same time as a nurse, other members of the community should be saved from this disease.</w:t>
      </w:r>
    </w:p>
    <w:p w:rsidR="003B2C29" w:rsidRDefault="00F85367" w:rsidP="00DE0CA6">
      <w:pPr>
        <w:pStyle w:val="Title"/>
        <w:jc w:val="left"/>
        <w:rPr>
          <w:rFonts w:cs="Times New Roman"/>
          <w:bCs w:val="0"/>
          <w:kern w:val="0"/>
          <w:szCs w:val="24"/>
        </w:rPr>
      </w:pPr>
      <w:r>
        <w:rPr>
          <w:rFonts w:cs="Times New Roman"/>
          <w:b/>
          <w:bCs w:val="0"/>
          <w:kern w:val="0"/>
          <w:szCs w:val="24"/>
        </w:rPr>
        <w:t xml:space="preserve">                  </w:t>
      </w:r>
      <w:r w:rsidR="004B5158">
        <w:rPr>
          <w:rFonts w:cs="Times New Roman"/>
          <w:b/>
          <w:bCs w:val="0"/>
          <w:kern w:val="0"/>
          <w:szCs w:val="24"/>
        </w:rPr>
        <w:t xml:space="preserve"> </w:t>
      </w:r>
      <w:r w:rsidR="004B5158">
        <w:rPr>
          <w:rFonts w:cs="Times New Roman"/>
          <w:bCs w:val="0"/>
          <w:kern w:val="0"/>
          <w:szCs w:val="24"/>
        </w:rPr>
        <w:t xml:space="preserve"> This requires Debbie to </w:t>
      </w:r>
      <w:r w:rsidR="00B148A7">
        <w:rPr>
          <w:rFonts w:cs="Times New Roman"/>
          <w:bCs w:val="0"/>
          <w:kern w:val="0"/>
          <w:szCs w:val="24"/>
        </w:rPr>
        <w:t xml:space="preserve">take primary prevention to stop the development of the disease among the healthy members of the community. This requires her to educate them about the vaccination and </w:t>
      </w:r>
      <w:r w:rsidR="000F5E1F">
        <w:rPr>
          <w:rFonts w:cs="Times New Roman"/>
          <w:bCs w:val="0"/>
          <w:kern w:val="0"/>
          <w:szCs w:val="24"/>
        </w:rPr>
        <w:t xml:space="preserve">the precautionary measures regarding hygiene and sanitation. </w:t>
      </w:r>
      <w:r w:rsidR="00E40007">
        <w:rPr>
          <w:rFonts w:cs="Times New Roman"/>
          <w:bCs w:val="0"/>
          <w:kern w:val="0"/>
          <w:szCs w:val="24"/>
        </w:rPr>
        <w:t xml:space="preserve">She should also </w:t>
      </w:r>
      <w:r w:rsidR="001E77CD">
        <w:rPr>
          <w:rFonts w:cs="Times New Roman"/>
          <w:bCs w:val="0"/>
          <w:kern w:val="0"/>
          <w:szCs w:val="24"/>
        </w:rPr>
        <w:t xml:space="preserve">create awareness about environmental factors like the introduction of ultraviolet lights and ventilation </w:t>
      </w:r>
      <w:r w:rsidR="00200ECD">
        <w:rPr>
          <w:rFonts w:cs="Times New Roman"/>
          <w:bCs w:val="0"/>
          <w:kern w:val="0"/>
          <w:szCs w:val="24"/>
        </w:rPr>
        <w:t xml:space="preserve">in community places like hospitals, nursing homes, old houses, etc.  The secondary measure that she should take is </w:t>
      </w:r>
      <w:r w:rsidR="0048351B">
        <w:rPr>
          <w:rFonts w:cs="Times New Roman"/>
          <w:bCs w:val="0"/>
          <w:kern w:val="0"/>
          <w:szCs w:val="24"/>
        </w:rPr>
        <w:t xml:space="preserve">to identify people who have chances of developing a disease and those who </w:t>
      </w:r>
      <w:r w:rsidR="00784B35">
        <w:rPr>
          <w:rFonts w:cs="Times New Roman"/>
          <w:bCs w:val="0"/>
          <w:kern w:val="0"/>
          <w:szCs w:val="24"/>
        </w:rPr>
        <w:t>don’t</w:t>
      </w:r>
      <w:r w:rsidR="0048351B">
        <w:rPr>
          <w:rFonts w:cs="Times New Roman"/>
          <w:bCs w:val="0"/>
          <w:kern w:val="0"/>
          <w:szCs w:val="24"/>
        </w:rPr>
        <w:t xml:space="preserve"> have it. She should en</w:t>
      </w:r>
      <w:r w:rsidR="00784B35">
        <w:rPr>
          <w:rFonts w:cs="Times New Roman"/>
          <w:bCs w:val="0"/>
          <w:kern w:val="0"/>
          <w:szCs w:val="24"/>
        </w:rPr>
        <w:t xml:space="preserve">courage people to take TST test and QFT-G test </w:t>
      </w:r>
      <w:r w:rsidR="00F469DC">
        <w:rPr>
          <w:rFonts w:cs="Times New Roman"/>
          <w:bCs w:val="0"/>
          <w:kern w:val="0"/>
          <w:szCs w:val="24"/>
        </w:rPr>
        <w:t xml:space="preserve">to find out who has this disease in in-active state and those who have this disease in the non-active state. </w:t>
      </w:r>
      <w:r w:rsidR="005D0876">
        <w:rPr>
          <w:rFonts w:cs="Times New Roman"/>
          <w:bCs w:val="0"/>
          <w:kern w:val="0"/>
          <w:szCs w:val="24"/>
        </w:rPr>
        <w:t xml:space="preserve">Those who have don’t have </w:t>
      </w:r>
      <w:r w:rsidR="002F503D">
        <w:rPr>
          <w:rFonts w:cs="Times New Roman"/>
          <w:bCs w:val="0"/>
          <w:kern w:val="0"/>
          <w:szCs w:val="24"/>
        </w:rPr>
        <w:t xml:space="preserve">active </w:t>
      </w:r>
      <w:r w:rsidR="00A93D3B">
        <w:rPr>
          <w:rFonts w:cs="Times New Roman"/>
          <w:bCs w:val="0"/>
          <w:kern w:val="0"/>
          <w:szCs w:val="24"/>
        </w:rPr>
        <w:t>TB should</w:t>
      </w:r>
      <w:r w:rsidR="002F503D">
        <w:rPr>
          <w:rFonts w:cs="Times New Roman"/>
          <w:bCs w:val="0"/>
          <w:kern w:val="0"/>
          <w:szCs w:val="24"/>
        </w:rPr>
        <w:t xml:space="preserve"> be given medications like Isoniazid and Rifampin</w:t>
      </w:r>
      <w:r w:rsidR="005D0876">
        <w:rPr>
          <w:rFonts w:cs="Times New Roman"/>
          <w:bCs w:val="0"/>
          <w:kern w:val="0"/>
          <w:szCs w:val="24"/>
        </w:rPr>
        <w:t xml:space="preserve"> while those who have active TB should be given medicines </w:t>
      </w:r>
      <w:r w:rsidR="005D0876" w:rsidRPr="005D0876">
        <w:rPr>
          <w:rFonts w:cs="Times New Roman"/>
          <w:bCs w:val="0"/>
          <w:kern w:val="0"/>
          <w:szCs w:val="24"/>
        </w:rPr>
        <w:t>ethambutol</w:t>
      </w:r>
      <w:r w:rsidR="005D0876">
        <w:rPr>
          <w:rFonts w:cs="Times New Roman"/>
          <w:bCs w:val="0"/>
          <w:kern w:val="0"/>
          <w:szCs w:val="24"/>
        </w:rPr>
        <w:t>,</w:t>
      </w:r>
      <w:r w:rsidR="005D0876" w:rsidRPr="005D0876">
        <w:t xml:space="preserve"> </w:t>
      </w:r>
      <w:r w:rsidR="005D0876" w:rsidRPr="005D0876">
        <w:rPr>
          <w:rFonts w:cs="Times New Roman"/>
          <w:bCs w:val="0"/>
          <w:kern w:val="0"/>
          <w:szCs w:val="24"/>
        </w:rPr>
        <w:t>pyrazinamide</w:t>
      </w:r>
      <w:r>
        <w:rPr>
          <w:rFonts w:cs="Times New Roman"/>
          <w:bCs w:val="0"/>
          <w:kern w:val="0"/>
          <w:szCs w:val="24"/>
        </w:rPr>
        <w:t xml:space="preserve">, </w:t>
      </w:r>
      <w:r w:rsidRPr="000C7496">
        <w:rPr>
          <w:rFonts w:cs="Times New Roman"/>
          <w:bCs w:val="0"/>
          <w:kern w:val="0"/>
          <w:szCs w:val="24"/>
        </w:rPr>
        <w:t>rifampin</w:t>
      </w:r>
      <w:r>
        <w:rPr>
          <w:rFonts w:cs="Times New Roman"/>
          <w:bCs w:val="0"/>
          <w:kern w:val="0"/>
          <w:szCs w:val="24"/>
        </w:rPr>
        <w:t xml:space="preserve">, </w:t>
      </w:r>
      <w:r>
        <w:rPr>
          <w:rFonts w:cs="Times New Roman"/>
          <w:bCs w:val="0"/>
          <w:kern w:val="0"/>
          <w:szCs w:val="24"/>
        </w:rPr>
        <w:lastRenderedPageBreak/>
        <w:t xml:space="preserve">and </w:t>
      </w:r>
      <w:r w:rsidRPr="000C7496">
        <w:rPr>
          <w:rFonts w:cs="Times New Roman"/>
          <w:bCs w:val="0"/>
          <w:kern w:val="0"/>
          <w:szCs w:val="24"/>
        </w:rPr>
        <w:t>isoniazid</w:t>
      </w:r>
      <w:r>
        <w:rPr>
          <w:rFonts w:cs="Times New Roman"/>
          <w:bCs w:val="0"/>
          <w:kern w:val="0"/>
          <w:szCs w:val="24"/>
        </w:rPr>
        <w:t>. All these measures will help the community deal with the issue and will prevent the disease from further spread</w:t>
      </w:r>
      <w:r w:rsidR="006353CC">
        <w:rPr>
          <w:rFonts w:cs="Times New Roman"/>
          <w:bCs w:val="0"/>
          <w:kern w:val="0"/>
          <w:szCs w:val="24"/>
        </w:rPr>
        <w:fldChar w:fldCharType="begin"/>
      </w:r>
      <w:r w:rsidR="006353CC">
        <w:rPr>
          <w:rFonts w:cs="Times New Roman"/>
          <w:bCs w:val="0"/>
          <w:kern w:val="0"/>
          <w:szCs w:val="24"/>
        </w:rPr>
        <w:instrText xml:space="preserve"> ADDIN ZOTERO_ITEM CSL_CITATION {"citationID":"gTSxhdeH","properties":{"formattedCitation":"(Stanhope &amp; Lancaster, 2014)","plainCitation":"(Stanhope &amp; Lancaster, 2014)","noteIndex":0},"citationItems":[{"id":1311,"uris":["http://zotero.org/users/local/KZl8ZL3A/items/GLC4VT4Q"],"uri":["http://zotero.org/users/local/KZl8ZL3A/items/GLC4VT4Q"],"itemData":{"id":1311,"type":"book","title":"Foundations of Nursing in the Community - E-Book: Community-Oriented Practice","publisher":"Elsevier Health Sciences","number-of-pages":"726","source":"Google Books","abstract":"With concise, focused coverage of community health nursing, Foundations of Nursing in the Community: Community-Oriented Practice, 4th Edition provides essential information for community practice — from nursing roles and care settings to vulnerable population groups. The book uses a practical, community-oriented approach and places an emphasis on health promotion and disease prevention. Practical application of concepts is highlighted throughout the text in case studies, critical thinking activities, QSEN competencies, and Healthy People 2020 objectives. Evidence-Based Practice boxes highlight current research findings, their application to practice, and how community/public health nurses can apply the study results.Levels of Prevention boxes identify specific nursing interventions at the primary, secondary, and tertiary levels, to reinforce the concept of prevention as it pertains to community and public health care.Focus on health promotion throughout the text emphasizes initiatives, strategies, and interventions that promote the health of the community.Clinical Application scenarios offer realistic situations with questions and answers to help you apply chapter concepts to practice in the community.Case Studies provide client scenarios within the community/public health setting to help you develop assessment and critical thinking skills.What Would You Do? boxes present problem-solving challenges that encourage both independent and collaborative thinking required in community settings.How To boxes offer specific instructions on nursing interventions. NEW! QSEN boxes illustrate how quality and safety goals, competencies, objectives, knowledge, skills, and attitudes can be applied in nursing practice in the community.NEW! Feature box on Linking Content to Practice highlights how chapter content is applied in the role of public/community health nursing.NEW! Healthy People 2020 objectives in every chapter address the health priorities and emerging health issues expected in the next decade.","ISBN":"978-0-323-10096-0","shortTitle":"Foundations of Nursing in the Community - E-Book","language":"en","author":[{"family":"Stanhope","given":"Marcia"},{"family":"Lancaster","given":"Jeanette"}],"issued":{"date-parts":[["2014",4,11]]}}}],"schema":"https://github.com/citation-style-language/schema/raw/master/csl-citation.json"} </w:instrText>
      </w:r>
      <w:r w:rsidR="006353CC">
        <w:rPr>
          <w:rFonts w:cs="Times New Roman"/>
          <w:bCs w:val="0"/>
          <w:kern w:val="0"/>
          <w:szCs w:val="24"/>
        </w:rPr>
        <w:fldChar w:fldCharType="separate"/>
      </w:r>
      <w:r w:rsidR="006353CC" w:rsidRPr="006353CC">
        <w:rPr>
          <w:rFonts w:cs="Times New Roman"/>
        </w:rPr>
        <w:t>(Stanhope &amp; Lancaster, 2014)</w:t>
      </w:r>
      <w:r w:rsidR="006353CC">
        <w:rPr>
          <w:rFonts w:cs="Times New Roman"/>
          <w:bCs w:val="0"/>
          <w:kern w:val="0"/>
          <w:szCs w:val="24"/>
        </w:rPr>
        <w:fldChar w:fldCharType="end"/>
      </w:r>
      <w:r>
        <w:rPr>
          <w:rFonts w:cs="Times New Roman"/>
          <w:bCs w:val="0"/>
          <w:kern w:val="0"/>
          <w:szCs w:val="24"/>
        </w:rPr>
        <w:t>.</w:t>
      </w:r>
    </w:p>
    <w:p w:rsidR="000C7496" w:rsidRDefault="00F85367" w:rsidP="00DE0CA6">
      <w:pPr>
        <w:pStyle w:val="Title"/>
        <w:jc w:val="left"/>
        <w:rPr>
          <w:rFonts w:cs="Times New Roman"/>
          <w:bCs w:val="0"/>
          <w:kern w:val="0"/>
          <w:szCs w:val="24"/>
        </w:rPr>
      </w:pPr>
      <w:r>
        <w:rPr>
          <w:rFonts w:cs="Times New Roman"/>
          <w:bCs w:val="0"/>
          <w:kern w:val="0"/>
          <w:szCs w:val="24"/>
        </w:rPr>
        <w:t xml:space="preserve">                </w:t>
      </w:r>
      <w:r w:rsidR="007F6B12">
        <w:rPr>
          <w:rFonts w:cs="Times New Roman"/>
          <w:bCs w:val="0"/>
          <w:kern w:val="0"/>
          <w:szCs w:val="24"/>
        </w:rPr>
        <w:t xml:space="preserve">Poor populations are at high risk of getting infected by diseases like </w:t>
      </w:r>
      <w:r w:rsidR="004C59C2">
        <w:rPr>
          <w:rFonts w:cs="Times New Roman"/>
          <w:bCs w:val="0"/>
          <w:kern w:val="0"/>
          <w:szCs w:val="24"/>
        </w:rPr>
        <w:t xml:space="preserve">TB, as these have low-income levels and don't have </w:t>
      </w:r>
      <w:r w:rsidR="003C6FDB">
        <w:rPr>
          <w:rFonts w:cs="Times New Roman"/>
          <w:bCs w:val="0"/>
          <w:kern w:val="0"/>
          <w:szCs w:val="24"/>
        </w:rPr>
        <w:t>access</w:t>
      </w:r>
      <w:r w:rsidR="004C59C2">
        <w:rPr>
          <w:rFonts w:cs="Times New Roman"/>
          <w:bCs w:val="0"/>
          <w:kern w:val="0"/>
          <w:szCs w:val="24"/>
        </w:rPr>
        <w:t xml:space="preserve"> to health facilities. Developing and underdeveloped populations ha</w:t>
      </w:r>
      <w:r w:rsidR="003C6FDB">
        <w:rPr>
          <w:rFonts w:cs="Times New Roman"/>
          <w:bCs w:val="0"/>
          <w:kern w:val="0"/>
          <w:szCs w:val="24"/>
        </w:rPr>
        <w:t>ve high-risk TB while developed countries take preventive measures at the primary level to keep the spread of disease. Also, the ratio of TB in high-income population is less in comparison to high-income areas</w:t>
      </w:r>
      <w:r w:rsidR="006353CC">
        <w:rPr>
          <w:rFonts w:cs="Times New Roman"/>
          <w:bCs w:val="0"/>
          <w:kern w:val="0"/>
          <w:szCs w:val="24"/>
        </w:rPr>
        <w:fldChar w:fldCharType="begin"/>
      </w:r>
      <w:r w:rsidR="006353CC">
        <w:rPr>
          <w:rFonts w:cs="Times New Roman"/>
          <w:bCs w:val="0"/>
          <w:kern w:val="0"/>
          <w:szCs w:val="24"/>
        </w:rPr>
        <w:instrText xml:space="preserve"> ADDIN ZOTERO_ITEM CSL_CITATION {"citationID":"jig418hw","properties":{"formattedCitation":"(Zu\\uc0\\u241{}iga, Mu\\uc0\\u241{}oz, Johnson, &amp; Garcia, 2014)","plainCitation":"(Zuñiga, Muñoz, Johnson, &amp; Garcia, 2014)","noteIndex":0},"citationItems":[{"id":1309,"uris":["http://zotero.org/users/local/KZl8ZL3A/items/KPYXVU7Q"],"uri":["http://zotero.org/users/local/KZl8ZL3A/items/KPYXVU7Q"],"itemData":{"id":1309,"type":"article-journal","title":"Tuberculosis treatment for Mexican Americans living on the U.S.-Mexico border","container-title":"Journal of Nursing Scholarship: An Official Publication of Sigma Theta Tau International Honor Society of Nursing","page":"253-262","volume":"46","issue":"4","source":"PubMed","abstract":"PURPOSE: This study produced a rich description of the lived experiences of tuberculosis (TB) treatment among Mexican Americans living in the Lower Rio Grande Valley (LRGV) of Texas.\nDESIGN: This qualitative study used phenomenological methodology, guided by Merleau-Ponty's philosophical framework, particularly his theories on mind-body influence, fabric of relationships, importance of culture, and equilibrium. A purposive sample was recruited through TB clinics in four south Texas border counties: Hidalgo, Cameron, Starr, and Willacy, which make up the LRGV. Interviews from 18 participants-5 women and 13 men-were conducted in the participant's preferred language. Interviews were analyzed for common themes as described by Cohen Kahn and Steeves.\nFINDINGS: The majority of interviews were conducted in Spanish. Five themes were discovered: (a) day-to-day life during Directly Observed Therapy treatment, (b) signs and symptoms, (c) familismo, (d) living on the border, and (e) stigma.\nCONCLUSIONS: TB treatment can create a high level of patient burden. The participants in TB treatment in the LRGV on the Texas-Mexico border reported a high level of stigma. Due to this stigma, patients struggled to find a balance between exposure to stigma and the support from family that buoyed them through treatment.\nCLINICAL RELEVANCE: The findings support the importance of addressing stigma and the resulting sense of isolation in patients being treated for TB, perhaps through bolstering support from family and healthcare providers, which is relevant for public health professionals working in regions with high rates of TB.","DOI":"10.1111/jnu.12071","ISSN":"1547-5069","note":"PMID: 24597900","journalAbbreviation":"J Nurs Scholarsh","language":"eng","author":[{"family":"Zuñiga","given":"Julie Ann"},{"family":"Muñoz","given":"Silvia E."},{"family":"Johnson","given":"Mary Zuñiga"},{"family":"Garcia","given":"Alexandra"}],"issued":{"date-parts":[["2014",7]]}}}],"schema":"https://github.com/citation-style-language/schema/raw/master/csl-citation.json"} </w:instrText>
      </w:r>
      <w:r w:rsidR="006353CC">
        <w:rPr>
          <w:rFonts w:cs="Times New Roman"/>
          <w:bCs w:val="0"/>
          <w:kern w:val="0"/>
          <w:szCs w:val="24"/>
        </w:rPr>
        <w:fldChar w:fldCharType="separate"/>
      </w:r>
      <w:r w:rsidR="006353CC" w:rsidRPr="006353CC">
        <w:rPr>
          <w:rFonts w:cs="Times New Roman"/>
          <w:szCs w:val="24"/>
        </w:rPr>
        <w:t>(Zuñiga, Muñoz, Johnson, &amp; Garcia, 2014)</w:t>
      </w:r>
      <w:r w:rsidR="006353CC">
        <w:rPr>
          <w:rFonts w:cs="Times New Roman"/>
          <w:bCs w:val="0"/>
          <w:kern w:val="0"/>
          <w:szCs w:val="24"/>
        </w:rPr>
        <w:fldChar w:fldCharType="end"/>
      </w:r>
      <w:r w:rsidR="003C6FDB">
        <w:rPr>
          <w:rFonts w:cs="Times New Roman"/>
          <w:bCs w:val="0"/>
          <w:kern w:val="0"/>
          <w:szCs w:val="24"/>
        </w:rPr>
        <w:t xml:space="preserve">. </w:t>
      </w:r>
    </w:p>
    <w:p w:rsidR="00200ECD" w:rsidRPr="004B5158" w:rsidRDefault="00F85367" w:rsidP="00DE0CA6">
      <w:pPr>
        <w:pStyle w:val="Title"/>
        <w:jc w:val="left"/>
        <w:rPr>
          <w:rFonts w:cs="Times New Roman"/>
          <w:bCs w:val="0"/>
          <w:kern w:val="0"/>
          <w:szCs w:val="24"/>
        </w:rPr>
      </w:pPr>
      <w:r>
        <w:rPr>
          <w:rFonts w:cs="Times New Roman"/>
          <w:bCs w:val="0"/>
          <w:kern w:val="0"/>
          <w:szCs w:val="24"/>
        </w:rPr>
        <w:t xml:space="preserve">                   </w:t>
      </w:r>
      <w:r w:rsidR="003C6FDB">
        <w:rPr>
          <w:rFonts w:cs="Times New Roman"/>
          <w:bCs w:val="0"/>
          <w:kern w:val="0"/>
          <w:szCs w:val="24"/>
        </w:rPr>
        <w:t xml:space="preserve"> In my community Hampton Road, the Tb</w:t>
      </w:r>
      <w:r w:rsidR="00D21D5E">
        <w:rPr>
          <w:rFonts w:cs="Times New Roman"/>
          <w:bCs w:val="0"/>
          <w:kern w:val="0"/>
          <w:szCs w:val="24"/>
        </w:rPr>
        <w:t xml:space="preserve"> case rate low as </w:t>
      </w:r>
      <w:r>
        <w:rPr>
          <w:rFonts w:cs="Times New Roman"/>
          <w:bCs w:val="0"/>
          <w:kern w:val="0"/>
          <w:szCs w:val="24"/>
        </w:rPr>
        <w:t>&lt;</w:t>
      </w:r>
      <w:r>
        <w:rPr>
          <w:rFonts w:cs="Times New Roman"/>
          <w:bCs w:val="0"/>
          <w:kern w:val="0"/>
          <w:szCs w:val="24"/>
        </w:rPr>
        <w:t xml:space="preserve">2.8. These communities can't be compared in the epidemic of TB as Road Hampton has many TB care facilities and the majority of the population has access to the healthcare facilities. </w:t>
      </w:r>
      <w:r w:rsidR="004917DA">
        <w:rPr>
          <w:rFonts w:cs="Times New Roman"/>
          <w:bCs w:val="0"/>
          <w:kern w:val="0"/>
          <w:szCs w:val="24"/>
        </w:rPr>
        <w:fldChar w:fldCharType="begin"/>
      </w:r>
      <w:r w:rsidR="004917DA">
        <w:rPr>
          <w:rFonts w:cs="Times New Roman"/>
          <w:bCs w:val="0"/>
          <w:kern w:val="0"/>
          <w:szCs w:val="24"/>
        </w:rPr>
        <w:instrText xml:space="preserve"> ADDIN ZOTERO_ITEM CSL_CITATION {"citationID":"Wpu4yI94","properties":{"formattedCitation":"(\\uc0\\u8220{}Data &amp; Statistics | TB | CDC,\\uc0\\u8221{} 2019)","plainCitation":"(“Data &amp; Statistics | TB | CDC,” 2019)","noteIndex":0},"citationItems":[{"id":1307,"uris":["http://zotero.org/users/local/KZl8ZL3A/items/DCCD6V2N"],"uri":["http://zotero.org/users/local/KZl8ZL3A/items/DCCD6V2N"],"itemData":{"id":1307,"type":"webpage","title":"Data &amp; Statistics | TB | CDC","abstract":"Home page for TB Data and Statistics. Provided by the Centers for Disease Control and Prevention (CDC)","URL":"https://www.cdc.gov/tb/statistics/default.htm","language":"en-us","issued":{"date-parts":[["2019",2,21]]},"accessed":{"date-parts":[["2019",3,5]]}}}],"schema":"https://github.com/citation-style-language/schema/raw/master/csl-citation.json"} </w:instrText>
      </w:r>
      <w:r w:rsidR="004917DA">
        <w:rPr>
          <w:rFonts w:cs="Times New Roman"/>
          <w:bCs w:val="0"/>
          <w:kern w:val="0"/>
          <w:szCs w:val="24"/>
        </w:rPr>
        <w:fldChar w:fldCharType="separate"/>
      </w:r>
      <w:r w:rsidR="004917DA" w:rsidRPr="004917DA">
        <w:rPr>
          <w:rFonts w:cs="Times New Roman"/>
          <w:szCs w:val="24"/>
        </w:rPr>
        <w:t>(“Data &amp; Statistics | TB | CDC,” 2019)</w:t>
      </w:r>
      <w:r w:rsidR="004917DA">
        <w:rPr>
          <w:rFonts w:cs="Times New Roman"/>
          <w:bCs w:val="0"/>
          <w:kern w:val="0"/>
          <w:szCs w:val="24"/>
        </w:rPr>
        <w:fldChar w:fldCharType="end"/>
      </w:r>
      <w:r>
        <w:rPr>
          <w:rFonts w:cs="Times New Roman"/>
          <w:bCs w:val="0"/>
          <w:kern w:val="0"/>
          <w:szCs w:val="24"/>
        </w:rPr>
        <w:t xml:space="preserve"> </w:t>
      </w:r>
    </w:p>
    <w:p w:rsidR="002A2A03" w:rsidRPr="00CF75FB" w:rsidRDefault="00F85367" w:rsidP="006353CC">
      <w:pPr>
        <w:pStyle w:val="Title"/>
        <w:ind w:left="720"/>
        <w:rPr>
          <w:b/>
        </w:rPr>
      </w:pPr>
      <w:r w:rsidRPr="00DE0CA6">
        <w:br w:type="page"/>
      </w:r>
      <w:r w:rsidRPr="00CF75FB">
        <w:rPr>
          <w:b/>
        </w:rPr>
        <w:lastRenderedPageBreak/>
        <w:t>References</w:t>
      </w:r>
    </w:p>
    <w:p w:rsidR="006353CC" w:rsidRPr="006353CC" w:rsidRDefault="00F85367" w:rsidP="006353CC">
      <w:pPr>
        <w:pStyle w:val="Bibliography"/>
      </w:pPr>
      <w:r>
        <w:fldChar w:fldCharType="begin"/>
      </w:r>
      <w:r>
        <w:instrText xml:space="preserve"> ADDIN ZOTERO_BIBL {"uncited":[],"omitted":[],"custom":[]} CSL_BIBLIOGRAPHY </w:instrText>
      </w:r>
      <w:r>
        <w:fldChar w:fldCharType="separate"/>
      </w:r>
      <w:r w:rsidRPr="006353CC">
        <w:t>Data &amp; Statistics | TB | CDC. (2019, February 21). Retrieved March 5, 2019, from https://www.cdc.gov/tb/statistics/default.htm</w:t>
      </w:r>
    </w:p>
    <w:p w:rsidR="006353CC" w:rsidRPr="006353CC" w:rsidRDefault="00F85367" w:rsidP="006353CC">
      <w:pPr>
        <w:pStyle w:val="Bibliography"/>
      </w:pPr>
      <w:r w:rsidRPr="006353CC">
        <w:t xml:space="preserve">Stanhope, </w:t>
      </w:r>
      <w:r w:rsidRPr="006353CC">
        <w:t xml:space="preserve">M., &amp; Lancaster, J. (2014). </w:t>
      </w:r>
      <w:r w:rsidRPr="006353CC">
        <w:rPr>
          <w:i/>
          <w:iCs/>
        </w:rPr>
        <w:t>Foundations of Nursing in the Community - E-Book: Community-Oriented Practice</w:t>
      </w:r>
      <w:r w:rsidRPr="006353CC">
        <w:t>. Elsevier Health Sciences.</w:t>
      </w:r>
    </w:p>
    <w:p w:rsidR="006353CC" w:rsidRPr="006353CC" w:rsidRDefault="00F85367" w:rsidP="006353CC">
      <w:pPr>
        <w:pStyle w:val="Bibliography"/>
      </w:pPr>
      <w:r w:rsidRPr="006353CC">
        <w:t>Zuñiga, J. A., Muñoz, S. E., Johnson, M. Z., &amp; Garcia, A. (2014). Tuberculosis treatment for Mexican Americans living on th</w:t>
      </w:r>
      <w:r w:rsidRPr="006353CC">
        <w:t xml:space="preserve">e U.S.-Mexico border. </w:t>
      </w:r>
      <w:r w:rsidRPr="006353CC">
        <w:rPr>
          <w:i/>
          <w:iCs/>
        </w:rPr>
        <w:t>Journal of Nursing Scholarship: An Official Publication of Sigma Theta Tau International Honor Society of Nursing</w:t>
      </w:r>
      <w:r w:rsidRPr="006353CC">
        <w:t xml:space="preserve">, </w:t>
      </w:r>
      <w:r w:rsidRPr="006353CC">
        <w:rPr>
          <w:i/>
          <w:iCs/>
        </w:rPr>
        <w:t>46</w:t>
      </w:r>
      <w:r w:rsidRPr="006353CC">
        <w:t>(4), 253–262. https://doi.org/10.1111/jnu.12071</w:t>
      </w:r>
    </w:p>
    <w:p w:rsidR="002A2A03" w:rsidRDefault="00F85367">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67" w:rsidRDefault="00F85367">
      <w:pPr>
        <w:spacing w:line="240" w:lineRule="auto"/>
      </w:pPr>
      <w:r>
        <w:separator/>
      </w:r>
    </w:p>
  </w:endnote>
  <w:endnote w:type="continuationSeparator" w:id="0">
    <w:p w:rsidR="00F85367" w:rsidRDefault="00F85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67" w:rsidRDefault="00F85367">
      <w:pPr>
        <w:spacing w:line="240" w:lineRule="auto"/>
      </w:pPr>
      <w:r>
        <w:separator/>
      </w:r>
    </w:p>
  </w:footnote>
  <w:footnote w:type="continuationSeparator" w:id="0">
    <w:p w:rsidR="00F85367" w:rsidRDefault="00F853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53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53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C7">
      <w:rPr>
        <w:rStyle w:val="PageNumber"/>
        <w:noProof/>
      </w:rPr>
      <w:t>3</w:t>
    </w:r>
    <w:r>
      <w:rPr>
        <w:rStyle w:val="PageNumber"/>
      </w:rPr>
      <w:fldChar w:fldCharType="end"/>
    </w:r>
  </w:p>
  <w:p w:rsidR="002A2A03" w:rsidRDefault="00F85367">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853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C7">
      <w:rPr>
        <w:rStyle w:val="PageNumber"/>
        <w:noProof/>
      </w:rPr>
      <w:t>1</w:t>
    </w:r>
    <w:r>
      <w:rPr>
        <w:rStyle w:val="PageNumber"/>
      </w:rPr>
      <w:fldChar w:fldCharType="end"/>
    </w:r>
  </w:p>
  <w:p w:rsidR="002A2A03" w:rsidRDefault="00F85367">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DAB"/>
    <w:multiLevelType w:val="hybridMultilevel"/>
    <w:tmpl w:val="396E7CD4"/>
    <w:lvl w:ilvl="0" w:tplc="C7A6CFB0">
      <w:start w:val="1"/>
      <w:numFmt w:val="bullet"/>
      <w:lvlText w:val=""/>
      <w:lvlJc w:val="left"/>
      <w:pPr>
        <w:ind w:left="720" w:hanging="360"/>
      </w:pPr>
      <w:rPr>
        <w:rFonts w:ascii="Symbol" w:hAnsi="Symbol" w:hint="default"/>
      </w:rPr>
    </w:lvl>
    <w:lvl w:ilvl="1" w:tplc="34F27D82" w:tentative="1">
      <w:start w:val="1"/>
      <w:numFmt w:val="bullet"/>
      <w:lvlText w:val="o"/>
      <w:lvlJc w:val="left"/>
      <w:pPr>
        <w:ind w:left="1440" w:hanging="360"/>
      </w:pPr>
      <w:rPr>
        <w:rFonts w:ascii="Courier New" w:hAnsi="Courier New" w:cs="Courier New" w:hint="default"/>
      </w:rPr>
    </w:lvl>
    <w:lvl w:ilvl="2" w:tplc="63C020CE" w:tentative="1">
      <w:start w:val="1"/>
      <w:numFmt w:val="bullet"/>
      <w:lvlText w:val=""/>
      <w:lvlJc w:val="left"/>
      <w:pPr>
        <w:ind w:left="2160" w:hanging="360"/>
      </w:pPr>
      <w:rPr>
        <w:rFonts w:ascii="Wingdings" w:hAnsi="Wingdings" w:hint="default"/>
      </w:rPr>
    </w:lvl>
    <w:lvl w:ilvl="3" w:tplc="FBE65668" w:tentative="1">
      <w:start w:val="1"/>
      <w:numFmt w:val="bullet"/>
      <w:lvlText w:val=""/>
      <w:lvlJc w:val="left"/>
      <w:pPr>
        <w:ind w:left="2880" w:hanging="360"/>
      </w:pPr>
      <w:rPr>
        <w:rFonts w:ascii="Symbol" w:hAnsi="Symbol" w:hint="default"/>
      </w:rPr>
    </w:lvl>
    <w:lvl w:ilvl="4" w:tplc="3C66A686" w:tentative="1">
      <w:start w:val="1"/>
      <w:numFmt w:val="bullet"/>
      <w:lvlText w:val="o"/>
      <w:lvlJc w:val="left"/>
      <w:pPr>
        <w:ind w:left="3600" w:hanging="360"/>
      </w:pPr>
      <w:rPr>
        <w:rFonts w:ascii="Courier New" w:hAnsi="Courier New" w:cs="Courier New" w:hint="default"/>
      </w:rPr>
    </w:lvl>
    <w:lvl w:ilvl="5" w:tplc="D3FCE4FA" w:tentative="1">
      <w:start w:val="1"/>
      <w:numFmt w:val="bullet"/>
      <w:lvlText w:val=""/>
      <w:lvlJc w:val="left"/>
      <w:pPr>
        <w:ind w:left="4320" w:hanging="360"/>
      </w:pPr>
      <w:rPr>
        <w:rFonts w:ascii="Wingdings" w:hAnsi="Wingdings" w:hint="default"/>
      </w:rPr>
    </w:lvl>
    <w:lvl w:ilvl="6" w:tplc="05E22D74" w:tentative="1">
      <w:start w:val="1"/>
      <w:numFmt w:val="bullet"/>
      <w:lvlText w:val=""/>
      <w:lvlJc w:val="left"/>
      <w:pPr>
        <w:ind w:left="5040" w:hanging="360"/>
      </w:pPr>
      <w:rPr>
        <w:rFonts w:ascii="Symbol" w:hAnsi="Symbol" w:hint="default"/>
      </w:rPr>
    </w:lvl>
    <w:lvl w:ilvl="7" w:tplc="063A45F8" w:tentative="1">
      <w:start w:val="1"/>
      <w:numFmt w:val="bullet"/>
      <w:lvlText w:val="o"/>
      <w:lvlJc w:val="left"/>
      <w:pPr>
        <w:ind w:left="5760" w:hanging="360"/>
      </w:pPr>
      <w:rPr>
        <w:rFonts w:ascii="Courier New" w:hAnsi="Courier New" w:cs="Courier New" w:hint="default"/>
      </w:rPr>
    </w:lvl>
    <w:lvl w:ilvl="8" w:tplc="A7665F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C7496"/>
    <w:rsid w:val="000F4778"/>
    <w:rsid w:val="000F5E1F"/>
    <w:rsid w:val="00105F10"/>
    <w:rsid w:val="001073AC"/>
    <w:rsid w:val="001A0A79"/>
    <w:rsid w:val="001B609A"/>
    <w:rsid w:val="001E77CD"/>
    <w:rsid w:val="001F6256"/>
    <w:rsid w:val="00200ECD"/>
    <w:rsid w:val="00251D09"/>
    <w:rsid w:val="002604D6"/>
    <w:rsid w:val="00274874"/>
    <w:rsid w:val="002A2A03"/>
    <w:rsid w:val="002F503D"/>
    <w:rsid w:val="00366BB8"/>
    <w:rsid w:val="003B2C29"/>
    <w:rsid w:val="003C6FDB"/>
    <w:rsid w:val="0046350C"/>
    <w:rsid w:val="0048351B"/>
    <w:rsid w:val="004917DA"/>
    <w:rsid w:val="004B5158"/>
    <w:rsid w:val="004C59C2"/>
    <w:rsid w:val="00573DB2"/>
    <w:rsid w:val="005A591D"/>
    <w:rsid w:val="005D0876"/>
    <w:rsid w:val="006353CC"/>
    <w:rsid w:val="006555C7"/>
    <w:rsid w:val="006E06C1"/>
    <w:rsid w:val="00784B35"/>
    <w:rsid w:val="007C6E6D"/>
    <w:rsid w:val="007F6B12"/>
    <w:rsid w:val="00877F5D"/>
    <w:rsid w:val="008A67E2"/>
    <w:rsid w:val="00920BF1"/>
    <w:rsid w:val="00934FDC"/>
    <w:rsid w:val="00A93D3B"/>
    <w:rsid w:val="00AB393C"/>
    <w:rsid w:val="00B02AAA"/>
    <w:rsid w:val="00B148A7"/>
    <w:rsid w:val="00C67138"/>
    <w:rsid w:val="00CF29F0"/>
    <w:rsid w:val="00CF75FB"/>
    <w:rsid w:val="00D114C6"/>
    <w:rsid w:val="00D21D5E"/>
    <w:rsid w:val="00DE0CA6"/>
    <w:rsid w:val="00DE367D"/>
    <w:rsid w:val="00E40007"/>
    <w:rsid w:val="00F469DC"/>
    <w:rsid w:val="00F85367"/>
    <w:rsid w:val="00F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917D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75302-BD83-4F98-858E-AC571389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2019-03-05T11:22:00Z</dcterms:created>
  <dcterms:modified xsi:type="dcterms:W3CDTF">2019-03-05T11:22:00Z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id="PcFr5DGx"/&gt;&lt;style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