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236E5"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46F0CECD" w14:textId="77777777" w:rsidR="0008177B" w:rsidRDefault="0008177B" w:rsidP="00550EFD">
      <w:pPr>
        <w:spacing w:after="0" w:line="480" w:lineRule="auto"/>
        <w:rPr>
          <w:rFonts w:ascii="Times New Roman" w:hAnsi="Times New Roman" w:cs="Times New Roman"/>
          <w:sz w:val="24"/>
          <w:szCs w:val="24"/>
        </w:rPr>
      </w:pPr>
    </w:p>
    <w:p w14:paraId="1F3A5F9F" w14:textId="77777777" w:rsidR="0008177B" w:rsidRDefault="0008177B" w:rsidP="00550EFD">
      <w:pPr>
        <w:spacing w:after="0" w:line="480" w:lineRule="auto"/>
        <w:rPr>
          <w:rFonts w:ascii="Times New Roman" w:hAnsi="Times New Roman" w:cs="Times New Roman"/>
          <w:sz w:val="24"/>
          <w:szCs w:val="24"/>
        </w:rPr>
      </w:pPr>
    </w:p>
    <w:p w14:paraId="1D7325BD" w14:textId="77777777" w:rsidR="0008177B" w:rsidRDefault="0008177B" w:rsidP="00550EFD">
      <w:pPr>
        <w:spacing w:after="0" w:line="480" w:lineRule="auto"/>
        <w:rPr>
          <w:rFonts w:ascii="Times New Roman" w:hAnsi="Times New Roman" w:cs="Times New Roman"/>
          <w:sz w:val="24"/>
          <w:szCs w:val="24"/>
        </w:rPr>
      </w:pPr>
    </w:p>
    <w:p w14:paraId="657B885E" w14:textId="77777777" w:rsidR="0008177B" w:rsidRDefault="0008177B" w:rsidP="00550EFD">
      <w:pPr>
        <w:spacing w:after="0" w:line="480" w:lineRule="auto"/>
        <w:rPr>
          <w:rFonts w:ascii="Times New Roman" w:hAnsi="Times New Roman" w:cs="Times New Roman"/>
          <w:sz w:val="24"/>
          <w:szCs w:val="24"/>
        </w:rPr>
      </w:pPr>
    </w:p>
    <w:p w14:paraId="4F2B6DA4" w14:textId="77777777" w:rsidR="0008177B" w:rsidRDefault="0008177B" w:rsidP="00550EFD">
      <w:pPr>
        <w:spacing w:after="0" w:line="480" w:lineRule="auto"/>
        <w:rPr>
          <w:rFonts w:ascii="Times New Roman" w:hAnsi="Times New Roman" w:cs="Times New Roman"/>
          <w:sz w:val="24"/>
          <w:szCs w:val="24"/>
        </w:rPr>
      </w:pPr>
    </w:p>
    <w:p w14:paraId="501A1135" w14:textId="77777777" w:rsidR="0008177B" w:rsidRDefault="000B6F6F" w:rsidP="00550EFD">
      <w:pPr>
        <w:spacing w:after="0" w:line="480" w:lineRule="auto"/>
        <w:jc w:val="center"/>
        <w:rPr>
          <w:rFonts w:ascii="Times New Roman" w:hAnsi="Times New Roman" w:cs="Times New Roman"/>
          <w:sz w:val="24"/>
          <w:szCs w:val="24"/>
        </w:rPr>
      </w:pPr>
      <w:r w:rsidRPr="00454521">
        <w:rPr>
          <w:rFonts w:ascii="Times New Roman" w:hAnsi="Times New Roman" w:cs="Times New Roman"/>
          <w:sz w:val="24"/>
          <w:szCs w:val="24"/>
        </w:rPr>
        <w:t>Capacity Planning and Facility Location</w:t>
      </w:r>
    </w:p>
    <w:p w14:paraId="1312F5EC" w14:textId="77777777" w:rsidR="0008177B" w:rsidRDefault="000B6F6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454521" w:rsidRPr="00454521">
        <w:rPr>
          <w:rFonts w:ascii="Times New Roman" w:hAnsi="Times New Roman" w:cs="Times New Roman"/>
          <w:sz w:val="24"/>
          <w:szCs w:val="24"/>
        </w:rPr>
        <w:t>Adonis Jimenez</w:t>
      </w:r>
      <w:r>
        <w:rPr>
          <w:rFonts w:ascii="Times New Roman" w:hAnsi="Times New Roman" w:cs="Times New Roman"/>
          <w:sz w:val="24"/>
          <w:szCs w:val="24"/>
        </w:rPr>
        <w:t>]</w:t>
      </w:r>
    </w:p>
    <w:p w14:paraId="59712624" w14:textId="77777777" w:rsidR="0008177B" w:rsidRPr="0008177B" w:rsidRDefault="000B6F6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64D110E3" w14:textId="77777777" w:rsidR="00A106AF" w:rsidRDefault="00A106AF" w:rsidP="00550EFD">
      <w:pPr>
        <w:spacing w:after="0" w:line="480" w:lineRule="auto"/>
        <w:jc w:val="center"/>
        <w:rPr>
          <w:rFonts w:ascii="Times New Roman" w:hAnsi="Times New Roman" w:cs="Times New Roman"/>
          <w:sz w:val="24"/>
          <w:szCs w:val="24"/>
        </w:rPr>
      </w:pPr>
    </w:p>
    <w:p w14:paraId="4381BE30"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636A1C97" w14:textId="17E021A0" w:rsidR="0008177B" w:rsidRDefault="0008177B" w:rsidP="00550EFD">
      <w:pPr>
        <w:spacing w:after="0" w:line="480" w:lineRule="auto"/>
        <w:jc w:val="center"/>
        <w:rPr>
          <w:rFonts w:ascii="Times New Roman" w:hAnsi="Times New Roman" w:cs="Times New Roman"/>
          <w:sz w:val="24"/>
          <w:szCs w:val="24"/>
        </w:rPr>
      </w:pPr>
    </w:p>
    <w:p w14:paraId="78D7AEEF" w14:textId="77777777" w:rsidR="00267851" w:rsidRPr="0008177B" w:rsidRDefault="00267851" w:rsidP="00550EFD">
      <w:pPr>
        <w:spacing w:after="0" w:line="480" w:lineRule="auto"/>
        <w:jc w:val="center"/>
        <w:rPr>
          <w:rFonts w:ascii="Times New Roman" w:hAnsi="Times New Roman" w:cs="Times New Roman"/>
          <w:sz w:val="24"/>
          <w:szCs w:val="24"/>
        </w:rPr>
      </w:pPr>
    </w:p>
    <w:p w14:paraId="055EFE1D" w14:textId="47AE0D8B" w:rsidR="0008177B" w:rsidRPr="00267851" w:rsidRDefault="000B6F6F" w:rsidP="00550EFD">
      <w:pPr>
        <w:spacing w:after="0" w:line="480" w:lineRule="auto"/>
        <w:jc w:val="center"/>
        <w:rPr>
          <w:rFonts w:ascii="Times New Roman" w:hAnsi="Times New Roman" w:cs="Times New Roman"/>
          <w:b/>
          <w:sz w:val="24"/>
          <w:szCs w:val="24"/>
        </w:rPr>
      </w:pPr>
      <w:r w:rsidRPr="00454521">
        <w:rPr>
          <w:rFonts w:ascii="Times New Roman" w:hAnsi="Times New Roman" w:cs="Times New Roman"/>
          <w:b/>
          <w:sz w:val="24"/>
          <w:szCs w:val="24"/>
        </w:rPr>
        <w:t>Capacity Planning and Facility Location</w:t>
      </w:r>
    </w:p>
    <w:p w14:paraId="541F0361" w14:textId="77B3E523" w:rsidR="0008177B" w:rsidRDefault="000B6F6F" w:rsidP="0008014A">
      <w:pPr>
        <w:pStyle w:val="ListParagraph"/>
        <w:numPr>
          <w:ilvl w:val="0"/>
          <w:numId w:val="1"/>
        </w:numPr>
        <w:spacing w:after="0" w:line="480" w:lineRule="auto"/>
        <w:rPr>
          <w:rFonts w:ascii="Times New Roman" w:hAnsi="Times New Roman" w:cs="Times New Roman"/>
          <w:sz w:val="24"/>
          <w:szCs w:val="24"/>
        </w:rPr>
      </w:pPr>
      <w:r w:rsidRPr="00454521">
        <w:rPr>
          <w:rFonts w:ascii="Times New Roman" w:hAnsi="Times New Roman" w:cs="Times New Roman"/>
          <w:sz w:val="24"/>
          <w:szCs w:val="24"/>
        </w:rPr>
        <w:t>Businesses are complex in nature.</w:t>
      </w:r>
      <w:r w:rsidR="00683208">
        <w:rPr>
          <w:rFonts w:ascii="Times New Roman" w:hAnsi="Times New Roman" w:cs="Times New Roman"/>
          <w:sz w:val="24"/>
          <w:szCs w:val="24"/>
        </w:rPr>
        <w:t xml:space="preserve"> Wise capacity planning is essential before the inauguration of any business. I</w:t>
      </w:r>
      <w:r w:rsidRPr="00454521">
        <w:rPr>
          <w:rFonts w:ascii="Times New Roman" w:hAnsi="Times New Roman" w:cs="Times New Roman"/>
          <w:sz w:val="24"/>
          <w:szCs w:val="24"/>
        </w:rPr>
        <w:t>n order to set up any business facility, the location is very important</w:t>
      </w:r>
      <w:r w:rsidR="001C1634">
        <w:rPr>
          <w:rFonts w:ascii="Times New Roman" w:hAnsi="Times New Roman" w:cs="Times New Roman"/>
          <w:sz w:val="24"/>
          <w:szCs w:val="24"/>
        </w:rPr>
        <w:t xml:space="preserve"> </w:t>
      </w:r>
      <w:r w:rsidR="001C1634">
        <w:rPr>
          <w:rFonts w:ascii="Times New Roman" w:hAnsi="Times New Roman" w:cs="Times New Roman"/>
          <w:sz w:val="24"/>
          <w:szCs w:val="24"/>
        </w:rPr>
        <w:fldChar w:fldCharType="begin"/>
      </w:r>
      <w:r w:rsidR="001C1634">
        <w:rPr>
          <w:rFonts w:ascii="Times New Roman" w:hAnsi="Times New Roman" w:cs="Times New Roman"/>
          <w:sz w:val="24"/>
          <w:szCs w:val="24"/>
        </w:rPr>
        <w:instrText xml:space="preserve"> ADDIN ZOTERO_ITEM CSL_CITATION {"citationID":"jJfYgw3O","properties":{"formattedCitation":"(\\uc0\\u8220{}Location Definition - Entrepreneur Small Business Encyclopedia,\\uc0\\u8221{} n.d.)","plainCitation":"(“Location Definition - Entrepreneur Small Business Encyclopedia,” n.d.)","noteIndex":0},"citationItems":[{"id":265,"uris":["http://zotero.org/users/local/ZD9MNZ2P/items/57UPL9GG"],"uri":["http://zotero.org/users/local/ZD9MNZ2P/items/57UPL9GG"],"itemData":{"id":265,"type":"webpage","title":"Location Definition - Entrepreneur Small Business Encyclopedia","URL":"https://www.entrepreneur.com/encyclopedia/location","accessed":{"date-parts":[["2019",6,21]]}}}],"schema":"https://github.com/citation-style-language/schema/raw/master/csl-citation.json"} </w:instrText>
      </w:r>
      <w:r w:rsidR="001C1634">
        <w:rPr>
          <w:rFonts w:ascii="Times New Roman" w:hAnsi="Times New Roman" w:cs="Times New Roman"/>
          <w:sz w:val="24"/>
          <w:szCs w:val="24"/>
        </w:rPr>
        <w:fldChar w:fldCharType="separate"/>
      </w:r>
      <w:r w:rsidR="001C1634" w:rsidRPr="00BE6EEA">
        <w:rPr>
          <w:rFonts w:ascii="Times New Roman" w:hAnsi="Times New Roman" w:cs="Times New Roman"/>
          <w:sz w:val="24"/>
          <w:szCs w:val="24"/>
        </w:rPr>
        <w:t>(“Location Definition - Entrepreneur Small Business Encyclopedia,” n.d.)</w:t>
      </w:r>
      <w:r w:rsidR="001C1634">
        <w:rPr>
          <w:rFonts w:ascii="Times New Roman" w:hAnsi="Times New Roman" w:cs="Times New Roman"/>
          <w:sz w:val="24"/>
          <w:szCs w:val="24"/>
        </w:rPr>
        <w:fldChar w:fldCharType="end"/>
      </w:r>
      <w:r w:rsidR="00616877">
        <w:rPr>
          <w:rFonts w:ascii="Times New Roman" w:hAnsi="Times New Roman" w:cs="Times New Roman"/>
          <w:sz w:val="24"/>
          <w:szCs w:val="24"/>
        </w:rPr>
        <w:t>. First of all, the location must be selected according to the type of business. The demographi</w:t>
      </w:r>
      <w:r w:rsidR="00683208">
        <w:rPr>
          <w:rFonts w:ascii="Times New Roman" w:hAnsi="Times New Roman" w:cs="Times New Roman"/>
          <w:sz w:val="24"/>
          <w:szCs w:val="24"/>
        </w:rPr>
        <w:t>cs</w:t>
      </w:r>
      <w:r w:rsidR="00616877">
        <w:rPr>
          <w:rFonts w:ascii="Times New Roman" w:hAnsi="Times New Roman" w:cs="Times New Roman"/>
          <w:sz w:val="24"/>
          <w:szCs w:val="24"/>
        </w:rPr>
        <w:t xml:space="preserve"> must be kept in mind to earn profits in the business. The facility must be accessible to a wide range of customers. The location has to be appealing to the aesthetic sense of all these different people as they feel compelled to visit the store. If the place is sparsely populated, the</w:t>
      </w:r>
      <w:r w:rsidR="00BE6EEA">
        <w:rPr>
          <w:rFonts w:ascii="Times New Roman" w:hAnsi="Times New Roman" w:cs="Times New Roman"/>
          <w:sz w:val="24"/>
          <w:szCs w:val="24"/>
        </w:rPr>
        <w:t xml:space="preserve">n running of the business and the associated profits will be in jeopardy. So, the most significant factor in the capacity planning and the facility location is the people and the associated </w:t>
      </w:r>
      <w:r w:rsidR="00E431F5">
        <w:rPr>
          <w:rFonts w:ascii="Times New Roman" w:hAnsi="Times New Roman" w:cs="Times New Roman"/>
          <w:sz w:val="24"/>
          <w:szCs w:val="24"/>
        </w:rPr>
        <w:t>dividend</w:t>
      </w:r>
      <w:r w:rsidR="00BE6EEA">
        <w:rPr>
          <w:rFonts w:ascii="Times New Roman" w:hAnsi="Times New Roman" w:cs="Times New Roman"/>
          <w:sz w:val="24"/>
          <w:szCs w:val="24"/>
        </w:rPr>
        <w:t xml:space="preserve">. </w:t>
      </w:r>
    </w:p>
    <w:p w14:paraId="036C1F80" w14:textId="3AD04CFF" w:rsidR="008E5DA1" w:rsidRPr="004B7E60" w:rsidRDefault="000B6F6F" w:rsidP="008E5DA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poor location of the business has such drastic consequences that are undeniable in nature. Several businesses have failed due to this poor decision-making in facility location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{"citationID":"E39UcrfU","properties":{"formattedCitation":"(\\uc0\\u8220{}Why Do Small Businesses Fail? - 10 Major Reasons and 50 Best Solutions,\\uc0\\u8221{} n.d.)","plainCitation":"(“Why Do Small Businesses Fail? - 10 Ma</w:instrText>
      </w:r>
      <w:r>
        <w:rPr>
          <w:rFonts w:ascii="Times New Roman" w:hAnsi="Times New Roman" w:cs="Times New Roman"/>
          <w:sz w:val="24"/>
          <w:szCs w:val="24"/>
        </w:rPr>
        <w:instrText>jor Reasons and 50 Best Solutions,” n.d.)","noteIndex":0},"citationItems":[{"id":267,"uris":["http://zotero.org/users/local/ZD9MNZ2P/items/BXQHJI56"],"uri":["http://zotero.org/users/local/ZD9MNZ2P/items/BXQHJI56"],"itemData":{"id":267,"type":"webpage","tit</w:instrText>
      </w:r>
      <w:r>
        <w:rPr>
          <w:rFonts w:ascii="Times New Roman" w:hAnsi="Times New Roman" w:cs="Times New Roman"/>
          <w:sz w:val="24"/>
          <w:szCs w:val="24"/>
        </w:rPr>
        <w:instrText>le":"Why Do Small Businesses Fail? - 10 Major Reasons and 50 Best Solutions","URL":"https://www.millforbusiness.com/why-do-small-businesses-fail/","accessed":{"date-parts":[["2019",6,21]]}}}],"schema":"https://github.com/citation-style-language/schema/raw/</w:instrText>
      </w:r>
      <w:r>
        <w:rPr>
          <w:rFonts w:ascii="Times New Roman" w:hAnsi="Times New Roman" w:cs="Times New Roman"/>
          <w:sz w:val="24"/>
          <w:szCs w:val="24"/>
        </w:rPr>
        <w:instrText xml:space="preserve">master/csl-citation.json"} </w:instrText>
      </w:r>
      <w:r>
        <w:rPr>
          <w:rFonts w:ascii="Times New Roman" w:hAnsi="Times New Roman" w:cs="Times New Roman"/>
          <w:sz w:val="24"/>
          <w:szCs w:val="24"/>
        </w:rPr>
        <w:fldChar w:fldCharType="separate"/>
      </w:r>
      <w:r w:rsidRPr="008E5DA1">
        <w:rPr>
          <w:rFonts w:ascii="Times New Roman" w:hAnsi="Times New Roman" w:cs="Times New Roman"/>
          <w:sz w:val="24"/>
          <w:szCs w:val="24"/>
        </w:rPr>
        <w:t>(“Why Do Small Businesses Fail? - 10 Major Reasons and 50 Best Solutions,” n.d.)</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C1634">
        <w:rPr>
          <w:rFonts w:ascii="Times New Roman" w:hAnsi="Times New Roman" w:cs="Times New Roman"/>
          <w:sz w:val="24"/>
          <w:szCs w:val="24"/>
        </w:rPr>
        <w:t xml:space="preserve"> A fish and chips restaurant </w:t>
      </w:r>
      <w:r w:rsidR="00E21BED">
        <w:rPr>
          <w:rFonts w:ascii="Times New Roman" w:hAnsi="Times New Roman" w:cs="Times New Roman"/>
          <w:sz w:val="24"/>
          <w:szCs w:val="24"/>
        </w:rPr>
        <w:t xml:space="preserve">pike street fish fry </w:t>
      </w:r>
      <w:r w:rsidR="001C1634">
        <w:rPr>
          <w:rFonts w:ascii="Times New Roman" w:hAnsi="Times New Roman" w:cs="Times New Roman"/>
          <w:sz w:val="24"/>
          <w:szCs w:val="24"/>
        </w:rPr>
        <w:t>failed in the local market due to the poor choice of business and the poor selection of location</w:t>
      </w:r>
      <w:r w:rsidR="00E21BED">
        <w:rPr>
          <w:rFonts w:ascii="Times New Roman" w:hAnsi="Times New Roman" w:cs="Times New Roman"/>
          <w:sz w:val="24"/>
          <w:szCs w:val="24"/>
        </w:rPr>
        <w:t xml:space="preserve"> such as</w:t>
      </w:r>
      <w:r w:rsidR="004B7E60">
        <w:rPr>
          <w:rFonts w:ascii="Times New Roman" w:hAnsi="Times New Roman" w:cs="Times New Roman"/>
          <w:sz w:val="24"/>
          <w:szCs w:val="24"/>
        </w:rPr>
        <w:t xml:space="preserve"> Seattle </w:t>
      </w:r>
      <w:r w:rsidR="004B7E60">
        <w:rPr>
          <w:rFonts w:ascii="Times New Roman" w:hAnsi="Times New Roman" w:cs="Times New Roman"/>
          <w:sz w:val="24"/>
          <w:szCs w:val="24"/>
        </w:rPr>
        <w:fldChar w:fldCharType="begin"/>
      </w:r>
      <w:r w:rsidR="004B7E60">
        <w:rPr>
          <w:rFonts w:ascii="Times New Roman" w:hAnsi="Times New Roman" w:cs="Times New Roman"/>
          <w:sz w:val="24"/>
          <w:szCs w:val="24"/>
        </w:rPr>
        <w:instrText xml:space="preserve"> ADDIN ZOTERO_ITEM CSL_CITATION {"citationID":"unEAnUaB","properties":{"formattedCitation":"(\\uc0\\u8220{}Why Can\\uc0\\u8217{}t Terrific Fish and Chips Make it in Seattle? | Seattle Met,\\uc0\\u8221{} n.d.)","plainCitation":"(“Why Can’t Terrific Fish and Chips Make it in Seattle? | Seattle Met,” n.d.)","noteIndex":0},"citationItems":[{"id":269,"uris":["http://zotero.org/users/local/ZD9MNZ2P/items/7KP3CE73"],"uri":["http://zotero.org/users/local/ZD9MNZ2P/items/7KP3CE73"],"itemData":{"id":269,"type":"webpage","title":"Why Can't Terrific Fish and Chips Make it in Seattle? | Seattle Met","URL":"https://www.seattlemet.com/articles/2016/2/16/why-can-t-terrific-fish-and-chips-make-it-in-seattle","accessed":{"date-parts":[["2019",6,21]]}}}],"schema":"https://github.com/citation-style-language/schema/raw/master/csl-citation.json"} </w:instrText>
      </w:r>
      <w:r w:rsidR="004B7E60">
        <w:rPr>
          <w:rFonts w:ascii="Times New Roman" w:hAnsi="Times New Roman" w:cs="Times New Roman"/>
          <w:sz w:val="24"/>
          <w:szCs w:val="24"/>
        </w:rPr>
        <w:fldChar w:fldCharType="separate"/>
      </w:r>
      <w:r w:rsidR="004B7E60" w:rsidRPr="004B7E60">
        <w:rPr>
          <w:rFonts w:ascii="Times New Roman" w:hAnsi="Times New Roman" w:cs="Times New Roman"/>
          <w:sz w:val="24"/>
          <w:szCs w:val="24"/>
        </w:rPr>
        <w:t>(“Why Can’t Terrific Fish and Chips Make it in Seattle? | Seattle Met,” n.d.)</w:t>
      </w:r>
      <w:r w:rsidR="004B7E60">
        <w:rPr>
          <w:rFonts w:ascii="Times New Roman" w:hAnsi="Times New Roman" w:cs="Times New Roman"/>
          <w:sz w:val="24"/>
          <w:szCs w:val="24"/>
        </w:rPr>
        <w:fldChar w:fldCharType="end"/>
      </w:r>
      <w:r w:rsidR="001C1634">
        <w:rPr>
          <w:rFonts w:ascii="Times New Roman" w:hAnsi="Times New Roman" w:cs="Times New Roman"/>
          <w:sz w:val="24"/>
          <w:szCs w:val="24"/>
        </w:rPr>
        <w:t>.</w:t>
      </w:r>
      <w:r w:rsidR="00683208">
        <w:rPr>
          <w:rFonts w:ascii="Times New Roman" w:hAnsi="Times New Roman" w:cs="Times New Roman"/>
          <w:sz w:val="24"/>
          <w:szCs w:val="24"/>
        </w:rPr>
        <w:t xml:space="preserve"> </w:t>
      </w:r>
      <w:r w:rsidR="00D75E0A">
        <w:rPr>
          <w:rFonts w:ascii="Times New Roman" w:hAnsi="Times New Roman" w:cs="Times New Roman"/>
          <w:sz w:val="24"/>
          <w:szCs w:val="24"/>
        </w:rPr>
        <w:t>P</w:t>
      </w:r>
      <w:r w:rsidR="00683208">
        <w:rPr>
          <w:rFonts w:ascii="Times New Roman" w:hAnsi="Times New Roman" w:cs="Times New Roman"/>
          <w:sz w:val="24"/>
          <w:szCs w:val="24"/>
        </w:rPr>
        <w:t xml:space="preserve">eople in the area </w:t>
      </w:r>
      <w:r w:rsidR="00D75E0A">
        <w:rPr>
          <w:rFonts w:ascii="Times New Roman" w:hAnsi="Times New Roman" w:cs="Times New Roman"/>
          <w:sz w:val="24"/>
          <w:szCs w:val="24"/>
        </w:rPr>
        <w:t>were</w:t>
      </w:r>
      <w:r w:rsidR="00683208">
        <w:rPr>
          <w:rFonts w:ascii="Times New Roman" w:hAnsi="Times New Roman" w:cs="Times New Roman"/>
          <w:sz w:val="24"/>
          <w:szCs w:val="24"/>
        </w:rPr>
        <w:t xml:space="preserve"> mainly junk-eaters and </w:t>
      </w:r>
      <w:r w:rsidR="00D75E0A">
        <w:rPr>
          <w:rFonts w:ascii="Times New Roman" w:hAnsi="Times New Roman" w:cs="Times New Roman"/>
          <w:sz w:val="24"/>
          <w:szCs w:val="24"/>
        </w:rPr>
        <w:t>had</w:t>
      </w:r>
      <w:r w:rsidR="00683208">
        <w:rPr>
          <w:rFonts w:ascii="Times New Roman" w:hAnsi="Times New Roman" w:cs="Times New Roman"/>
          <w:sz w:val="24"/>
          <w:szCs w:val="24"/>
        </w:rPr>
        <w:t xml:space="preserve"> no inclination towards fried fish. Moreover, the other activities on the location also made it difficult to </w:t>
      </w:r>
      <w:r w:rsidR="00D75E0A">
        <w:rPr>
          <w:rFonts w:ascii="Times New Roman" w:hAnsi="Times New Roman" w:cs="Times New Roman"/>
          <w:sz w:val="24"/>
          <w:szCs w:val="24"/>
        </w:rPr>
        <w:t>run the restaurant smoothly. Hence</w:t>
      </w:r>
      <w:r w:rsidR="001C1634">
        <w:rPr>
          <w:rFonts w:ascii="Times New Roman" w:hAnsi="Times New Roman" w:cs="Times New Roman"/>
          <w:sz w:val="24"/>
          <w:szCs w:val="24"/>
        </w:rPr>
        <w:t xml:space="preserve">, when the location was </w:t>
      </w:r>
      <w:r w:rsidR="004B7E60">
        <w:rPr>
          <w:rFonts w:ascii="Times New Roman" w:hAnsi="Times New Roman" w:cs="Times New Roman"/>
          <w:sz w:val="24"/>
          <w:szCs w:val="24"/>
        </w:rPr>
        <w:t>poorly selected</w:t>
      </w:r>
      <w:r w:rsidR="00D75E0A">
        <w:rPr>
          <w:rFonts w:ascii="Times New Roman" w:hAnsi="Times New Roman" w:cs="Times New Roman"/>
          <w:sz w:val="24"/>
          <w:szCs w:val="24"/>
        </w:rPr>
        <w:t xml:space="preserve"> for the Pike street fish fry</w:t>
      </w:r>
      <w:r w:rsidR="004B7E60">
        <w:rPr>
          <w:rFonts w:ascii="Times New Roman" w:hAnsi="Times New Roman" w:cs="Times New Roman"/>
          <w:sz w:val="24"/>
          <w:szCs w:val="24"/>
        </w:rPr>
        <w:t xml:space="preserve">, it did not earn anything for the owners as people were least interested in that </w:t>
      </w:r>
      <w:r w:rsidR="00E431F5">
        <w:rPr>
          <w:rFonts w:ascii="Times New Roman" w:hAnsi="Times New Roman" w:cs="Times New Roman"/>
          <w:sz w:val="24"/>
          <w:szCs w:val="24"/>
        </w:rPr>
        <w:t>business</w:t>
      </w:r>
      <w:r w:rsidR="004B7E60">
        <w:rPr>
          <w:rFonts w:ascii="Times New Roman" w:hAnsi="Times New Roman" w:cs="Times New Roman"/>
          <w:sz w:val="24"/>
          <w:szCs w:val="24"/>
        </w:rPr>
        <w:t xml:space="preserve"> venture.</w:t>
      </w:r>
    </w:p>
    <w:p w14:paraId="2D890E73" w14:textId="77777777" w:rsidR="00683208" w:rsidRDefault="00683208" w:rsidP="008E5DA1">
      <w:pPr>
        <w:spacing w:after="0" w:line="480" w:lineRule="auto"/>
        <w:rPr>
          <w:rFonts w:ascii="Times New Roman" w:hAnsi="Times New Roman" w:cs="Times New Roman"/>
          <w:sz w:val="24"/>
          <w:szCs w:val="24"/>
        </w:rPr>
      </w:pPr>
    </w:p>
    <w:p w14:paraId="4F915BE0" w14:textId="626A7F9E" w:rsidR="008E5DA1" w:rsidRPr="008E5DA1" w:rsidRDefault="000B6F6F" w:rsidP="008E5DA1">
      <w:pPr>
        <w:spacing w:after="0" w:line="48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8E5DA1">
        <w:rPr>
          <w:rFonts w:ascii="Times New Roman" w:hAnsi="Times New Roman" w:cs="Times New Roman"/>
          <w:b/>
          <w:bCs/>
          <w:sz w:val="24"/>
          <w:szCs w:val="24"/>
        </w:rPr>
        <w:t xml:space="preserve">    References </w:t>
      </w:r>
    </w:p>
    <w:p w14:paraId="0CADA314" w14:textId="77777777" w:rsidR="004B7E60" w:rsidRPr="004B7E60" w:rsidRDefault="000B6F6F" w:rsidP="004B7E60">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4B7E60">
        <w:rPr>
          <w:rFonts w:ascii="Times New Roman" w:hAnsi="Times New Roman" w:cs="Times New Roman"/>
          <w:sz w:val="24"/>
        </w:rPr>
        <w:t xml:space="preserve">Location </w:t>
      </w:r>
      <w:r w:rsidRPr="004B7E60">
        <w:rPr>
          <w:rFonts w:ascii="Times New Roman" w:hAnsi="Times New Roman" w:cs="Times New Roman"/>
          <w:sz w:val="24"/>
        </w:rPr>
        <w:t>Definition - Entrepreneur Small Business Encyclopedia. (n.d.). Retrieved June 21, 2019, from https://www.entrepreneur.com/encyclopedia/location</w:t>
      </w:r>
    </w:p>
    <w:p w14:paraId="7C55F9D9" w14:textId="77777777" w:rsidR="004B7E60" w:rsidRPr="004B7E60" w:rsidRDefault="000B6F6F" w:rsidP="004B7E60">
      <w:pPr>
        <w:pStyle w:val="Bibliography"/>
        <w:rPr>
          <w:rFonts w:ascii="Times New Roman" w:hAnsi="Times New Roman" w:cs="Times New Roman"/>
          <w:sz w:val="24"/>
        </w:rPr>
      </w:pPr>
      <w:r w:rsidRPr="004B7E60">
        <w:rPr>
          <w:rFonts w:ascii="Times New Roman" w:hAnsi="Times New Roman" w:cs="Times New Roman"/>
          <w:sz w:val="24"/>
        </w:rPr>
        <w:t>Why Can’t Terrific Fish and Chips Make it in Seattle? | Seattle Met. (n.d.). Retrieved June 21, 2019, from https</w:t>
      </w:r>
      <w:r w:rsidRPr="004B7E60">
        <w:rPr>
          <w:rFonts w:ascii="Times New Roman" w:hAnsi="Times New Roman" w:cs="Times New Roman"/>
          <w:sz w:val="24"/>
        </w:rPr>
        <w:t>://www.seattlemet.com/articles/2016/2/16/why-can-t-terrific-fish-and-chips-make-it-in-seattle</w:t>
      </w:r>
    </w:p>
    <w:p w14:paraId="095EF3E5" w14:textId="76D46ABA" w:rsidR="004B7E60" w:rsidRPr="004B7E60" w:rsidRDefault="004B7E60" w:rsidP="004B7E60">
      <w:pPr>
        <w:pStyle w:val="Bibliography"/>
        <w:rPr>
          <w:rFonts w:ascii="Times New Roman" w:hAnsi="Times New Roman" w:cs="Times New Roman"/>
          <w:sz w:val="24"/>
        </w:rPr>
      </w:pPr>
    </w:p>
    <w:p w14:paraId="24404810" w14:textId="1ABF47A0" w:rsidR="008E5DA1" w:rsidRPr="008E5DA1" w:rsidRDefault="000B6F6F" w:rsidP="008E5DA1">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8E5DA1" w:rsidRPr="008E5DA1"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A5E39" w14:textId="77777777" w:rsidR="000B6F6F" w:rsidRDefault="000B6F6F">
      <w:pPr>
        <w:spacing w:after="0" w:line="240" w:lineRule="auto"/>
      </w:pPr>
      <w:r>
        <w:separator/>
      </w:r>
    </w:p>
  </w:endnote>
  <w:endnote w:type="continuationSeparator" w:id="0">
    <w:p w14:paraId="42AB6CFB" w14:textId="77777777" w:rsidR="000B6F6F" w:rsidRDefault="000B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82563" w14:textId="77777777" w:rsidR="000B6F6F" w:rsidRDefault="000B6F6F">
      <w:pPr>
        <w:spacing w:after="0" w:line="240" w:lineRule="auto"/>
      </w:pPr>
      <w:r>
        <w:separator/>
      </w:r>
    </w:p>
  </w:footnote>
  <w:footnote w:type="continuationSeparator" w:id="0">
    <w:p w14:paraId="69A94732" w14:textId="77777777" w:rsidR="000B6F6F" w:rsidRDefault="000B6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820E" w14:textId="77777777" w:rsidR="00A106AF" w:rsidRPr="001A02CC" w:rsidRDefault="000B6F6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6E381ED6"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808AA" w14:textId="12C0E5F8" w:rsidR="00A106AF" w:rsidRPr="001A02CC" w:rsidRDefault="000B6F6F"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14:paraId="17B11DEE"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073A7"/>
    <w:multiLevelType w:val="hybridMultilevel"/>
    <w:tmpl w:val="A364D2E8"/>
    <w:lvl w:ilvl="0" w:tplc="7E3408DC">
      <w:start w:val="1"/>
      <w:numFmt w:val="decimal"/>
      <w:lvlText w:val="%1."/>
      <w:lvlJc w:val="left"/>
      <w:pPr>
        <w:ind w:left="720" w:hanging="360"/>
      </w:pPr>
      <w:rPr>
        <w:rFonts w:hint="default"/>
      </w:rPr>
    </w:lvl>
    <w:lvl w:ilvl="1" w:tplc="4C3CEEB8" w:tentative="1">
      <w:start w:val="1"/>
      <w:numFmt w:val="lowerLetter"/>
      <w:lvlText w:val="%2."/>
      <w:lvlJc w:val="left"/>
      <w:pPr>
        <w:ind w:left="1440" w:hanging="360"/>
      </w:pPr>
    </w:lvl>
    <w:lvl w:ilvl="2" w:tplc="9DEAA0A6" w:tentative="1">
      <w:start w:val="1"/>
      <w:numFmt w:val="lowerRoman"/>
      <w:lvlText w:val="%3."/>
      <w:lvlJc w:val="right"/>
      <w:pPr>
        <w:ind w:left="2160" w:hanging="180"/>
      </w:pPr>
    </w:lvl>
    <w:lvl w:ilvl="3" w:tplc="9E246094" w:tentative="1">
      <w:start w:val="1"/>
      <w:numFmt w:val="decimal"/>
      <w:lvlText w:val="%4."/>
      <w:lvlJc w:val="left"/>
      <w:pPr>
        <w:ind w:left="2880" w:hanging="360"/>
      </w:pPr>
    </w:lvl>
    <w:lvl w:ilvl="4" w:tplc="700E24C8" w:tentative="1">
      <w:start w:val="1"/>
      <w:numFmt w:val="lowerLetter"/>
      <w:lvlText w:val="%5."/>
      <w:lvlJc w:val="left"/>
      <w:pPr>
        <w:ind w:left="3600" w:hanging="360"/>
      </w:pPr>
    </w:lvl>
    <w:lvl w:ilvl="5" w:tplc="4F3C145E" w:tentative="1">
      <w:start w:val="1"/>
      <w:numFmt w:val="lowerRoman"/>
      <w:lvlText w:val="%6."/>
      <w:lvlJc w:val="right"/>
      <w:pPr>
        <w:ind w:left="4320" w:hanging="180"/>
      </w:pPr>
    </w:lvl>
    <w:lvl w:ilvl="6" w:tplc="BA7A532C" w:tentative="1">
      <w:start w:val="1"/>
      <w:numFmt w:val="decimal"/>
      <w:lvlText w:val="%7."/>
      <w:lvlJc w:val="left"/>
      <w:pPr>
        <w:ind w:left="5040" w:hanging="360"/>
      </w:pPr>
    </w:lvl>
    <w:lvl w:ilvl="7" w:tplc="5390315C" w:tentative="1">
      <w:start w:val="1"/>
      <w:numFmt w:val="lowerLetter"/>
      <w:lvlText w:val="%8."/>
      <w:lvlJc w:val="left"/>
      <w:pPr>
        <w:ind w:left="5760" w:hanging="360"/>
      </w:pPr>
    </w:lvl>
    <w:lvl w:ilvl="8" w:tplc="F9A00AF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014A"/>
    <w:rsid w:val="0008177B"/>
    <w:rsid w:val="000B6F6F"/>
    <w:rsid w:val="00130A33"/>
    <w:rsid w:val="00141074"/>
    <w:rsid w:val="00187C02"/>
    <w:rsid w:val="001A02CC"/>
    <w:rsid w:val="001C1634"/>
    <w:rsid w:val="00267851"/>
    <w:rsid w:val="002777E7"/>
    <w:rsid w:val="002B58E5"/>
    <w:rsid w:val="002D4968"/>
    <w:rsid w:val="002E7B3A"/>
    <w:rsid w:val="0034125C"/>
    <w:rsid w:val="00454521"/>
    <w:rsid w:val="00471063"/>
    <w:rsid w:val="004A07E8"/>
    <w:rsid w:val="004B7E60"/>
    <w:rsid w:val="004D6074"/>
    <w:rsid w:val="00550EFD"/>
    <w:rsid w:val="005C20F1"/>
    <w:rsid w:val="00616877"/>
    <w:rsid w:val="00683208"/>
    <w:rsid w:val="006862A8"/>
    <w:rsid w:val="006C74D9"/>
    <w:rsid w:val="00824D96"/>
    <w:rsid w:val="00877CA7"/>
    <w:rsid w:val="008E5DA1"/>
    <w:rsid w:val="009B1E10"/>
    <w:rsid w:val="00A106AF"/>
    <w:rsid w:val="00A4374D"/>
    <w:rsid w:val="00B405F9"/>
    <w:rsid w:val="00B73412"/>
    <w:rsid w:val="00BE6EEA"/>
    <w:rsid w:val="00C5356B"/>
    <w:rsid w:val="00C74D28"/>
    <w:rsid w:val="00C75C92"/>
    <w:rsid w:val="00CA2688"/>
    <w:rsid w:val="00CF0A51"/>
    <w:rsid w:val="00D5076D"/>
    <w:rsid w:val="00D57A80"/>
    <w:rsid w:val="00D75E0A"/>
    <w:rsid w:val="00D95087"/>
    <w:rsid w:val="00E11671"/>
    <w:rsid w:val="00E21BED"/>
    <w:rsid w:val="00E431F5"/>
    <w:rsid w:val="00EF1641"/>
    <w:rsid w:val="00EF224B"/>
    <w:rsid w:val="00F94B9F"/>
    <w:rsid w:val="00FC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97AD1-5BC8-499D-8420-87755230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454521"/>
    <w:pPr>
      <w:ind w:left="720"/>
      <w:contextualSpacing/>
    </w:pPr>
  </w:style>
  <w:style w:type="paragraph" w:styleId="Bibliography">
    <w:name w:val="Bibliography"/>
    <w:basedOn w:val="Normal"/>
    <w:next w:val="Normal"/>
    <w:uiPriority w:val="37"/>
    <w:unhideWhenUsed/>
    <w:rsid w:val="008E5DA1"/>
    <w:pPr>
      <w:spacing w:after="0" w:line="480" w:lineRule="auto"/>
      <w:ind w:left="720" w:hanging="720"/>
    </w:pPr>
  </w:style>
  <w:style w:type="character" w:styleId="CommentReference">
    <w:name w:val="annotation reference"/>
    <w:basedOn w:val="DefaultParagraphFont"/>
    <w:uiPriority w:val="99"/>
    <w:semiHidden/>
    <w:unhideWhenUsed/>
    <w:rsid w:val="009B1E10"/>
    <w:rPr>
      <w:sz w:val="16"/>
      <w:szCs w:val="16"/>
    </w:rPr>
  </w:style>
  <w:style w:type="paragraph" w:styleId="CommentText">
    <w:name w:val="annotation text"/>
    <w:basedOn w:val="Normal"/>
    <w:link w:val="CommentTextChar"/>
    <w:uiPriority w:val="99"/>
    <w:semiHidden/>
    <w:unhideWhenUsed/>
    <w:rsid w:val="009B1E10"/>
    <w:pPr>
      <w:spacing w:line="240" w:lineRule="auto"/>
    </w:pPr>
    <w:rPr>
      <w:sz w:val="20"/>
      <w:szCs w:val="20"/>
    </w:rPr>
  </w:style>
  <w:style w:type="character" w:customStyle="1" w:styleId="CommentTextChar">
    <w:name w:val="Comment Text Char"/>
    <w:basedOn w:val="DefaultParagraphFont"/>
    <w:link w:val="CommentText"/>
    <w:uiPriority w:val="99"/>
    <w:semiHidden/>
    <w:rsid w:val="009B1E10"/>
    <w:rPr>
      <w:sz w:val="20"/>
      <w:szCs w:val="20"/>
    </w:rPr>
  </w:style>
  <w:style w:type="paragraph" w:styleId="CommentSubject">
    <w:name w:val="annotation subject"/>
    <w:basedOn w:val="CommentText"/>
    <w:next w:val="CommentText"/>
    <w:link w:val="CommentSubjectChar"/>
    <w:uiPriority w:val="99"/>
    <w:semiHidden/>
    <w:unhideWhenUsed/>
    <w:rsid w:val="009B1E10"/>
    <w:rPr>
      <w:b/>
      <w:bCs/>
    </w:rPr>
  </w:style>
  <w:style w:type="character" w:customStyle="1" w:styleId="CommentSubjectChar">
    <w:name w:val="Comment Subject Char"/>
    <w:basedOn w:val="CommentTextChar"/>
    <w:link w:val="CommentSubject"/>
    <w:uiPriority w:val="99"/>
    <w:semiHidden/>
    <w:rsid w:val="009B1E10"/>
    <w:rPr>
      <w:b/>
      <w:bCs/>
      <w:sz w:val="20"/>
      <w:szCs w:val="20"/>
    </w:rPr>
  </w:style>
  <w:style w:type="paragraph" w:styleId="BalloonText">
    <w:name w:val="Balloon Text"/>
    <w:basedOn w:val="Normal"/>
    <w:link w:val="BalloonTextChar"/>
    <w:uiPriority w:val="99"/>
    <w:semiHidden/>
    <w:unhideWhenUsed/>
    <w:rsid w:val="009B1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2019-06-21T08:02:00Z</dcterms:created>
  <dcterms:modified xsi:type="dcterms:W3CDTF">2019-06-21T08:02:00Z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id="FxuITXhk"/&gt;&lt;style id="http://www.zotero.org/styles/apa" locale="en-US" hasBibliography="1" bibliographyStyleHasBeenSet="1"/&gt;&lt;prefs&gt;&lt;pref name="fieldType" value="Field"/&gt;&lt;/prefs&gt;&lt;/data&gt;</vt:lpwstr>
  </property>
</Properties>
</file>