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DF1" w:rsidRPr="00862317" w:rsidRDefault="00186DF1" w:rsidP="00A6565F">
      <w:pPr>
        <w:spacing w:after="0" w:line="480" w:lineRule="auto"/>
        <w:jc w:val="center"/>
        <w:rPr>
          <w:rFonts w:ascii="Times New Roman" w:hAnsi="Times New Roman" w:cs="Times New Roman"/>
          <w:sz w:val="24"/>
          <w:szCs w:val="24"/>
        </w:rPr>
      </w:pPr>
    </w:p>
    <w:p w:rsidR="00850A8D" w:rsidRDefault="00850A8D" w:rsidP="00850A8D">
      <w:pPr>
        <w:tabs>
          <w:tab w:val="left" w:pos="2944"/>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850A8D" w:rsidRDefault="00850A8D" w:rsidP="00850A8D">
      <w:pPr>
        <w:tabs>
          <w:tab w:val="left" w:pos="2944"/>
          <w:tab w:val="center" w:pos="4680"/>
        </w:tabs>
        <w:spacing w:after="0" w:line="480" w:lineRule="auto"/>
        <w:rPr>
          <w:rFonts w:ascii="Times New Roman" w:hAnsi="Times New Roman" w:cs="Times New Roman"/>
          <w:sz w:val="24"/>
          <w:szCs w:val="24"/>
        </w:rPr>
      </w:pPr>
    </w:p>
    <w:p w:rsidR="00850A8D" w:rsidRDefault="00850A8D" w:rsidP="00850A8D">
      <w:pPr>
        <w:tabs>
          <w:tab w:val="left" w:pos="2944"/>
          <w:tab w:val="center" w:pos="4680"/>
        </w:tabs>
        <w:spacing w:after="0" w:line="480" w:lineRule="auto"/>
        <w:rPr>
          <w:rFonts w:ascii="Times New Roman" w:hAnsi="Times New Roman" w:cs="Times New Roman"/>
          <w:sz w:val="24"/>
          <w:szCs w:val="24"/>
        </w:rPr>
      </w:pPr>
    </w:p>
    <w:p w:rsidR="00850A8D" w:rsidRDefault="00850A8D" w:rsidP="00850A8D">
      <w:pPr>
        <w:tabs>
          <w:tab w:val="left" w:pos="2944"/>
          <w:tab w:val="center" w:pos="4680"/>
        </w:tabs>
        <w:spacing w:after="0" w:line="480" w:lineRule="auto"/>
        <w:rPr>
          <w:rFonts w:ascii="Times New Roman" w:hAnsi="Times New Roman" w:cs="Times New Roman"/>
          <w:sz w:val="24"/>
          <w:szCs w:val="24"/>
        </w:rPr>
      </w:pPr>
    </w:p>
    <w:p w:rsidR="00850A8D" w:rsidRDefault="00850A8D" w:rsidP="00850A8D">
      <w:pPr>
        <w:tabs>
          <w:tab w:val="left" w:pos="2944"/>
          <w:tab w:val="center" w:pos="4680"/>
        </w:tabs>
        <w:spacing w:after="0" w:line="480" w:lineRule="auto"/>
        <w:rPr>
          <w:rFonts w:ascii="Times New Roman" w:hAnsi="Times New Roman" w:cs="Times New Roman"/>
          <w:sz w:val="24"/>
          <w:szCs w:val="24"/>
        </w:rPr>
      </w:pPr>
    </w:p>
    <w:p w:rsidR="00850A8D" w:rsidRDefault="00850A8D" w:rsidP="00850A8D">
      <w:pPr>
        <w:tabs>
          <w:tab w:val="left" w:pos="2944"/>
          <w:tab w:val="center" w:pos="4680"/>
        </w:tabs>
        <w:spacing w:after="0" w:line="480" w:lineRule="auto"/>
        <w:rPr>
          <w:rFonts w:ascii="Times New Roman" w:hAnsi="Times New Roman" w:cs="Times New Roman"/>
          <w:sz w:val="24"/>
          <w:szCs w:val="24"/>
        </w:rPr>
      </w:pPr>
    </w:p>
    <w:p w:rsidR="00186DF1" w:rsidRPr="00862317" w:rsidRDefault="00186DF1" w:rsidP="00F7211E">
      <w:pPr>
        <w:tabs>
          <w:tab w:val="left" w:pos="2944"/>
          <w:tab w:val="center" w:pos="4680"/>
        </w:tabs>
        <w:spacing w:after="0" w:line="480" w:lineRule="auto"/>
        <w:jc w:val="center"/>
        <w:rPr>
          <w:rFonts w:ascii="Times New Roman" w:hAnsi="Times New Roman" w:cs="Times New Roman"/>
          <w:sz w:val="24"/>
          <w:szCs w:val="24"/>
        </w:rPr>
      </w:pPr>
      <w:r w:rsidRPr="00862317">
        <w:rPr>
          <w:rFonts w:ascii="Times New Roman" w:hAnsi="Times New Roman" w:cs="Times New Roman"/>
          <w:sz w:val="24"/>
          <w:szCs w:val="24"/>
        </w:rPr>
        <w:t>Common Law Assignment</w:t>
      </w:r>
    </w:p>
    <w:p w:rsidR="00186DF1" w:rsidRPr="00862317" w:rsidRDefault="000A0889" w:rsidP="00F7211E">
      <w:pPr>
        <w:spacing w:after="0" w:line="480" w:lineRule="auto"/>
        <w:jc w:val="center"/>
        <w:rPr>
          <w:rFonts w:ascii="Times New Roman" w:hAnsi="Times New Roman" w:cs="Times New Roman"/>
          <w:sz w:val="24"/>
          <w:szCs w:val="24"/>
        </w:rPr>
      </w:pPr>
      <w:r w:rsidRPr="00862317">
        <w:rPr>
          <w:rFonts w:ascii="Times New Roman" w:hAnsi="Times New Roman" w:cs="Times New Roman"/>
          <w:sz w:val="24"/>
          <w:szCs w:val="24"/>
        </w:rPr>
        <w:t>Students’ Name</w:t>
      </w:r>
    </w:p>
    <w:p w:rsidR="00186DF1" w:rsidRPr="00862317" w:rsidRDefault="00723D5C" w:rsidP="00F7211E">
      <w:pPr>
        <w:spacing w:after="0" w:line="480" w:lineRule="auto"/>
        <w:jc w:val="center"/>
        <w:rPr>
          <w:rFonts w:ascii="Times New Roman" w:hAnsi="Times New Roman" w:cs="Times New Roman"/>
          <w:sz w:val="24"/>
          <w:szCs w:val="24"/>
        </w:rPr>
      </w:pPr>
      <w:r w:rsidRPr="00862317">
        <w:rPr>
          <w:rFonts w:ascii="Times New Roman" w:hAnsi="Times New Roman" w:cs="Times New Roman"/>
          <w:sz w:val="24"/>
          <w:szCs w:val="24"/>
        </w:rPr>
        <w:t>Institution</w:t>
      </w:r>
    </w:p>
    <w:p w:rsidR="00723D5C" w:rsidRPr="00862317" w:rsidRDefault="00723D5C" w:rsidP="00F7211E">
      <w:pPr>
        <w:spacing w:after="0" w:line="480" w:lineRule="auto"/>
        <w:jc w:val="center"/>
        <w:rPr>
          <w:rFonts w:ascii="Times New Roman" w:hAnsi="Times New Roman" w:cs="Times New Roman"/>
          <w:sz w:val="24"/>
          <w:szCs w:val="24"/>
        </w:rPr>
      </w:pPr>
      <w:r w:rsidRPr="00862317">
        <w:rPr>
          <w:rFonts w:ascii="Times New Roman" w:hAnsi="Times New Roman" w:cs="Times New Roman"/>
          <w:sz w:val="24"/>
          <w:szCs w:val="24"/>
        </w:rPr>
        <w:t>Date</w:t>
      </w:r>
    </w:p>
    <w:p w:rsidR="008E4779" w:rsidRPr="00862317" w:rsidRDefault="008E4779" w:rsidP="00F7211E">
      <w:pPr>
        <w:tabs>
          <w:tab w:val="left" w:pos="5610"/>
        </w:tabs>
        <w:spacing w:after="0" w:line="480" w:lineRule="auto"/>
        <w:rPr>
          <w:rFonts w:ascii="Times New Roman" w:hAnsi="Times New Roman" w:cs="Times New Roman"/>
          <w:sz w:val="24"/>
          <w:szCs w:val="24"/>
        </w:rPr>
      </w:pPr>
    </w:p>
    <w:p w:rsidR="008E4779" w:rsidRPr="00862317" w:rsidRDefault="008E4779" w:rsidP="00A6565F">
      <w:pPr>
        <w:spacing w:after="0" w:line="480" w:lineRule="auto"/>
        <w:jc w:val="center"/>
        <w:rPr>
          <w:rFonts w:ascii="Times New Roman" w:hAnsi="Times New Roman" w:cs="Times New Roman"/>
          <w:sz w:val="24"/>
          <w:szCs w:val="24"/>
        </w:rPr>
      </w:pPr>
    </w:p>
    <w:p w:rsidR="008E4779" w:rsidRPr="00862317" w:rsidRDefault="008E4779" w:rsidP="00A6565F">
      <w:pPr>
        <w:spacing w:after="0" w:line="480" w:lineRule="auto"/>
        <w:jc w:val="center"/>
        <w:rPr>
          <w:rFonts w:ascii="Times New Roman" w:hAnsi="Times New Roman" w:cs="Times New Roman"/>
          <w:sz w:val="24"/>
          <w:szCs w:val="24"/>
        </w:rPr>
      </w:pPr>
    </w:p>
    <w:p w:rsidR="008E4779" w:rsidRPr="00862317" w:rsidRDefault="008E4779" w:rsidP="00A6565F">
      <w:pPr>
        <w:spacing w:after="0" w:line="480" w:lineRule="auto"/>
        <w:jc w:val="center"/>
        <w:rPr>
          <w:rFonts w:ascii="Times New Roman" w:hAnsi="Times New Roman" w:cs="Times New Roman"/>
          <w:sz w:val="24"/>
          <w:szCs w:val="24"/>
        </w:rPr>
      </w:pPr>
    </w:p>
    <w:p w:rsidR="008E4779" w:rsidRPr="00862317" w:rsidRDefault="008E4779" w:rsidP="00A6565F">
      <w:pPr>
        <w:spacing w:after="0" w:line="480" w:lineRule="auto"/>
        <w:jc w:val="center"/>
        <w:rPr>
          <w:rFonts w:ascii="Times New Roman" w:hAnsi="Times New Roman" w:cs="Times New Roman"/>
          <w:sz w:val="24"/>
          <w:szCs w:val="24"/>
        </w:rPr>
      </w:pPr>
    </w:p>
    <w:p w:rsidR="008E4779" w:rsidRPr="00862317" w:rsidRDefault="008E4779" w:rsidP="00A6565F">
      <w:pPr>
        <w:spacing w:after="0" w:line="480" w:lineRule="auto"/>
        <w:jc w:val="center"/>
        <w:rPr>
          <w:rFonts w:ascii="Times New Roman" w:hAnsi="Times New Roman" w:cs="Times New Roman"/>
          <w:sz w:val="24"/>
          <w:szCs w:val="24"/>
        </w:rPr>
      </w:pPr>
    </w:p>
    <w:p w:rsidR="008E4779" w:rsidRPr="00862317" w:rsidRDefault="008E4779" w:rsidP="00A6565F">
      <w:pPr>
        <w:spacing w:after="0" w:line="480" w:lineRule="auto"/>
        <w:jc w:val="center"/>
        <w:rPr>
          <w:rFonts w:ascii="Times New Roman" w:hAnsi="Times New Roman" w:cs="Times New Roman"/>
          <w:sz w:val="24"/>
          <w:szCs w:val="24"/>
        </w:rPr>
      </w:pPr>
    </w:p>
    <w:p w:rsidR="008E4779" w:rsidRPr="00862317" w:rsidRDefault="008E4779" w:rsidP="00A6565F">
      <w:pPr>
        <w:spacing w:after="0" w:line="480" w:lineRule="auto"/>
        <w:jc w:val="center"/>
        <w:rPr>
          <w:rFonts w:ascii="Times New Roman" w:hAnsi="Times New Roman" w:cs="Times New Roman"/>
          <w:sz w:val="24"/>
          <w:szCs w:val="24"/>
        </w:rPr>
      </w:pPr>
    </w:p>
    <w:p w:rsidR="008E4779" w:rsidRPr="00862317" w:rsidRDefault="008E4779" w:rsidP="00A6565F">
      <w:pPr>
        <w:spacing w:after="0" w:line="480" w:lineRule="auto"/>
        <w:jc w:val="center"/>
        <w:rPr>
          <w:rFonts w:ascii="Times New Roman" w:hAnsi="Times New Roman" w:cs="Times New Roman"/>
          <w:sz w:val="24"/>
          <w:szCs w:val="24"/>
        </w:rPr>
      </w:pPr>
    </w:p>
    <w:p w:rsidR="008E4779" w:rsidRPr="00862317" w:rsidRDefault="002B10AC" w:rsidP="00A6565F">
      <w:pPr>
        <w:tabs>
          <w:tab w:val="left" w:pos="3912"/>
        </w:tabs>
        <w:spacing w:after="0" w:line="480" w:lineRule="auto"/>
        <w:rPr>
          <w:rFonts w:ascii="Times New Roman" w:hAnsi="Times New Roman" w:cs="Times New Roman"/>
          <w:sz w:val="24"/>
          <w:szCs w:val="24"/>
        </w:rPr>
      </w:pPr>
      <w:r w:rsidRPr="00862317">
        <w:rPr>
          <w:rFonts w:ascii="Times New Roman" w:hAnsi="Times New Roman" w:cs="Times New Roman"/>
          <w:sz w:val="24"/>
          <w:szCs w:val="24"/>
        </w:rPr>
        <w:tab/>
      </w:r>
    </w:p>
    <w:p w:rsidR="002B10AC" w:rsidRPr="00862317" w:rsidRDefault="002B10AC" w:rsidP="00A6565F">
      <w:pPr>
        <w:tabs>
          <w:tab w:val="left" w:pos="3912"/>
        </w:tabs>
        <w:spacing w:after="0" w:line="480" w:lineRule="auto"/>
        <w:rPr>
          <w:rFonts w:ascii="Times New Roman" w:hAnsi="Times New Roman" w:cs="Times New Roman"/>
          <w:sz w:val="24"/>
          <w:szCs w:val="24"/>
        </w:rPr>
      </w:pPr>
    </w:p>
    <w:p w:rsidR="002B10AC" w:rsidRPr="00862317" w:rsidRDefault="002B10AC" w:rsidP="00A6565F">
      <w:pPr>
        <w:tabs>
          <w:tab w:val="left" w:pos="3912"/>
        </w:tabs>
        <w:spacing w:after="0" w:line="480" w:lineRule="auto"/>
        <w:rPr>
          <w:rFonts w:ascii="Times New Roman" w:hAnsi="Times New Roman" w:cs="Times New Roman"/>
          <w:sz w:val="24"/>
          <w:szCs w:val="24"/>
        </w:rPr>
      </w:pPr>
    </w:p>
    <w:p w:rsidR="008E4779" w:rsidRPr="00862317" w:rsidRDefault="00B60068" w:rsidP="00A6565F">
      <w:pPr>
        <w:spacing w:after="0" w:line="480" w:lineRule="auto"/>
        <w:jc w:val="both"/>
        <w:rPr>
          <w:rFonts w:ascii="Times New Roman" w:hAnsi="Times New Roman" w:cs="Times New Roman"/>
          <w:b/>
          <w:sz w:val="24"/>
          <w:szCs w:val="24"/>
        </w:rPr>
      </w:pPr>
      <w:r w:rsidRPr="00862317">
        <w:rPr>
          <w:rFonts w:ascii="Times New Roman" w:hAnsi="Times New Roman" w:cs="Times New Roman"/>
          <w:b/>
          <w:sz w:val="24"/>
          <w:szCs w:val="24"/>
        </w:rPr>
        <w:lastRenderedPageBreak/>
        <w:t xml:space="preserve">Introduction </w:t>
      </w:r>
    </w:p>
    <w:p w:rsidR="00B60068" w:rsidRPr="00862317" w:rsidRDefault="00297704" w:rsidP="00A6565F">
      <w:pPr>
        <w:spacing w:after="0" w:line="480" w:lineRule="auto"/>
        <w:jc w:val="both"/>
        <w:rPr>
          <w:rFonts w:ascii="Times New Roman" w:hAnsi="Times New Roman" w:cs="Times New Roman"/>
          <w:sz w:val="24"/>
          <w:szCs w:val="24"/>
        </w:rPr>
      </w:pPr>
      <w:r w:rsidRPr="00862317">
        <w:rPr>
          <w:rFonts w:ascii="Times New Roman" w:hAnsi="Times New Roman" w:cs="Times New Roman"/>
          <w:sz w:val="24"/>
          <w:szCs w:val="24"/>
        </w:rPr>
        <w:t xml:space="preserve">The law of contract is a common English law, which is used </w:t>
      </w:r>
      <w:r w:rsidR="00E03FC2" w:rsidRPr="00862317">
        <w:rPr>
          <w:rFonts w:ascii="Times New Roman" w:hAnsi="Times New Roman" w:cs="Times New Roman"/>
          <w:sz w:val="24"/>
          <w:szCs w:val="24"/>
        </w:rPr>
        <w:t xml:space="preserve">to determine cases, which touch on the business deals. </w:t>
      </w:r>
      <w:r w:rsidR="008A0E7F" w:rsidRPr="00862317">
        <w:rPr>
          <w:rFonts w:ascii="Times New Roman" w:hAnsi="Times New Roman" w:cs="Times New Roman"/>
          <w:sz w:val="24"/>
          <w:szCs w:val="24"/>
        </w:rPr>
        <w:t xml:space="preserve">It is regarded as binding when there </w:t>
      </w:r>
      <w:r w:rsidR="00765476" w:rsidRPr="00862317">
        <w:rPr>
          <w:rFonts w:ascii="Times New Roman" w:hAnsi="Times New Roman" w:cs="Times New Roman"/>
          <w:sz w:val="24"/>
          <w:szCs w:val="24"/>
        </w:rPr>
        <w:t>are</w:t>
      </w:r>
      <w:r w:rsidR="008A0E7F" w:rsidRPr="00862317">
        <w:rPr>
          <w:rFonts w:ascii="Times New Roman" w:hAnsi="Times New Roman" w:cs="Times New Roman"/>
          <w:sz w:val="24"/>
          <w:szCs w:val="24"/>
        </w:rPr>
        <w:t xml:space="preserve"> </w:t>
      </w:r>
      <w:r w:rsidR="009A5941" w:rsidRPr="00862317">
        <w:rPr>
          <w:rFonts w:ascii="Times New Roman" w:hAnsi="Times New Roman" w:cs="Times New Roman"/>
          <w:sz w:val="24"/>
          <w:szCs w:val="24"/>
        </w:rPr>
        <w:t xml:space="preserve">terms, offer and acceptance. </w:t>
      </w:r>
      <w:r w:rsidR="00AF3D3E" w:rsidRPr="00862317">
        <w:rPr>
          <w:rFonts w:ascii="Times New Roman" w:hAnsi="Times New Roman" w:cs="Times New Roman"/>
          <w:sz w:val="24"/>
          <w:szCs w:val="24"/>
        </w:rPr>
        <w:t xml:space="preserve">A binding agreement is a written legal document entered between two entities, in which courts can </w:t>
      </w:r>
      <w:r w:rsidR="00AF3D3E">
        <w:rPr>
          <w:rFonts w:ascii="Times New Roman" w:hAnsi="Times New Roman" w:cs="Times New Roman"/>
          <w:sz w:val="24"/>
          <w:szCs w:val="24"/>
        </w:rPr>
        <w:t xml:space="preserve">be </w:t>
      </w:r>
      <w:r w:rsidR="00AF3D3E" w:rsidRPr="00862317">
        <w:rPr>
          <w:rFonts w:ascii="Times New Roman" w:hAnsi="Times New Roman" w:cs="Times New Roman"/>
          <w:sz w:val="24"/>
          <w:szCs w:val="24"/>
        </w:rPr>
        <w:t>imposed</w:t>
      </w:r>
      <w:sdt>
        <w:sdtPr>
          <w:rPr>
            <w:rFonts w:ascii="Times New Roman" w:hAnsi="Times New Roman" w:cs="Times New Roman"/>
            <w:sz w:val="24"/>
            <w:szCs w:val="24"/>
          </w:rPr>
          <w:id w:val="2009799"/>
          <w:citation/>
        </w:sdtPr>
        <w:sdtContent>
          <w:r w:rsidR="00AF3D3E" w:rsidRPr="00862317">
            <w:rPr>
              <w:rFonts w:ascii="Times New Roman" w:hAnsi="Times New Roman" w:cs="Times New Roman"/>
              <w:sz w:val="24"/>
              <w:szCs w:val="24"/>
            </w:rPr>
            <w:fldChar w:fldCharType="begin"/>
          </w:r>
          <w:r w:rsidR="00AF3D3E" w:rsidRPr="00862317">
            <w:rPr>
              <w:rFonts w:ascii="Times New Roman" w:hAnsi="Times New Roman" w:cs="Times New Roman"/>
              <w:sz w:val="24"/>
              <w:szCs w:val="24"/>
            </w:rPr>
            <w:instrText xml:space="preserve"> CITATION Geo12 \l 1033 </w:instrText>
          </w:r>
          <w:r w:rsidR="00AF3D3E" w:rsidRPr="00862317">
            <w:rPr>
              <w:rFonts w:ascii="Times New Roman" w:hAnsi="Times New Roman" w:cs="Times New Roman"/>
              <w:sz w:val="24"/>
              <w:szCs w:val="24"/>
            </w:rPr>
            <w:fldChar w:fldCharType="separate"/>
          </w:r>
          <w:r w:rsidR="00AF3D3E">
            <w:rPr>
              <w:rFonts w:ascii="Times New Roman" w:hAnsi="Times New Roman" w:cs="Times New Roman"/>
              <w:noProof/>
              <w:sz w:val="24"/>
              <w:szCs w:val="24"/>
            </w:rPr>
            <w:t xml:space="preserve"> </w:t>
          </w:r>
          <w:r w:rsidR="00AF3D3E" w:rsidRPr="00982390">
            <w:rPr>
              <w:rFonts w:ascii="Times New Roman" w:hAnsi="Times New Roman" w:cs="Times New Roman"/>
              <w:noProof/>
              <w:sz w:val="24"/>
              <w:szCs w:val="24"/>
            </w:rPr>
            <w:t>(Hawkins, 2012)</w:t>
          </w:r>
          <w:r w:rsidR="00AF3D3E" w:rsidRPr="00862317">
            <w:rPr>
              <w:rFonts w:ascii="Times New Roman" w:hAnsi="Times New Roman" w:cs="Times New Roman"/>
              <w:sz w:val="24"/>
              <w:szCs w:val="24"/>
            </w:rPr>
            <w:fldChar w:fldCharType="end"/>
          </w:r>
        </w:sdtContent>
      </w:sdt>
      <w:r w:rsidR="00AF3D3E" w:rsidRPr="00862317">
        <w:rPr>
          <w:rFonts w:ascii="Times New Roman" w:hAnsi="Times New Roman" w:cs="Times New Roman"/>
          <w:sz w:val="24"/>
          <w:szCs w:val="24"/>
        </w:rPr>
        <w:t xml:space="preserve">. </w:t>
      </w:r>
      <w:r w:rsidR="00BB44DC" w:rsidRPr="00862317">
        <w:rPr>
          <w:rFonts w:ascii="Times New Roman" w:hAnsi="Times New Roman" w:cs="Times New Roman"/>
          <w:sz w:val="24"/>
          <w:szCs w:val="24"/>
        </w:rPr>
        <w:t xml:space="preserve">Legal agreement should be written based on the agreement of the two parties. </w:t>
      </w:r>
      <w:r w:rsidR="00E43C6C" w:rsidRPr="00862317">
        <w:rPr>
          <w:rFonts w:ascii="Times New Roman" w:hAnsi="Times New Roman" w:cs="Times New Roman"/>
          <w:sz w:val="24"/>
          <w:szCs w:val="24"/>
        </w:rPr>
        <w:t xml:space="preserve">And therefore, </w:t>
      </w:r>
      <w:r w:rsidR="002B2A1D" w:rsidRPr="00862317">
        <w:rPr>
          <w:rFonts w:ascii="Times New Roman" w:hAnsi="Times New Roman" w:cs="Times New Roman"/>
          <w:sz w:val="24"/>
          <w:szCs w:val="24"/>
        </w:rPr>
        <w:t xml:space="preserve">in agreement there must be a document to support the terms of agreement and signed by the parties involved. </w:t>
      </w:r>
      <w:r w:rsidR="008271DD" w:rsidRPr="00862317">
        <w:rPr>
          <w:rFonts w:ascii="Times New Roman" w:hAnsi="Times New Roman" w:cs="Times New Roman"/>
          <w:sz w:val="24"/>
          <w:szCs w:val="24"/>
        </w:rPr>
        <w:t xml:space="preserve">However, part of the contract is </w:t>
      </w:r>
      <w:r w:rsidR="00581A50" w:rsidRPr="00862317">
        <w:rPr>
          <w:rFonts w:ascii="Times New Roman" w:hAnsi="Times New Roman" w:cs="Times New Roman"/>
          <w:sz w:val="24"/>
          <w:szCs w:val="24"/>
        </w:rPr>
        <w:t xml:space="preserve">fully applied once a party has agreed to work under the condition. </w:t>
      </w:r>
      <w:r w:rsidR="00EA5D9A" w:rsidRPr="00862317">
        <w:rPr>
          <w:rFonts w:ascii="Times New Roman" w:hAnsi="Times New Roman" w:cs="Times New Roman"/>
          <w:sz w:val="24"/>
          <w:szCs w:val="24"/>
        </w:rPr>
        <w:t xml:space="preserve">It is therefore, means that abiding agreement </w:t>
      </w:r>
      <w:r w:rsidR="0099655B" w:rsidRPr="00862317">
        <w:rPr>
          <w:rFonts w:ascii="Times New Roman" w:hAnsi="Times New Roman" w:cs="Times New Roman"/>
          <w:sz w:val="24"/>
          <w:szCs w:val="24"/>
        </w:rPr>
        <w:t>exists</w:t>
      </w:r>
      <w:r w:rsidR="00EA5D9A" w:rsidRPr="00862317">
        <w:rPr>
          <w:rFonts w:ascii="Times New Roman" w:hAnsi="Times New Roman" w:cs="Times New Roman"/>
          <w:sz w:val="24"/>
          <w:szCs w:val="24"/>
        </w:rPr>
        <w:t xml:space="preserve"> when parties have showed willingness to create an agreement and therefore, there was abiding agreement between Julie and Simon. </w:t>
      </w:r>
      <w:r w:rsidR="00681506" w:rsidRPr="00862317">
        <w:rPr>
          <w:rFonts w:ascii="Times New Roman" w:hAnsi="Times New Roman" w:cs="Times New Roman"/>
          <w:sz w:val="24"/>
          <w:szCs w:val="24"/>
        </w:rPr>
        <w:t xml:space="preserve">This paper, therefore, provides illustration of various cases, which exist in the law of contract and mostly guiding business or in the business law. </w:t>
      </w:r>
      <w:r w:rsidR="009146F7" w:rsidRPr="00862317">
        <w:rPr>
          <w:rFonts w:ascii="Times New Roman" w:hAnsi="Times New Roman" w:cs="Times New Roman"/>
          <w:sz w:val="24"/>
          <w:szCs w:val="24"/>
        </w:rPr>
        <w:t xml:space="preserve">It analyses the cases of Julie and Simon, Peter and Julie, </w:t>
      </w:r>
      <w:r w:rsidR="00822AD7" w:rsidRPr="00862317">
        <w:rPr>
          <w:rFonts w:ascii="Times New Roman" w:hAnsi="Times New Roman" w:cs="Times New Roman"/>
          <w:sz w:val="24"/>
          <w:szCs w:val="24"/>
        </w:rPr>
        <w:t xml:space="preserve">Tina and Julie and </w:t>
      </w:r>
      <w:r w:rsidR="00D068F5" w:rsidRPr="00862317">
        <w:rPr>
          <w:rFonts w:ascii="Times New Roman" w:hAnsi="Times New Roman" w:cs="Times New Roman"/>
          <w:sz w:val="24"/>
          <w:szCs w:val="24"/>
        </w:rPr>
        <w:t>Michael</w:t>
      </w:r>
      <w:r w:rsidR="00822AD7" w:rsidRPr="00862317">
        <w:rPr>
          <w:rFonts w:ascii="Times New Roman" w:hAnsi="Times New Roman" w:cs="Times New Roman"/>
          <w:sz w:val="24"/>
          <w:szCs w:val="24"/>
        </w:rPr>
        <w:t xml:space="preserve"> and Julie to determine whether there was abiding agreement or not.</w:t>
      </w:r>
    </w:p>
    <w:p w:rsidR="000B3347" w:rsidRPr="00862317" w:rsidRDefault="000B3347" w:rsidP="00850A8D">
      <w:pPr>
        <w:tabs>
          <w:tab w:val="left" w:pos="1032"/>
        </w:tabs>
        <w:spacing w:after="0" w:line="480" w:lineRule="auto"/>
        <w:jc w:val="both"/>
        <w:rPr>
          <w:rFonts w:ascii="Times New Roman" w:hAnsi="Times New Roman" w:cs="Times New Roman"/>
          <w:b/>
          <w:sz w:val="24"/>
          <w:szCs w:val="24"/>
        </w:rPr>
      </w:pPr>
      <w:r w:rsidRPr="00862317">
        <w:rPr>
          <w:rFonts w:ascii="Times New Roman" w:hAnsi="Times New Roman" w:cs="Times New Roman"/>
          <w:b/>
          <w:sz w:val="24"/>
          <w:szCs w:val="24"/>
        </w:rPr>
        <w:t xml:space="preserve">Simon vs. Julie </w:t>
      </w:r>
    </w:p>
    <w:p w:rsidR="0099655B" w:rsidRPr="00862317" w:rsidRDefault="003B07D9" w:rsidP="00A6565F">
      <w:pPr>
        <w:spacing w:after="0" w:line="480" w:lineRule="auto"/>
        <w:jc w:val="both"/>
        <w:rPr>
          <w:rFonts w:ascii="Times New Roman" w:hAnsi="Times New Roman" w:cs="Times New Roman"/>
          <w:sz w:val="24"/>
          <w:szCs w:val="24"/>
        </w:rPr>
      </w:pPr>
      <w:r w:rsidRPr="00862317">
        <w:rPr>
          <w:rFonts w:ascii="Times New Roman" w:hAnsi="Times New Roman" w:cs="Times New Roman"/>
          <w:sz w:val="24"/>
          <w:szCs w:val="24"/>
        </w:rPr>
        <w:t>It is important to note that Julie and Simon had showed willingness to create legal relation between them. They hav</w:t>
      </w:r>
      <w:r w:rsidR="00BD47D8" w:rsidRPr="00862317">
        <w:rPr>
          <w:rFonts w:ascii="Times New Roman" w:hAnsi="Times New Roman" w:cs="Times New Roman"/>
          <w:sz w:val="24"/>
          <w:szCs w:val="24"/>
        </w:rPr>
        <w:t xml:space="preserve">e discussed terms and conditions </w:t>
      </w:r>
      <w:r w:rsidR="009E7538" w:rsidRPr="00862317">
        <w:rPr>
          <w:rFonts w:ascii="Times New Roman" w:hAnsi="Times New Roman" w:cs="Times New Roman"/>
          <w:sz w:val="24"/>
          <w:szCs w:val="24"/>
        </w:rPr>
        <w:t xml:space="preserve">of their working relationship and only </w:t>
      </w:r>
      <w:r w:rsidR="007F7F78" w:rsidRPr="00862317">
        <w:rPr>
          <w:rFonts w:ascii="Times New Roman" w:hAnsi="Times New Roman" w:cs="Times New Roman"/>
          <w:sz w:val="24"/>
          <w:szCs w:val="24"/>
        </w:rPr>
        <w:t xml:space="preserve">signing the agreement remained. </w:t>
      </w:r>
      <w:r w:rsidR="00312951" w:rsidRPr="00862317">
        <w:rPr>
          <w:rFonts w:ascii="Times New Roman" w:hAnsi="Times New Roman" w:cs="Times New Roman"/>
          <w:sz w:val="24"/>
          <w:szCs w:val="24"/>
        </w:rPr>
        <w:t xml:space="preserve">The two parties had </w:t>
      </w:r>
      <w:r w:rsidR="002255DD" w:rsidRPr="00862317">
        <w:rPr>
          <w:rFonts w:ascii="Times New Roman" w:hAnsi="Times New Roman" w:cs="Times New Roman"/>
          <w:sz w:val="24"/>
          <w:szCs w:val="24"/>
        </w:rPr>
        <w:t xml:space="preserve">also </w:t>
      </w:r>
      <w:r w:rsidR="00312951" w:rsidRPr="00862317">
        <w:rPr>
          <w:rFonts w:ascii="Times New Roman" w:hAnsi="Times New Roman" w:cs="Times New Roman"/>
          <w:sz w:val="24"/>
          <w:szCs w:val="24"/>
        </w:rPr>
        <w:t xml:space="preserve">indicated that there was an obligation </w:t>
      </w:r>
      <w:r w:rsidR="001336CA" w:rsidRPr="00862317">
        <w:rPr>
          <w:rFonts w:ascii="Times New Roman" w:hAnsi="Times New Roman" w:cs="Times New Roman"/>
          <w:sz w:val="24"/>
          <w:szCs w:val="24"/>
        </w:rPr>
        <w:t xml:space="preserve">and the offer had </w:t>
      </w:r>
      <w:r w:rsidR="003C055A" w:rsidRPr="00862317">
        <w:rPr>
          <w:rFonts w:ascii="Times New Roman" w:hAnsi="Times New Roman" w:cs="Times New Roman"/>
          <w:sz w:val="24"/>
          <w:szCs w:val="24"/>
        </w:rPr>
        <w:t xml:space="preserve">been </w:t>
      </w:r>
      <w:r w:rsidR="001336CA" w:rsidRPr="00862317">
        <w:rPr>
          <w:rFonts w:ascii="Times New Roman" w:hAnsi="Times New Roman" w:cs="Times New Roman"/>
          <w:sz w:val="24"/>
          <w:szCs w:val="24"/>
        </w:rPr>
        <w:t xml:space="preserve">made and accepted by both parties. </w:t>
      </w:r>
      <w:r w:rsidR="004D2B07" w:rsidRPr="00862317">
        <w:rPr>
          <w:rFonts w:ascii="Times New Roman" w:hAnsi="Times New Roman" w:cs="Times New Roman"/>
          <w:sz w:val="24"/>
          <w:szCs w:val="24"/>
        </w:rPr>
        <w:t>And therefore, there was an agr</w:t>
      </w:r>
      <w:r w:rsidR="00D97F75" w:rsidRPr="00862317">
        <w:rPr>
          <w:rFonts w:ascii="Times New Roman" w:hAnsi="Times New Roman" w:cs="Times New Roman"/>
          <w:sz w:val="24"/>
          <w:szCs w:val="24"/>
        </w:rPr>
        <w:t xml:space="preserve">eement between Simon and Julie and the fact that Simon sent a text on </w:t>
      </w:r>
      <w:r w:rsidR="00EC4E72" w:rsidRPr="00862317">
        <w:rPr>
          <w:rFonts w:ascii="Times New Roman" w:hAnsi="Times New Roman" w:cs="Times New Roman"/>
          <w:sz w:val="24"/>
          <w:szCs w:val="24"/>
        </w:rPr>
        <w:t>February, act as a confirmation. The law of contracts therefore, forces Julie to abide by the agreement and deliver services to Simon.</w:t>
      </w:r>
      <w:r w:rsidR="00BB4C14" w:rsidRPr="00862317">
        <w:rPr>
          <w:rFonts w:ascii="Times New Roman" w:hAnsi="Times New Roman" w:cs="Times New Roman"/>
          <w:sz w:val="24"/>
          <w:szCs w:val="24"/>
        </w:rPr>
        <w:t xml:space="preserve"> As stated by </w:t>
      </w:r>
      <w:r w:rsidR="009622C5">
        <w:rPr>
          <w:rFonts w:ascii="Times New Roman" w:hAnsi="Times New Roman" w:cs="Times New Roman"/>
          <w:sz w:val="24"/>
          <w:szCs w:val="24"/>
        </w:rPr>
        <w:t xml:space="preserve">Hawkins </w:t>
      </w:r>
      <w:r w:rsidR="00BB4C14" w:rsidRPr="00862317">
        <w:rPr>
          <w:rFonts w:ascii="Times New Roman" w:hAnsi="Times New Roman" w:cs="Times New Roman"/>
          <w:sz w:val="24"/>
          <w:szCs w:val="24"/>
        </w:rPr>
        <w:t>(</w:t>
      </w:r>
      <w:r w:rsidR="009622C5">
        <w:rPr>
          <w:rFonts w:ascii="Times New Roman" w:hAnsi="Times New Roman" w:cs="Times New Roman"/>
          <w:sz w:val="24"/>
          <w:szCs w:val="24"/>
        </w:rPr>
        <w:t>2010</w:t>
      </w:r>
      <w:r w:rsidR="00D12FBB" w:rsidRPr="00862317">
        <w:rPr>
          <w:rFonts w:ascii="Times New Roman" w:hAnsi="Times New Roman" w:cs="Times New Roman"/>
          <w:sz w:val="24"/>
          <w:szCs w:val="24"/>
        </w:rPr>
        <w:t>)</w:t>
      </w:r>
      <w:r w:rsidR="00BB4C14" w:rsidRPr="00862317">
        <w:rPr>
          <w:rFonts w:ascii="Times New Roman" w:hAnsi="Times New Roman" w:cs="Times New Roman"/>
          <w:sz w:val="24"/>
          <w:szCs w:val="24"/>
        </w:rPr>
        <w:t xml:space="preserve"> </w:t>
      </w:r>
      <w:r w:rsidR="00D467E9" w:rsidRPr="00862317">
        <w:rPr>
          <w:rFonts w:ascii="Times New Roman" w:hAnsi="Times New Roman" w:cs="Times New Roman"/>
          <w:sz w:val="24"/>
          <w:szCs w:val="24"/>
        </w:rPr>
        <w:t>in law of contract there must be</w:t>
      </w:r>
      <w:r w:rsidR="00BB4C14" w:rsidRPr="00862317">
        <w:rPr>
          <w:rFonts w:ascii="Times New Roman" w:hAnsi="Times New Roman" w:cs="Times New Roman"/>
          <w:sz w:val="24"/>
          <w:szCs w:val="24"/>
        </w:rPr>
        <w:t xml:space="preserve"> an offered and acceptance of the offer. </w:t>
      </w:r>
      <w:r w:rsidR="00EC4E72" w:rsidRPr="00862317">
        <w:rPr>
          <w:rFonts w:ascii="Times New Roman" w:hAnsi="Times New Roman" w:cs="Times New Roman"/>
          <w:sz w:val="24"/>
          <w:szCs w:val="24"/>
        </w:rPr>
        <w:t xml:space="preserve"> For instance, the case </w:t>
      </w:r>
      <w:r w:rsidR="00D12FBB" w:rsidRPr="00862317">
        <w:rPr>
          <w:rFonts w:ascii="Times New Roman" w:hAnsi="Times New Roman" w:cs="Times New Roman"/>
          <w:sz w:val="24"/>
          <w:szCs w:val="24"/>
        </w:rPr>
        <w:t xml:space="preserve">of Lalman Shukla v. Gauri Dutt, </w:t>
      </w:r>
      <w:r w:rsidR="00B14CDC" w:rsidRPr="00862317">
        <w:rPr>
          <w:rFonts w:ascii="Times New Roman" w:hAnsi="Times New Roman" w:cs="Times New Roman"/>
          <w:sz w:val="24"/>
          <w:szCs w:val="24"/>
        </w:rPr>
        <w:t>Lalman had</w:t>
      </w:r>
      <w:r w:rsidR="00744017" w:rsidRPr="00862317">
        <w:rPr>
          <w:rFonts w:ascii="Times New Roman" w:hAnsi="Times New Roman" w:cs="Times New Roman"/>
          <w:sz w:val="24"/>
          <w:szCs w:val="24"/>
        </w:rPr>
        <w:t xml:space="preserve"> sued his boss Gauri Dutt for the claim of the reward for getting the Guari Dutts’ son who </w:t>
      </w:r>
      <w:r w:rsidR="007867A3" w:rsidRPr="00862317">
        <w:rPr>
          <w:rFonts w:ascii="Times New Roman" w:hAnsi="Times New Roman" w:cs="Times New Roman"/>
          <w:sz w:val="24"/>
          <w:szCs w:val="24"/>
        </w:rPr>
        <w:t>abscond</w:t>
      </w:r>
      <w:r w:rsidR="00744017" w:rsidRPr="00862317">
        <w:rPr>
          <w:rFonts w:ascii="Times New Roman" w:hAnsi="Times New Roman" w:cs="Times New Roman"/>
          <w:sz w:val="24"/>
          <w:szCs w:val="24"/>
        </w:rPr>
        <w:t xml:space="preserve"> school. </w:t>
      </w:r>
      <w:r w:rsidR="0024449D" w:rsidRPr="00862317">
        <w:rPr>
          <w:rFonts w:ascii="Times New Roman" w:hAnsi="Times New Roman" w:cs="Times New Roman"/>
          <w:sz w:val="24"/>
          <w:szCs w:val="24"/>
        </w:rPr>
        <w:t xml:space="preserve">In </w:t>
      </w:r>
      <w:r w:rsidR="0024449D" w:rsidRPr="00862317">
        <w:rPr>
          <w:rFonts w:ascii="Times New Roman" w:hAnsi="Times New Roman" w:cs="Times New Roman"/>
          <w:sz w:val="24"/>
          <w:szCs w:val="24"/>
        </w:rPr>
        <w:lastRenderedPageBreak/>
        <w:t xml:space="preserve">this case, Lalman was </w:t>
      </w:r>
      <w:r w:rsidR="002A7955" w:rsidRPr="00862317">
        <w:rPr>
          <w:rFonts w:ascii="Times New Roman" w:hAnsi="Times New Roman" w:cs="Times New Roman"/>
          <w:sz w:val="24"/>
          <w:szCs w:val="24"/>
        </w:rPr>
        <w:t xml:space="preserve">not </w:t>
      </w:r>
      <w:r w:rsidR="0024449D" w:rsidRPr="00862317">
        <w:rPr>
          <w:rFonts w:ascii="Times New Roman" w:hAnsi="Times New Roman" w:cs="Times New Roman"/>
          <w:sz w:val="24"/>
          <w:szCs w:val="24"/>
        </w:rPr>
        <w:t xml:space="preserve">aware of the missing boy and had left to look for the boy and therefore, </w:t>
      </w:r>
      <w:r w:rsidR="004316F7" w:rsidRPr="00862317">
        <w:rPr>
          <w:rFonts w:ascii="Times New Roman" w:hAnsi="Times New Roman" w:cs="Times New Roman"/>
          <w:sz w:val="24"/>
          <w:szCs w:val="24"/>
        </w:rPr>
        <w:t xml:space="preserve">by bringing the boy home he did not qualify for the reward. </w:t>
      </w:r>
      <w:r w:rsidR="00B2062E" w:rsidRPr="00862317">
        <w:rPr>
          <w:rFonts w:ascii="Times New Roman" w:hAnsi="Times New Roman" w:cs="Times New Roman"/>
          <w:sz w:val="24"/>
          <w:szCs w:val="24"/>
        </w:rPr>
        <w:t>This case restates</w:t>
      </w:r>
      <w:r w:rsidR="004316F7" w:rsidRPr="00862317">
        <w:rPr>
          <w:rFonts w:ascii="Times New Roman" w:hAnsi="Times New Roman" w:cs="Times New Roman"/>
          <w:sz w:val="24"/>
          <w:szCs w:val="24"/>
        </w:rPr>
        <w:t xml:space="preserve"> that in law of contract the two parties must be aware of the terms of agreement. </w:t>
      </w:r>
      <w:r w:rsidR="00C7060B" w:rsidRPr="00862317">
        <w:rPr>
          <w:rFonts w:ascii="Times New Roman" w:hAnsi="Times New Roman" w:cs="Times New Roman"/>
          <w:sz w:val="24"/>
          <w:szCs w:val="24"/>
        </w:rPr>
        <w:t xml:space="preserve">The judge ruled in favor of the </w:t>
      </w:r>
      <w:r w:rsidR="00B01806" w:rsidRPr="00862317">
        <w:rPr>
          <w:rFonts w:ascii="Times New Roman" w:hAnsi="Times New Roman" w:cs="Times New Roman"/>
          <w:sz w:val="24"/>
          <w:szCs w:val="24"/>
        </w:rPr>
        <w:t>defendant</w:t>
      </w:r>
      <w:r w:rsidR="00C7060B" w:rsidRPr="00862317">
        <w:rPr>
          <w:rFonts w:ascii="Times New Roman" w:hAnsi="Times New Roman" w:cs="Times New Roman"/>
          <w:sz w:val="24"/>
          <w:szCs w:val="24"/>
        </w:rPr>
        <w:t xml:space="preserve"> and </w:t>
      </w:r>
      <w:r w:rsidR="00B01806" w:rsidRPr="00862317">
        <w:rPr>
          <w:rFonts w:ascii="Times New Roman" w:hAnsi="Times New Roman" w:cs="Times New Roman"/>
          <w:sz w:val="24"/>
          <w:szCs w:val="24"/>
        </w:rPr>
        <w:t xml:space="preserve">therefore, the </w:t>
      </w:r>
      <w:r w:rsidR="001E71E9" w:rsidRPr="00862317">
        <w:rPr>
          <w:rFonts w:ascii="Times New Roman" w:hAnsi="Times New Roman" w:cs="Times New Roman"/>
          <w:sz w:val="24"/>
          <w:szCs w:val="24"/>
        </w:rPr>
        <w:t>plaintiff</w:t>
      </w:r>
      <w:r w:rsidR="00B01806" w:rsidRPr="00862317">
        <w:rPr>
          <w:rFonts w:ascii="Times New Roman" w:hAnsi="Times New Roman" w:cs="Times New Roman"/>
          <w:sz w:val="24"/>
          <w:szCs w:val="24"/>
        </w:rPr>
        <w:t xml:space="preserve"> was not given the reward. </w:t>
      </w:r>
      <w:r w:rsidR="006E533E" w:rsidRPr="00862317">
        <w:rPr>
          <w:rFonts w:ascii="Times New Roman" w:hAnsi="Times New Roman" w:cs="Times New Roman"/>
          <w:sz w:val="24"/>
          <w:szCs w:val="24"/>
        </w:rPr>
        <w:t xml:space="preserve">It means that the contract is only binding when it involves two parties present at the discussion. It is evident that the plaintiff was not present when the defendant was making the </w:t>
      </w:r>
      <w:r w:rsidR="00BD5A4F" w:rsidRPr="00862317">
        <w:rPr>
          <w:rFonts w:ascii="Times New Roman" w:hAnsi="Times New Roman" w:cs="Times New Roman"/>
          <w:sz w:val="24"/>
          <w:szCs w:val="24"/>
        </w:rPr>
        <w:t>pronouncement</w:t>
      </w:r>
      <w:r w:rsidR="006E533E" w:rsidRPr="00862317">
        <w:rPr>
          <w:rFonts w:ascii="Times New Roman" w:hAnsi="Times New Roman" w:cs="Times New Roman"/>
          <w:sz w:val="24"/>
          <w:szCs w:val="24"/>
        </w:rPr>
        <w:t xml:space="preserve"> and therefore, there was not agreement between him and the defendant. </w:t>
      </w:r>
      <w:r w:rsidR="00F8707B" w:rsidRPr="00862317">
        <w:rPr>
          <w:rFonts w:ascii="Times New Roman" w:hAnsi="Times New Roman" w:cs="Times New Roman"/>
          <w:sz w:val="24"/>
          <w:szCs w:val="24"/>
        </w:rPr>
        <w:t xml:space="preserve">However, since Simon and Julie had </w:t>
      </w:r>
      <w:r w:rsidR="00585480" w:rsidRPr="00862317">
        <w:rPr>
          <w:rFonts w:ascii="Times New Roman" w:hAnsi="Times New Roman" w:cs="Times New Roman"/>
          <w:sz w:val="24"/>
          <w:szCs w:val="24"/>
        </w:rPr>
        <w:t>had a discussion and the agreed on terms of working, the two had abiding agreement and therefore, Julie is forced by the law to work for Simon on February 4</w:t>
      </w:r>
      <w:r w:rsidR="00585480" w:rsidRPr="00862317">
        <w:rPr>
          <w:rFonts w:ascii="Times New Roman" w:hAnsi="Times New Roman" w:cs="Times New Roman"/>
          <w:sz w:val="24"/>
          <w:szCs w:val="24"/>
          <w:vertAlign w:val="superscript"/>
        </w:rPr>
        <w:t>th</w:t>
      </w:r>
      <w:r w:rsidR="00585480" w:rsidRPr="00862317">
        <w:rPr>
          <w:rFonts w:ascii="Times New Roman" w:hAnsi="Times New Roman" w:cs="Times New Roman"/>
          <w:sz w:val="24"/>
          <w:szCs w:val="24"/>
        </w:rPr>
        <w:t xml:space="preserve"> as early discussed and agreed. </w:t>
      </w:r>
    </w:p>
    <w:p w:rsidR="00342B3F" w:rsidRPr="00862317" w:rsidRDefault="00342B3F" w:rsidP="00A6565F">
      <w:pPr>
        <w:spacing w:after="0" w:line="480" w:lineRule="auto"/>
        <w:jc w:val="both"/>
        <w:rPr>
          <w:rFonts w:ascii="Times New Roman" w:hAnsi="Times New Roman" w:cs="Times New Roman"/>
          <w:sz w:val="24"/>
          <w:szCs w:val="24"/>
        </w:rPr>
      </w:pPr>
    </w:p>
    <w:p w:rsidR="003829D5" w:rsidRPr="00862317" w:rsidRDefault="003829D5" w:rsidP="00A6565F">
      <w:pPr>
        <w:tabs>
          <w:tab w:val="left" w:pos="6598"/>
        </w:tabs>
        <w:spacing w:after="0" w:line="480" w:lineRule="auto"/>
        <w:jc w:val="both"/>
        <w:rPr>
          <w:rFonts w:ascii="Times New Roman" w:hAnsi="Times New Roman" w:cs="Times New Roman"/>
          <w:b/>
          <w:sz w:val="24"/>
          <w:szCs w:val="24"/>
        </w:rPr>
      </w:pPr>
      <w:r w:rsidRPr="00862317">
        <w:rPr>
          <w:rFonts w:ascii="Times New Roman" w:hAnsi="Times New Roman" w:cs="Times New Roman"/>
          <w:b/>
          <w:sz w:val="24"/>
          <w:szCs w:val="24"/>
        </w:rPr>
        <w:t xml:space="preserve">Julie </w:t>
      </w:r>
      <w:r w:rsidR="00C86E71" w:rsidRPr="00862317">
        <w:rPr>
          <w:rFonts w:ascii="Times New Roman" w:hAnsi="Times New Roman" w:cs="Times New Roman"/>
          <w:b/>
          <w:sz w:val="24"/>
          <w:szCs w:val="24"/>
        </w:rPr>
        <w:t>vs.</w:t>
      </w:r>
      <w:r w:rsidRPr="00862317">
        <w:rPr>
          <w:rFonts w:ascii="Times New Roman" w:hAnsi="Times New Roman" w:cs="Times New Roman"/>
          <w:b/>
          <w:sz w:val="24"/>
          <w:szCs w:val="24"/>
        </w:rPr>
        <w:t xml:space="preserve"> Peter </w:t>
      </w:r>
    </w:p>
    <w:p w:rsidR="00456197" w:rsidRPr="00862317" w:rsidRDefault="008A1AFC" w:rsidP="00A6565F">
      <w:pPr>
        <w:tabs>
          <w:tab w:val="left" w:pos="6598"/>
        </w:tabs>
        <w:spacing w:after="0" w:line="480" w:lineRule="auto"/>
        <w:jc w:val="both"/>
        <w:rPr>
          <w:rFonts w:ascii="Times New Roman" w:hAnsi="Times New Roman" w:cs="Times New Roman"/>
          <w:sz w:val="24"/>
          <w:szCs w:val="24"/>
        </w:rPr>
      </w:pPr>
      <w:r w:rsidRPr="00862317">
        <w:rPr>
          <w:rFonts w:ascii="Times New Roman" w:hAnsi="Times New Roman" w:cs="Times New Roman"/>
          <w:sz w:val="24"/>
          <w:szCs w:val="24"/>
        </w:rPr>
        <w:t xml:space="preserve">However, in the case of Julie and Peter there is </w:t>
      </w:r>
      <w:r w:rsidR="00277239" w:rsidRPr="00862317">
        <w:rPr>
          <w:rFonts w:ascii="Times New Roman" w:hAnsi="Times New Roman" w:cs="Times New Roman"/>
          <w:sz w:val="24"/>
          <w:szCs w:val="24"/>
        </w:rPr>
        <w:t xml:space="preserve">no </w:t>
      </w:r>
      <w:r w:rsidRPr="00862317">
        <w:rPr>
          <w:rFonts w:ascii="Times New Roman" w:hAnsi="Times New Roman" w:cs="Times New Roman"/>
          <w:sz w:val="24"/>
          <w:szCs w:val="24"/>
        </w:rPr>
        <w:t xml:space="preserve">abiding agreement. </w:t>
      </w:r>
      <w:r w:rsidR="00C25BCC" w:rsidRPr="00862317">
        <w:rPr>
          <w:rFonts w:ascii="Times New Roman" w:hAnsi="Times New Roman" w:cs="Times New Roman"/>
          <w:sz w:val="24"/>
          <w:szCs w:val="24"/>
        </w:rPr>
        <w:t xml:space="preserve">First, Julie did not confirm she will be helping. She only indicated that she will be willing, which is a confirmation and therefore, it is not abiding. </w:t>
      </w:r>
      <w:r w:rsidR="00830CE5" w:rsidRPr="00862317">
        <w:rPr>
          <w:rFonts w:ascii="Times New Roman" w:hAnsi="Times New Roman" w:cs="Times New Roman"/>
          <w:sz w:val="24"/>
          <w:szCs w:val="24"/>
        </w:rPr>
        <w:t>In abiding agreement there must be terms and condition accepted to both parties, which are agreed and therefore, in the case of Julie and Peter</w:t>
      </w:r>
      <w:r w:rsidR="00A34C95" w:rsidRPr="00862317">
        <w:rPr>
          <w:rFonts w:ascii="Times New Roman" w:hAnsi="Times New Roman" w:cs="Times New Roman"/>
          <w:sz w:val="24"/>
          <w:szCs w:val="24"/>
        </w:rPr>
        <w:t xml:space="preserve"> the offer was not properly communicated and therefore, there was no </w:t>
      </w:r>
      <w:r w:rsidR="009A2008" w:rsidRPr="00862317">
        <w:rPr>
          <w:rFonts w:ascii="Times New Roman" w:hAnsi="Times New Roman" w:cs="Times New Roman"/>
          <w:sz w:val="24"/>
          <w:szCs w:val="24"/>
        </w:rPr>
        <w:t>binding</w:t>
      </w:r>
      <w:r w:rsidR="00A34C95" w:rsidRPr="00862317">
        <w:rPr>
          <w:rFonts w:ascii="Times New Roman" w:hAnsi="Times New Roman" w:cs="Times New Roman"/>
          <w:sz w:val="24"/>
          <w:szCs w:val="24"/>
        </w:rPr>
        <w:t xml:space="preserve"> agreement. A</w:t>
      </w:r>
      <w:r w:rsidR="009A2008" w:rsidRPr="00862317">
        <w:rPr>
          <w:rFonts w:ascii="Times New Roman" w:hAnsi="Times New Roman" w:cs="Times New Roman"/>
          <w:sz w:val="24"/>
          <w:szCs w:val="24"/>
        </w:rPr>
        <w:t xml:space="preserve">ccording to </w:t>
      </w:r>
      <w:r w:rsidR="00AD47C5" w:rsidRPr="00862317">
        <w:rPr>
          <w:rFonts w:ascii="Times New Roman" w:hAnsi="Times New Roman" w:cs="Times New Roman"/>
          <w:sz w:val="24"/>
          <w:szCs w:val="24"/>
        </w:rPr>
        <w:t xml:space="preserve">Lewellyn </w:t>
      </w:r>
      <w:r w:rsidR="009A2008" w:rsidRPr="00862317">
        <w:rPr>
          <w:rFonts w:ascii="Times New Roman" w:hAnsi="Times New Roman" w:cs="Times New Roman"/>
          <w:sz w:val="24"/>
          <w:szCs w:val="24"/>
        </w:rPr>
        <w:t>(</w:t>
      </w:r>
      <w:r w:rsidR="00AD47C5" w:rsidRPr="00862317">
        <w:rPr>
          <w:rFonts w:ascii="Times New Roman" w:hAnsi="Times New Roman" w:cs="Times New Roman"/>
          <w:sz w:val="24"/>
          <w:szCs w:val="24"/>
        </w:rPr>
        <w:t>2015</w:t>
      </w:r>
      <w:r w:rsidR="009A2008" w:rsidRPr="00862317">
        <w:rPr>
          <w:rFonts w:ascii="Times New Roman" w:hAnsi="Times New Roman" w:cs="Times New Roman"/>
          <w:sz w:val="24"/>
          <w:szCs w:val="24"/>
        </w:rPr>
        <w:t xml:space="preserve">), the law of contract requires that </w:t>
      </w:r>
      <w:r w:rsidR="0036122D" w:rsidRPr="00862317">
        <w:rPr>
          <w:rFonts w:ascii="Times New Roman" w:hAnsi="Times New Roman" w:cs="Times New Roman"/>
          <w:sz w:val="24"/>
          <w:szCs w:val="24"/>
        </w:rPr>
        <w:t xml:space="preserve">an offered should be communicated to </w:t>
      </w:r>
      <w:r w:rsidR="00585F70" w:rsidRPr="00862317">
        <w:rPr>
          <w:rFonts w:ascii="Times New Roman" w:hAnsi="Times New Roman" w:cs="Times New Roman"/>
          <w:sz w:val="24"/>
          <w:szCs w:val="24"/>
        </w:rPr>
        <w:t xml:space="preserve">the party involved and accepted. </w:t>
      </w:r>
      <w:r w:rsidR="009E2BE4" w:rsidRPr="00862317">
        <w:rPr>
          <w:rFonts w:ascii="Times New Roman" w:hAnsi="Times New Roman" w:cs="Times New Roman"/>
          <w:sz w:val="24"/>
          <w:szCs w:val="24"/>
        </w:rPr>
        <w:t xml:space="preserve">This did not happen between Peter and Julie and it seems Julie was only willing to volunteer, which was tagged on several factors. And the fact that she realized her double booking, it was not illegal to participant help Peter. For instance, in the case </w:t>
      </w:r>
      <w:r w:rsidR="00914B75" w:rsidRPr="00862317">
        <w:rPr>
          <w:rFonts w:ascii="Times New Roman" w:hAnsi="Times New Roman" w:cs="Times New Roman"/>
          <w:sz w:val="24"/>
          <w:szCs w:val="24"/>
        </w:rPr>
        <w:t>of Felthouse</w:t>
      </w:r>
      <w:r w:rsidR="0054763F" w:rsidRPr="00862317">
        <w:rPr>
          <w:rFonts w:ascii="Times New Roman" w:hAnsi="Times New Roman" w:cs="Times New Roman"/>
          <w:sz w:val="24"/>
          <w:szCs w:val="24"/>
        </w:rPr>
        <w:t xml:space="preserve"> v. Bindley, the judge rules that </w:t>
      </w:r>
      <w:r w:rsidR="00064AB1" w:rsidRPr="00862317">
        <w:rPr>
          <w:rFonts w:ascii="Times New Roman" w:hAnsi="Times New Roman" w:cs="Times New Roman"/>
          <w:sz w:val="24"/>
          <w:szCs w:val="24"/>
        </w:rPr>
        <w:t xml:space="preserve">Bindley failed to communicate the </w:t>
      </w:r>
      <w:r w:rsidR="00FB11E5" w:rsidRPr="00862317">
        <w:rPr>
          <w:rFonts w:ascii="Times New Roman" w:hAnsi="Times New Roman" w:cs="Times New Roman"/>
          <w:sz w:val="24"/>
          <w:szCs w:val="24"/>
        </w:rPr>
        <w:t>acceptance of the offer to Felth</w:t>
      </w:r>
      <w:r w:rsidR="00064AB1" w:rsidRPr="00862317">
        <w:rPr>
          <w:rFonts w:ascii="Times New Roman" w:hAnsi="Times New Roman" w:cs="Times New Roman"/>
          <w:sz w:val="24"/>
          <w:szCs w:val="24"/>
        </w:rPr>
        <w:t xml:space="preserve">ouse and therefore, </w:t>
      </w:r>
      <w:r w:rsidR="00FB11E5" w:rsidRPr="00862317">
        <w:rPr>
          <w:rFonts w:ascii="Times New Roman" w:hAnsi="Times New Roman" w:cs="Times New Roman"/>
          <w:sz w:val="24"/>
          <w:szCs w:val="24"/>
        </w:rPr>
        <w:t>the agreement was not binding</w:t>
      </w:r>
      <w:sdt>
        <w:sdtPr>
          <w:rPr>
            <w:rFonts w:ascii="Times New Roman" w:hAnsi="Times New Roman" w:cs="Times New Roman"/>
            <w:sz w:val="24"/>
            <w:szCs w:val="24"/>
          </w:rPr>
          <w:id w:val="2009798"/>
          <w:citation/>
        </w:sdtPr>
        <w:sdtContent>
          <w:r w:rsidR="00AD47C5" w:rsidRPr="00862317">
            <w:rPr>
              <w:rFonts w:ascii="Times New Roman" w:hAnsi="Times New Roman" w:cs="Times New Roman"/>
              <w:sz w:val="24"/>
              <w:szCs w:val="24"/>
            </w:rPr>
            <w:fldChar w:fldCharType="begin"/>
          </w:r>
          <w:r w:rsidR="00AD47C5" w:rsidRPr="00862317">
            <w:rPr>
              <w:rFonts w:ascii="Times New Roman" w:hAnsi="Times New Roman" w:cs="Times New Roman"/>
              <w:sz w:val="24"/>
              <w:szCs w:val="24"/>
            </w:rPr>
            <w:instrText xml:space="preserve"> CITATION KNL10 \l 1033  </w:instrText>
          </w:r>
          <w:r w:rsidR="00AD47C5" w:rsidRPr="00862317">
            <w:rPr>
              <w:rFonts w:ascii="Times New Roman" w:hAnsi="Times New Roman" w:cs="Times New Roman"/>
              <w:sz w:val="24"/>
              <w:szCs w:val="24"/>
            </w:rPr>
            <w:fldChar w:fldCharType="separate"/>
          </w:r>
          <w:r w:rsidR="00982390">
            <w:rPr>
              <w:rFonts w:ascii="Times New Roman" w:hAnsi="Times New Roman" w:cs="Times New Roman"/>
              <w:noProof/>
              <w:sz w:val="24"/>
              <w:szCs w:val="24"/>
            </w:rPr>
            <w:t xml:space="preserve"> </w:t>
          </w:r>
          <w:r w:rsidR="00982390" w:rsidRPr="00982390">
            <w:rPr>
              <w:rFonts w:ascii="Times New Roman" w:hAnsi="Times New Roman" w:cs="Times New Roman"/>
              <w:noProof/>
              <w:sz w:val="24"/>
              <w:szCs w:val="24"/>
            </w:rPr>
            <w:t>(LEWELLYN, 2010)</w:t>
          </w:r>
          <w:r w:rsidR="00AD47C5" w:rsidRPr="00862317">
            <w:rPr>
              <w:rFonts w:ascii="Times New Roman" w:hAnsi="Times New Roman" w:cs="Times New Roman"/>
              <w:sz w:val="24"/>
              <w:szCs w:val="24"/>
            </w:rPr>
            <w:fldChar w:fldCharType="end"/>
          </w:r>
        </w:sdtContent>
      </w:sdt>
      <w:r w:rsidR="00FB11E5" w:rsidRPr="00862317">
        <w:rPr>
          <w:rFonts w:ascii="Times New Roman" w:hAnsi="Times New Roman" w:cs="Times New Roman"/>
          <w:sz w:val="24"/>
          <w:szCs w:val="24"/>
        </w:rPr>
        <w:t xml:space="preserve">. </w:t>
      </w:r>
      <w:r w:rsidR="002B10AC" w:rsidRPr="00862317">
        <w:rPr>
          <w:rFonts w:ascii="Times New Roman" w:hAnsi="Times New Roman" w:cs="Times New Roman"/>
          <w:sz w:val="24"/>
          <w:szCs w:val="24"/>
        </w:rPr>
        <w:t xml:space="preserve">The offer was not communicated to the </w:t>
      </w:r>
      <w:r w:rsidR="003F3114" w:rsidRPr="00862317">
        <w:rPr>
          <w:rFonts w:ascii="Times New Roman" w:hAnsi="Times New Roman" w:cs="Times New Roman"/>
          <w:sz w:val="24"/>
          <w:szCs w:val="24"/>
        </w:rPr>
        <w:t xml:space="preserve">offeror. </w:t>
      </w:r>
      <w:r w:rsidR="00E87166" w:rsidRPr="00862317">
        <w:rPr>
          <w:rFonts w:ascii="Times New Roman" w:hAnsi="Times New Roman" w:cs="Times New Roman"/>
          <w:sz w:val="24"/>
          <w:szCs w:val="24"/>
        </w:rPr>
        <w:t xml:space="preserve">The offoror cannot also impose duties to the offeree and therefore, </w:t>
      </w:r>
      <w:r w:rsidR="00E87166" w:rsidRPr="00862317">
        <w:rPr>
          <w:rFonts w:ascii="Times New Roman" w:hAnsi="Times New Roman" w:cs="Times New Roman"/>
          <w:sz w:val="24"/>
          <w:szCs w:val="24"/>
        </w:rPr>
        <w:lastRenderedPageBreak/>
        <w:t xml:space="preserve">in the case of Peter and Julie there was no proper communication of the offer to the Peter and there was no acceptance of the offered from Peter and therefore, it is Impossible for any party to claim of any the existence of agreement. Therefore, there was no agreement between Peter and Julie </w:t>
      </w:r>
      <w:r w:rsidR="006E0C66" w:rsidRPr="00862317">
        <w:rPr>
          <w:rFonts w:ascii="Times New Roman" w:hAnsi="Times New Roman" w:cs="Times New Roman"/>
          <w:sz w:val="24"/>
          <w:szCs w:val="24"/>
        </w:rPr>
        <w:t xml:space="preserve">regarding the intended work. </w:t>
      </w:r>
    </w:p>
    <w:p w:rsidR="00456197" w:rsidRPr="00862317" w:rsidRDefault="00456197" w:rsidP="00A6565F">
      <w:pPr>
        <w:tabs>
          <w:tab w:val="left" w:pos="6598"/>
        </w:tabs>
        <w:spacing w:after="0" w:line="480" w:lineRule="auto"/>
        <w:jc w:val="both"/>
        <w:rPr>
          <w:rFonts w:ascii="Times New Roman" w:hAnsi="Times New Roman" w:cs="Times New Roman"/>
          <w:sz w:val="24"/>
          <w:szCs w:val="24"/>
        </w:rPr>
      </w:pPr>
    </w:p>
    <w:p w:rsidR="00456197" w:rsidRPr="00862317" w:rsidRDefault="00456197" w:rsidP="00A6565F">
      <w:pPr>
        <w:tabs>
          <w:tab w:val="left" w:pos="6598"/>
        </w:tabs>
        <w:spacing w:after="0" w:line="480" w:lineRule="auto"/>
        <w:jc w:val="both"/>
        <w:rPr>
          <w:rFonts w:ascii="Times New Roman" w:hAnsi="Times New Roman" w:cs="Times New Roman"/>
          <w:b/>
          <w:sz w:val="24"/>
          <w:szCs w:val="24"/>
        </w:rPr>
      </w:pPr>
      <w:r w:rsidRPr="00862317">
        <w:rPr>
          <w:rFonts w:ascii="Times New Roman" w:hAnsi="Times New Roman" w:cs="Times New Roman"/>
          <w:b/>
          <w:sz w:val="24"/>
          <w:szCs w:val="24"/>
        </w:rPr>
        <w:t xml:space="preserve">Tina </w:t>
      </w:r>
      <w:r w:rsidR="00C86E71" w:rsidRPr="00862317">
        <w:rPr>
          <w:rFonts w:ascii="Times New Roman" w:hAnsi="Times New Roman" w:cs="Times New Roman"/>
          <w:b/>
          <w:sz w:val="24"/>
          <w:szCs w:val="24"/>
        </w:rPr>
        <w:t>vs.</w:t>
      </w:r>
      <w:r w:rsidRPr="00862317">
        <w:rPr>
          <w:rFonts w:ascii="Times New Roman" w:hAnsi="Times New Roman" w:cs="Times New Roman"/>
          <w:b/>
          <w:sz w:val="24"/>
          <w:szCs w:val="24"/>
        </w:rPr>
        <w:t xml:space="preserve"> Julie </w:t>
      </w:r>
    </w:p>
    <w:p w:rsidR="001E71E9" w:rsidRPr="00862317" w:rsidRDefault="00074ACD" w:rsidP="00A6565F">
      <w:pPr>
        <w:tabs>
          <w:tab w:val="left" w:pos="6598"/>
        </w:tabs>
        <w:spacing w:after="0" w:line="480" w:lineRule="auto"/>
        <w:jc w:val="both"/>
        <w:rPr>
          <w:rFonts w:ascii="Times New Roman" w:hAnsi="Times New Roman" w:cs="Times New Roman"/>
          <w:sz w:val="24"/>
          <w:szCs w:val="24"/>
        </w:rPr>
      </w:pPr>
      <w:r w:rsidRPr="00862317">
        <w:rPr>
          <w:rFonts w:ascii="Times New Roman" w:hAnsi="Times New Roman" w:cs="Times New Roman"/>
          <w:sz w:val="24"/>
          <w:szCs w:val="24"/>
        </w:rPr>
        <w:t xml:space="preserve">It is evident that there us a new agreement between Tina and Julie. </w:t>
      </w:r>
      <w:r w:rsidR="00FB5103" w:rsidRPr="00862317">
        <w:rPr>
          <w:rFonts w:ascii="Times New Roman" w:hAnsi="Times New Roman" w:cs="Times New Roman"/>
          <w:sz w:val="24"/>
          <w:szCs w:val="24"/>
        </w:rPr>
        <w:t xml:space="preserve">Based on the conversation, </w:t>
      </w:r>
      <w:r w:rsidR="006D5C85" w:rsidRPr="00862317">
        <w:rPr>
          <w:rFonts w:ascii="Times New Roman" w:hAnsi="Times New Roman" w:cs="Times New Roman"/>
          <w:sz w:val="24"/>
          <w:szCs w:val="24"/>
        </w:rPr>
        <w:t xml:space="preserve">Tina does not have money and therefore, she suggested </w:t>
      </w:r>
      <w:r w:rsidR="003415C8" w:rsidRPr="00862317">
        <w:rPr>
          <w:rFonts w:ascii="Times New Roman" w:hAnsi="Times New Roman" w:cs="Times New Roman"/>
          <w:sz w:val="24"/>
          <w:szCs w:val="24"/>
        </w:rPr>
        <w:t>giving</w:t>
      </w:r>
      <w:r w:rsidR="006D5C85" w:rsidRPr="00862317">
        <w:rPr>
          <w:rFonts w:ascii="Times New Roman" w:hAnsi="Times New Roman" w:cs="Times New Roman"/>
          <w:sz w:val="24"/>
          <w:szCs w:val="24"/>
        </w:rPr>
        <w:t xml:space="preserve"> Julie business so to pay for the loan. </w:t>
      </w:r>
      <w:r w:rsidR="000477C7" w:rsidRPr="00862317">
        <w:rPr>
          <w:rFonts w:ascii="Times New Roman" w:hAnsi="Times New Roman" w:cs="Times New Roman"/>
          <w:sz w:val="24"/>
          <w:szCs w:val="24"/>
        </w:rPr>
        <w:t xml:space="preserve">In the case of Julie and Tina, there </w:t>
      </w:r>
      <w:r w:rsidR="00CD21E4" w:rsidRPr="00862317">
        <w:rPr>
          <w:rFonts w:ascii="Times New Roman" w:hAnsi="Times New Roman" w:cs="Times New Roman"/>
          <w:sz w:val="24"/>
          <w:szCs w:val="24"/>
        </w:rPr>
        <w:t>are terms</w:t>
      </w:r>
      <w:r w:rsidR="000477C7" w:rsidRPr="00862317">
        <w:rPr>
          <w:rFonts w:ascii="Times New Roman" w:hAnsi="Times New Roman" w:cs="Times New Roman"/>
          <w:sz w:val="24"/>
          <w:szCs w:val="24"/>
        </w:rPr>
        <w:t xml:space="preserve"> of agreement and the two parties discussed the concept. The offer was given by Tina and Julie accepted and therefore, there is a new agreement between Tina and Julie. </w:t>
      </w:r>
      <w:r w:rsidR="00212B4F" w:rsidRPr="00862317">
        <w:rPr>
          <w:rFonts w:ascii="Times New Roman" w:hAnsi="Times New Roman" w:cs="Times New Roman"/>
          <w:sz w:val="24"/>
          <w:szCs w:val="24"/>
        </w:rPr>
        <w:t xml:space="preserve">As stated by </w:t>
      </w:r>
      <w:r w:rsidR="00ED23C2">
        <w:rPr>
          <w:rFonts w:ascii="Times New Roman" w:hAnsi="Times New Roman" w:cs="Times New Roman"/>
          <w:sz w:val="24"/>
          <w:szCs w:val="24"/>
        </w:rPr>
        <w:t xml:space="preserve">Konishi </w:t>
      </w:r>
      <w:r w:rsidR="00212B4F" w:rsidRPr="00862317">
        <w:rPr>
          <w:rFonts w:ascii="Times New Roman" w:hAnsi="Times New Roman" w:cs="Times New Roman"/>
          <w:sz w:val="24"/>
          <w:szCs w:val="24"/>
        </w:rPr>
        <w:t>(</w:t>
      </w:r>
      <w:r w:rsidR="00ED23C2">
        <w:rPr>
          <w:rFonts w:ascii="Times New Roman" w:hAnsi="Times New Roman" w:cs="Times New Roman"/>
          <w:sz w:val="24"/>
          <w:szCs w:val="24"/>
        </w:rPr>
        <w:t>2012</w:t>
      </w:r>
      <w:r w:rsidR="00212B4F" w:rsidRPr="00862317">
        <w:rPr>
          <w:rFonts w:ascii="Times New Roman" w:hAnsi="Times New Roman" w:cs="Times New Roman"/>
          <w:sz w:val="24"/>
          <w:szCs w:val="24"/>
        </w:rPr>
        <w:t>), in law of contract the offer must be communicated and the offeree must accept the offer from offeror for the contract to be binding. In the case of Tina vs</w:t>
      </w:r>
      <w:r w:rsidR="008131BD" w:rsidRPr="00862317">
        <w:rPr>
          <w:rFonts w:ascii="Times New Roman" w:hAnsi="Times New Roman" w:cs="Times New Roman"/>
          <w:sz w:val="24"/>
          <w:szCs w:val="24"/>
        </w:rPr>
        <w:t>.</w:t>
      </w:r>
      <w:r w:rsidR="00212B4F" w:rsidRPr="00862317">
        <w:rPr>
          <w:rFonts w:ascii="Times New Roman" w:hAnsi="Times New Roman" w:cs="Times New Roman"/>
          <w:sz w:val="24"/>
          <w:szCs w:val="24"/>
        </w:rPr>
        <w:t xml:space="preserve"> Julie, Tina is the offeror and Julie is the offeree and since Julie </w:t>
      </w:r>
      <w:r w:rsidR="001B65B0" w:rsidRPr="00862317">
        <w:rPr>
          <w:rFonts w:ascii="Times New Roman" w:hAnsi="Times New Roman" w:cs="Times New Roman"/>
          <w:sz w:val="24"/>
          <w:szCs w:val="24"/>
        </w:rPr>
        <w:t>confirmed</w:t>
      </w:r>
      <w:r w:rsidR="00212B4F" w:rsidRPr="00862317">
        <w:rPr>
          <w:rFonts w:ascii="Times New Roman" w:hAnsi="Times New Roman" w:cs="Times New Roman"/>
          <w:sz w:val="24"/>
          <w:szCs w:val="24"/>
        </w:rPr>
        <w:t xml:space="preserve"> that she agreed with the offer it is now clear that Tina has cleared any debts own to Julie by giving her business contract. </w:t>
      </w:r>
      <w:r w:rsidR="000A7C7C" w:rsidRPr="00862317">
        <w:rPr>
          <w:rFonts w:ascii="Times New Roman" w:hAnsi="Times New Roman" w:cs="Times New Roman"/>
          <w:sz w:val="24"/>
          <w:szCs w:val="24"/>
        </w:rPr>
        <w:t>F</w:t>
      </w:r>
      <w:r w:rsidR="00414589" w:rsidRPr="00862317">
        <w:rPr>
          <w:rFonts w:ascii="Times New Roman" w:hAnsi="Times New Roman" w:cs="Times New Roman"/>
          <w:sz w:val="24"/>
          <w:szCs w:val="24"/>
        </w:rPr>
        <w:t>or instance, in the case of Car</w:t>
      </w:r>
      <w:r w:rsidR="000A7C7C" w:rsidRPr="00862317">
        <w:rPr>
          <w:rFonts w:ascii="Times New Roman" w:hAnsi="Times New Roman" w:cs="Times New Roman"/>
          <w:sz w:val="24"/>
          <w:szCs w:val="24"/>
        </w:rPr>
        <w:t>li</w:t>
      </w:r>
      <w:r w:rsidR="00414589" w:rsidRPr="00862317">
        <w:rPr>
          <w:rFonts w:ascii="Times New Roman" w:hAnsi="Times New Roman" w:cs="Times New Roman"/>
          <w:sz w:val="24"/>
          <w:szCs w:val="24"/>
        </w:rPr>
        <w:t>l</w:t>
      </w:r>
      <w:r w:rsidR="000A7C7C" w:rsidRPr="00862317">
        <w:rPr>
          <w:rFonts w:ascii="Times New Roman" w:hAnsi="Times New Roman" w:cs="Times New Roman"/>
          <w:sz w:val="24"/>
          <w:szCs w:val="24"/>
        </w:rPr>
        <w:t xml:space="preserve">l vs. </w:t>
      </w:r>
      <w:r w:rsidR="00244B3C" w:rsidRPr="00862317">
        <w:rPr>
          <w:rFonts w:ascii="Times New Roman" w:hAnsi="Times New Roman" w:cs="Times New Roman"/>
          <w:sz w:val="24"/>
          <w:szCs w:val="24"/>
        </w:rPr>
        <w:t>Carbolic Smoke Ball, the statement made by Carllil was treated as agreement and therefore, the judge ruled against him</w:t>
      </w:r>
      <w:sdt>
        <w:sdtPr>
          <w:rPr>
            <w:rFonts w:ascii="Times New Roman" w:hAnsi="Times New Roman" w:cs="Times New Roman"/>
            <w:sz w:val="24"/>
            <w:szCs w:val="24"/>
          </w:rPr>
          <w:id w:val="2009823"/>
          <w:citation/>
        </w:sdtPr>
        <w:sdtContent>
          <w:r w:rsidR="00101884">
            <w:rPr>
              <w:rFonts w:ascii="Times New Roman" w:hAnsi="Times New Roman" w:cs="Times New Roman"/>
              <w:sz w:val="24"/>
              <w:szCs w:val="24"/>
            </w:rPr>
            <w:fldChar w:fldCharType="begin"/>
          </w:r>
          <w:r w:rsidR="00101884">
            <w:rPr>
              <w:rFonts w:ascii="Times New Roman" w:hAnsi="Times New Roman" w:cs="Times New Roman"/>
              <w:sz w:val="24"/>
              <w:szCs w:val="24"/>
            </w:rPr>
            <w:instrText xml:space="preserve"> CITATION Kon12 \l 1033 </w:instrText>
          </w:r>
          <w:r w:rsidR="00101884">
            <w:rPr>
              <w:rFonts w:ascii="Times New Roman" w:hAnsi="Times New Roman" w:cs="Times New Roman"/>
              <w:sz w:val="24"/>
              <w:szCs w:val="24"/>
            </w:rPr>
            <w:fldChar w:fldCharType="separate"/>
          </w:r>
          <w:r w:rsidR="00982390">
            <w:rPr>
              <w:rFonts w:ascii="Times New Roman" w:hAnsi="Times New Roman" w:cs="Times New Roman"/>
              <w:noProof/>
              <w:sz w:val="24"/>
              <w:szCs w:val="24"/>
            </w:rPr>
            <w:t xml:space="preserve"> </w:t>
          </w:r>
          <w:r w:rsidR="00982390" w:rsidRPr="00982390">
            <w:rPr>
              <w:rFonts w:ascii="Times New Roman" w:hAnsi="Times New Roman" w:cs="Times New Roman"/>
              <w:noProof/>
              <w:sz w:val="24"/>
              <w:szCs w:val="24"/>
            </w:rPr>
            <w:t>(Konishi, 2012)</w:t>
          </w:r>
          <w:r w:rsidR="00101884">
            <w:rPr>
              <w:rFonts w:ascii="Times New Roman" w:hAnsi="Times New Roman" w:cs="Times New Roman"/>
              <w:sz w:val="24"/>
              <w:szCs w:val="24"/>
            </w:rPr>
            <w:fldChar w:fldCharType="end"/>
          </w:r>
        </w:sdtContent>
      </w:sdt>
      <w:r w:rsidR="00244B3C" w:rsidRPr="00862317">
        <w:rPr>
          <w:rFonts w:ascii="Times New Roman" w:hAnsi="Times New Roman" w:cs="Times New Roman"/>
          <w:sz w:val="24"/>
          <w:szCs w:val="24"/>
        </w:rPr>
        <w:t xml:space="preserve">. </w:t>
      </w:r>
      <w:r w:rsidR="00CC58EE" w:rsidRPr="00862317">
        <w:rPr>
          <w:rFonts w:ascii="Times New Roman" w:hAnsi="Times New Roman" w:cs="Times New Roman"/>
          <w:sz w:val="24"/>
          <w:szCs w:val="24"/>
        </w:rPr>
        <w:t xml:space="preserve">The law of contract takes in consideration the statement made and any statement is treated as part of the agreement and if accepted by either the party it become binding. </w:t>
      </w:r>
      <w:r w:rsidR="0098330C" w:rsidRPr="00862317">
        <w:rPr>
          <w:rFonts w:ascii="Times New Roman" w:hAnsi="Times New Roman" w:cs="Times New Roman"/>
          <w:sz w:val="24"/>
          <w:szCs w:val="24"/>
        </w:rPr>
        <w:t xml:space="preserve">And therefore, the fact that </w:t>
      </w:r>
      <w:r w:rsidR="0076094D" w:rsidRPr="00862317">
        <w:rPr>
          <w:rFonts w:ascii="Times New Roman" w:hAnsi="Times New Roman" w:cs="Times New Roman"/>
          <w:sz w:val="24"/>
          <w:szCs w:val="24"/>
        </w:rPr>
        <w:t xml:space="preserve">Tina stated that she is willing to give </w:t>
      </w:r>
      <w:r w:rsidR="00A36227" w:rsidRPr="00862317">
        <w:rPr>
          <w:rFonts w:ascii="Times New Roman" w:hAnsi="Times New Roman" w:cs="Times New Roman"/>
          <w:sz w:val="24"/>
          <w:szCs w:val="24"/>
        </w:rPr>
        <w:t xml:space="preserve">Julie business contract means that </w:t>
      </w:r>
      <w:r w:rsidR="00E27B7A" w:rsidRPr="00862317">
        <w:rPr>
          <w:rFonts w:ascii="Times New Roman" w:hAnsi="Times New Roman" w:cs="Times New Roman"/>
          <w:sz w:val="24"/>
          <w:szCs w:val="24"/>
        </w:rPr>
        <w:t xml:space="preserve">the business deal was reached. The terms were stated and both parties accepted the agreement and therefore, Julie and Tina </w:t>
      </w:r>
      <w:r w:rsidR="00861188" w:rsidRPr="00862317">
        <w:rPr>
          <w:rFonts w:ascii="Times New Roman" w:hAnsi="Times New Roman" w:cs="Times New Roman"/>
          <w:sz w:val="24"/>
          <w:szCs w:val="24"/>
        </w:rPr>
        <w:t>have</w:t>
      </w:r>
      <w:r w:rsidR="00E27B7A" w:rsidRPr="00862317">
        <w:rPr>
          <w:rFonts w:ascii="Times New Roman" w:hAnsi="Times New Roman" w:cs="Times New Roman"/>
          <w:sz w:val="24"/>
          <w:szCs w:val="24"/>
        </w:rPr>
        <w:t xml:space="preserve"> a new agreement and through the new agreement Tina had settled the debts she owed Julie. </w:t>
      </w:r>
      <w:r w:rsidR="00035886" w:rsidRPr="00862317">
        <w:rPr>
          <w:rFonts w:ascii="Times New Roman" w:hAnsi="Times New Roman" w:cs="Times New Roman"/>
          <w:sz w:val="24"/>
          <w:szCs w:val="24"/>
        </w:rPr>
        <w:t xml:space="preserve">The defender in this case Wrench took time to consider </w:t>
      </w:r>
      <w:r w:rsidR="00035886" w:rsidRPr="00862317">
        <w:rPr>
          <w:rFonts w:ascii="Times New Roman" w:hAnsi="Times New Roman" w:cs="Times New Roman"/>
          <w:sz w:val="24"/>
          <w:szCs w:val="24"/>
        </w:rPr>
        <w:lastRenderedPageBreak/>
        <w:t xml:space="preserve">the offer and by the time the </w:t>
      </w:r>
      <w:r w:rsidR="0004278B" w:rsidRPr="00862317">
        <w:rPr>
          <w:rFonts w:ascii="Times New Roman" w:hAnsi="Times New Roman" w:cs="Times New Roman"/>
          <w:sz w:val="24"/>
          <w:szCs w:val="24"/>
        </w:rPr>
        <w:t xml:space="preserve">plaintiff cannot claim of the existence of offer based on the </w:t>
      </w:r>
      <w:r w:rsidR="00026DD0" w:rsidRPr="00862317">
        <w:rPr>
          <w:rFonts w:ascii="Times New Roman" w:hAnsi="Times New Roman" w:cs="Times New Roman"/>
          <w:sz w:val="24"/>
          <w:szCs w:val="24"/>
        </w:rPr>
        <w:t>duration</w:t>
      </w:r>
      <w:r w:rsidR="0004278B" w:rsidRPr="00862317">
        <w:rPr>
          <w:rFonts w:ascii="Times New Roman" w:hAnsi="Times New Roman" w:cs="Times New Roman"/>
          <w:sz w:val="24"/>
          <w:szCs w:val="24"/>
        </w:rPr>
        <w:t xml:space="preserve"> the defendant took before communicating. </w:t>
      </w:r>
      <w:r w:rsidR="00035886" w:rsidRPr="00862317">
        <w:rPr>
          <w:rFonts w:ascii="Times New Roman" w:hAnsi="Times New Roman" w:cs="Times New Roman"/>
          <w:sz w:val="24"/>
          <w:szCs w:val="24"/>
        </w:rPr>
        <w:t xml:space="preserve"> </w:t>
      </w:r>
    </w:p>
    <w:p w:rsidR="00861188" w:rsidRPr="00862317" w:rsidRDefault="00861188" w:rsidP="00A6565F">
      <w:pPr>
        <w:tabs>
          <w:tab w:val="left" w:pos="6598"/>
        </w:tabs>
        <w:spacing w:after="0" w:line="480" w:lineRule="auto"/>
        <w:jc w:val="both"/>
        <w:rPr>
          <w:rFonts w:ascii="Times New Roman" w:hAnsi="Times New Roman" w:cs="Times New Roman"/>
          <w:sz w:val="24"/>
          <w:szCs w:val="24"/>
        </w:rPr>
      </w:pPr>
    </w:p>
    <w:p w:rsidR="00861188" w:rsidRPr="00862317" w:rsidRDefault="00015284" w:rsidP="00A6565F">
      <w:pPr>
        <w:tabs>
          <w:tab w:val="left" w:pos="6598"/>
        </w:tabs>
        <w:spacing w:after="0" w:line="480" w:lineRule="auto"/>
        <w:jc w:val="both"/>
        <w:rPr>
          <w:rFonts w:ascii="Times New Roman" w:hAnsi="Times New Roman" w:cs="Times New Roman"/>
          <w:b/>
          <w:sz w:val="24"/>
          <w:szCs w:val="24"/>
        </w:rPr>
      </w:pPr>
      <w:r w:rsidRPr="00862317">
        <w:rPr>
          <w:rFonts w:ascii="Times New Roman" w:hAnsi="Times New Roman" w:cs="Times New Roman"/>
          <w:b/>
          <w:sz w:val="24"/>
          <w:szCs w:val="24"/>
        </w:rPr>
        <w:t>Julie vs. Michael</w:t>
      </w:r>
    </w:p>
    <w:p w:rsidR="00861188" w:rsidRPr="00862317" w:rsidRDefault="001C4E21" w:rsidP="00A6565F">
      <w:pPr>
        <w:tabs>
          <w:tab w:val="left" w:pos="6598"/>
        </w:tabs>
        <w:spacing w:after="0" w:line="480" w:lineRule="auto"/>
        <w:jc w:val="both"/>
        <w:rPr>
          <w:rFonts w:ascii="Times New Roman" w:hAnsi="Times New Roman" w:cs="Times New Roman"/>
          <w:sz w:val="24"/>
          <w:szCs w:val="24"/>
        </w:rPr>
      </w:pPr>
      <w:r w:rsidRPr="00862317">
        <w:rPr>
          <w:rFonts w:ascii="Times New Roman" w:hAnsi="Times New Roman" w:cs="Times New Roman"/>
          <w:sz w:val="24"/>
          <w:szCs w:val="24"/>
        </w:rPr>
        <w:t xml:space="preserve">Julie and Michael did not have any agreement and claiming of agreement is baseless and not binding according to the law of contract. </w:t>
      </w:r>
      <w:r w:rsidR="00246203" w:rsidRPr="00862317">
        <w:rPr>
          <w:rFonts w:ascii="Times New Roman" w:hAnsi="Times New Roman" w:cs="Times New Roman"/>
          <w:sz w:val="24"/>
          <w:szCs w:val="24"/>
        </w:rPr>
        <w:t xml:space="preserve">Although Julie and </w:t>
      </w:r>
      <w:r w:rsidR="002D6DC9" w:rsidRPr="00862317">
        <w:rPr>
          <w:rFonts w:ascii="Times New Roman" w:hAnsi="Times New Roman" w:cs="Times New Roman"/>
          <w:sz w:val="24"/>
          <w:szCs w:val="24"/>
        </w:rPr>
        <w:t xml:space="preserve">Michael discussed </w:t>
      </w:r>
      <w:r w:rsidR="00882CDE" w:rsidRPr="00862317">
        <w:rPr>
          <w:rFonts w:ascii="Times New Roman" w:hAnsi="Times New Roman" w:cs="Times New Roman"/>
          <w:sz w:val="24"/>
          <w:szCs w:val="24"/>
        </w:rPr>
        <w:t>the</w:t>
      </w:r>
      <w:r w:rsidR="00103E85" w:rsidRPr="00862317">
        <w:rPr>
          <w:rFonts w:ascii="Times New Roman" w:hAnsi="Times New Roman" w:cs="Times New Roman"/>
          <w:sz w:val="24"/>
          <w:szCs w:val="24"/>
        </w:rPr>
        <w:t xml:space="preserve"> business opportunity and modality of working together, the two did not sign any legal document, which could bind them. </w:t>
      </w:r>
      <w:r w:rsidR="005C7E7A" w:rsidRPr="00862317">
        <w:rPr>
          <w:rFonts w:ascii="Times New Roman" w:hAnsi="Times New Roman" w:cs="Times New Roman"/>
          <w:sz w:val="24"/>
          <w:szCs w:val="24"/>
        </w:rPr>
        <w:t xml:space="preserve">Michael failed to fill the document online or draft agreement as agreed in the previous communication and he failed to do so. </w:t>
      </w:r>
      <w:r w:rsidR="009F51C3" w:rsidRPr="00862317">
        <w:rPr>
          <w:rFonts w:ascii="Times New Roman" w:hAnsi="Times New Roman" w:cs="Times New Roman"/>
          <w:sz w:val="24"/>
          <w:szCs w:val="24"/>
        </w:rPr>
        <w:t xml:space="preserve">This means that </w:t>
      </w:r>
      <w:r w:rsidR="00F00BB2" w:rsidRPr="00862317">
        <w:rPr>
          <w:rFonts w:ascii="Times New Roman" w:hAnsi="Times New Roman" w:cs="Times New Roman"/>
          <w:sz w:val="24"/>
          <w:szCs w:val="24"/>
        </w:rPr>
        <w:t xml:space="preserve">the offer to the offerror was not accepted by the offeree. </w:t>
      </w:r>
      <w:r w:rsidR="00615C95" w:rsidRPr="00862317">
        <w:rPr>
          <w:rFonts w:ascii="Times New Roman" w:hAnsi="Times New Roman" w:cs="Times New Roman"/>
          <w:sz w:val="24"/>
          <w:szCs w:val="24"/>
        </w:rPr>
        <w:t xml:space="preserve">Julie’s offer was not accepted by Michael because there is no evidence of acceptance being communicated to Julie. </w:t>
      </w:r>
      <w:r w:rsidR="00E021EB" w:rsidRPr="00862317">
        <w:rPr>
          <w:rFonts w:ascii="Times New Roman" w:hAnsi="Times New Roman" w:cs="Times New Roman"/>
          <w:sz w:val="24"/>
          <w:szCs w:val="24"/>
        </w:rPr>
        <w:t xml:space="preserve">It is therefore, not proper for Julie or any other person to claim that </w:t>
      </w:r>
      <w:r w:rsidR="00A14095" w:rsidRPr="00862317">
        <w:rPr>
          <w:rFonts w:ascii="Times New Roman" w:hAnsi="Times New Roman" w:cs="Times New Roman"/>
          <w:sz w:val="24"/>
          <w:szCs w:val="24"/>
        </w:rPr>
        <w:t xml:space="preserve">Michael should pay for the agreement. For instance, in the case of </w:t>
      </w:r>
      <w:r w:rsidR="00CE2C08" w:rsidRPr="00862317">
        <w:rPr>
          <w:rFonts w:ascii="Times New Roman" w:hAnsi="Times New Roman" w:cs="Times New Roman"/>
          <w:sz w:val="24"/>
          <w:szCs w:val="24"/>
        </w:rPr>
        <w:t xml:space="preserve">Hyde v Wrench, the judge ruled that </w:t>
      </w:r>
      <w:r w:rsidR="005655BB" w:rsidRPr="00862317">
        <w:rPr>
          <w:rFonts w:ascii="Times New Roman" w:hAnsi="Times New Roman" w:cs="Times New Roman"/>
          <w:sz w:val="24"/>
          <w:szCs w:val="24"/>
        </w:rPr>
        <w:t xml:space="preserve">Wrench had no obligation to purchase the </w:t>
      </w:r>
      <w:r w:rsidR="00555A79" w:rsidRPr="00862317">
        <w:rPr>
          <w:rFonts w:ascii="Times New Roman" w:hAnsi="Times New Roman" w:cs="Times New Roman"/>
          <w:sz w:val="24"/>
          <w:szCs w:val="24"/>
        </w:rPr>
        <w:t xml:space="preserve">farm from Hyde. Hyde offered to sell a farm to Wrench at a specific value. The two discussed and negotiated to a certain point but Wrench left and promised to contact Hyde later he never called back. </w:t>
      </w:r>
      <w:r w:rsidR="00D00353" w:rsidRPr="00862317">
        <w:rPr>
          <w:rFonts w:ascii="Times New Roman" w:hAnsi="Times New Roman" w:cs="Times New Roman"/>
          <w:sz w:val="24"/>
          <w:szCs w:val="24"/>
        </w:rPr>
        <w:t xml:space="preserve">In this case, the case was ruled that there was no agreement because Wrench did no communicate the acceptance of the offer. </w:t>
      </w:r>
      <w:r w:rsidR="005C76F3" w:rsidRPr="00862317">
        <w:rPr>
          <w:rFonts w:ascii="Times New Roman" w:hAnsi="Times New Roman" w:cs="Times New Roman"/>
          <w:sz w:val="24"/>
          <w:szCs w:val="24"/>
        </w:rPr>
        <w:t xml:space="preserve">It is the same scenario, in the case of Julie and Michael and therefore, it would be difficult to claim that Michael had agreed and had to </w:t>
      </w:r>
      <w:r w:rsidR="009812A6" w:rsidRPr="00862317">
        <w:rPr>
          <w:rFonts w:ascii="Times New Roman" w:hAnsi="Times New Roman" w:cs="Times New Roman"/>
          <w:sz w:val="24"/>
          <w:szCs w:val="24"/>
        </w:rPr>
        <w:t>fulfill</w:t>
      </w:r>
      <w:r w:rsidR="00DF7E93" w:rsidRPr="00862317">
        <w:rPr>
          <w:rFonts w:ascii="Times New Roman" w:hAnsi="Times New Roman" w:cs="Times New Roman"/>
          <w:sz w:val="24"/>
          <w:szCs w:val="24"/>
        </w:rPr>
        <w:t xml:space="preserve"> his side of the agreement</w:t>
      </w:r>
      <w:sdt>
        <w:sdtPr>
          <w:rPr>
            <w:rFonts w:ascii="Times New Roman" w:hAnsi="Times New Roman" w:cs="Times New Roman"/>
            <w:sz w:val="24"/>
            <w:szCs w:val="24"/>
          </w:rPr>
          <w:id w:val="2009824"/>
          <w:citation/>
        </w:sdtPr>
        <w:sdtContent>
          <w:r w:rsidR="00002913">
            <w:rPr>
              <w:rFonts w:ascii="Times New Roman" w:hAnsi="Times New Roman" w:cs="Times New Roman"/>
              <w:sz w:val="24"/>
              <w:szCs w:val="24"/>
            </w:rPr>
            <w:fldChar w:fldCharType="begin"/>
          </w:r>
          <w:r w:rsidR="00002913">
            <w:rPr>
              <w:rFonts w:ascii="Times New Roman" w:hAnsi="Times New Roman" w:cs="Times New Roman"/>
              <w:sz w:val="24"/>
              <w:szCs w:val="24"/>
            </w:rPr>
            <w:instrText xml:space="preserve"> CITATION Ree15 \l 1033 </w:instrText>
          </w:r>
          <w:r w:rsidR="00002913">
            <w:rPr>
              <w:rFonts w:ascii="Times New Roman" w:hAnsi="Times New Roman" w:cs="Times New Roman"/>
              <w:sz w:val="24"/>
              <w:szCs w:val="24"/>
            </w:rPr>
            <w:fldChar w:fldCharType="separate"/>
          </w:r>
          <w:r w:rsidR="00982390">
            <w:rPr>
              <w:rFonts w:ascii="Times New Roman" w:hAnsi="Times New Roman" w:cs="Times New Roman"/>
              <w:noProof/>
              <w:sz w:val="24"/>
              <w:szCs w:val="24"/>
            </w:rPr>
            <w:t xml:space="preserve"> </w:t>
          </w:r>
          <w:r w:rsidR="00982390" w:rsidRPr="00982390">
            <w:rPr>
              <w:rFonts w:ascii="Times New Roman" w:hAnsi="Times New Roman" w:cs="Times New Roman"/>
              <w:noProof/>
              <w:sz w:val="24"/>
              <w:szCs w:val="24"/>
            </w:rPr>
            <w:t>(Reeves, Little, &amp; Armand, 2015)</w:t>
          </w:r>
          <w:r w:rsidR="00002913">
            <w:rPr>
              <w:rFonts w:ascii="Times New Roman" w:hAnsi="Times New Roman" w:cs="Times New Roman"/>
              <w:sz w:val="24"/>
              <w:szCs w:val="24"/>
            </w:rPr>
            <w:fldChar w:fldCharType="end"/>
          </w:r>
        </w:sdtContent>
      </w:sdt>
      <w:r w:rsidR="00DF7E93" w:rsidRPr="00862317">
        <w:rPr>
          <w:rFonts w:ascii="Times New Roman" w:hAnsi="Times New Roman" w:cs="Times New Roman"/>
          <w:sz w:val="24"/>
          <w:szCs w:val="24"/>
        </w:rPr>
        <w:t xml:space="preserve">. According to </w:t>
      </w:r>
      <w:r w:rsidR="008130C4">
        <w:rPr>
          <w:rFonts w:ascii="Times New Roman" w:hAnsi="Times New Roman" w:cs="Times New Roman"/>
          <w:sz w:val="24"/>
          <w:szCs w:val="24"/>
        </w:rPr>
        <w:t xml:space="preserve">Reeves, Little and Armand </w:t>
      </w:r>
      <w:r w:rsidR="00DF7E93" w:rsidRPr="00862317">
        <w:rPr>
          <w:rFonts w:ascii="Times New Roman" w:hAnsi="Times New Roman" w:cs="Times New Roman"/>
          <w:sz w:val="24"/>
          <w:szCs w:val="24"/>
        </w:rPr>
        <w:t>(</w:t>
      </w:r>
      <w:r w:rsidR="008130C4">
        <w:rPr>
          <w:rFonts w:ascii="Times New Roman" w:hAnsi="Times New Roman" w:cs="Times New Roman"/>
          <w:sz w:val="24"/>
          <w:szCs w:val="24"/>
        </w:rPr>
        <w:t>2015</w:t>
      </w:r>
      <w:r w:rsidR="00DF7E93" w:rsidRPr="00862317">
        <w:rPr>
          <w:rFonts w:ascii="Times New Roman" w:hAnsi="Times New Roman" w:cs="Times New Roman"/>
          <w:sz w:val="24"/>
          <w:szCs w:val="24"/>
        </w:rPr>
        <w:t xml:space="preserve">), in the law of contract being interest is not considered as a </w:t>
      </w:r>
      <w:r w:rsidR="00F76862" w:rsidRPr="00862317">
        <w:rPr>
          <w:rFonts w:ascii="Times New Roman" w:hAnsi="Times New Roman" w:cs="Times New Roman"/>
          <w:sz w:val="24"/>
          <w:szCs w:val="24"/>
        </w:rPr>
        <w:t xml:space="preserve">confirmation of agreement. </w:t>
      </w:r>
      <w:r w:rsidR="005E5773" w:rsidRPr="00862317">
        <w:rPr>
          <w:rFonts w:ascii="Times New Roman" w:hAnsi="Times New Roman" w:cs="Times New Roman"/>
          <w:sz w:val="24"/>
          <w:szCs w:val="24"/>
        </w:rPr>
        <w:t xml:space="preserve">And therefore, the fact that </w:t>
      </w:r>
      <w:r w:rsidR="00622AF9" w:rsidRPr="00862317">
        <w:rPr>
          <w:rFonts w:ascii="Times New Roman" w:hAnsi="Times New Roman" w:cs="Times New Roman"/>
          <w:sz w:val="24"/>
          <w:szCs w:val="24"/>
        </w:rPr>
        <w:t>Michael pointed that they are still interested does not confirm that they will hire</w:t>
      </w:r>
      <w:r w:rsidR="00F154A6" w:rsidRPr="00862317">
        <w:rPr>
          <w:rFonts w:ascii="Times New Roman" w:hAnsi="Times New Roman" w:cs="Times New Roman"/>
          <w:sz w:val="24"/>
          <w:szCs w:val="24"/>
        </w:rPr>
        <w:t xml:space="preserve"> their services. </w:t>
      </w:r>
    </w:p>
    <w:p w:rsidR="00FF45DB" w:rsidRDefault="00FF45DB" w:rsidP="00FF45DB">
      <w:pPr>
        <w:tabs>
          <w:tab w:val="left" w:pos="1182"/>
        </w:tabs>
        <w:spacing w:after="0" w:line="480" w:lineRule="auto"/>
        <w:jc w:val="both"/>
        <w:rPr>
          <w:rFonts w:ascii="Times New Roman" w:hAnsi="Times New Roman" w:cs="Times New Roman"/>
          <w:sz w:val="24"/>
          <w:szCs w:val="24"/>
        </w:rPr>
      </w:pPr>
    </w:p>
    <w:p w:rsidR="00FF45DB" w:rsidRDefault="00FF45DB" w:rsidP="00FF45DB">
      <w:pPr>
        <w:tabs>
          <w:tab w:val="left" w:pos="1182"/>
        </w:tabs>
        <w:spacing w:after="0" w:line="480" w:lineRule="auto"/>
        <w:jc w:val="both"/>
        <w:rPr>
          <w:rFonts w:ascii="Times New Roman" w:hAnsi="Times New Roman" w:cs="Times New Roman"/>
          <w:sz w:val="24"/>
          <w:szCs w:val="24"/>
        </w:rPr>
      </w:pPr>
    </w:p>
    <w:p w:rsidR="00874964" w:rsidRPr="00862317" w:rsidRDefault="00874964" w:rsidP="00FF45DB">
      <w:pPr>
        <w:tabs>
          <w:tab w:val="left" w:pos="1182"/>
        </w:tabs>
        <w:spacing w:after="0" w:line="480" w:lineRule="auto"/>
        <w:jc w:val="both"/>
        <w:rPr>
          <w:rFonts w:ascii="Times New Roman" w:hAnsi="Times New Roman" w:cs="Times New Roman"/>
          <w:b/>
          <w:sz w:val="24"/>
          <w:szCs w:val="24"/>
        </w:rPr>
      </w:pPr>
      <w:r w:rsidRPr="00862317">
        <w:rPr>
          <w:rFonts w:ascii="Times New Roman" w:hAnsi="Times New Roman" w:cs="Times New Roman"/>
          <w:b/>
          <w:sz w:val="24"/>
          <w:szCs w:val="24"/>
        </w:rPr>
        <w:lastRenderedPageBreak/>
        <w:t>Summary</w:t>
      </w:r>
    </w:p>
    <w:p w:rsidR="00874964" w:rsidRPr="00862317" w:rsidRDefault="00874964" w:rsidP="00A6565F">
      <w:pPr>
        <w:tabs>
          <w:tab w:val="left" w:pos="6598"/>
        </w:tabs>
        <w:spacing w:after="0" w:line="480" w:lineRule="auto"/>
        <w:jc w:val="both"/>
        <w:rPr>
          <w:rFonts w:ascii="Times New Roman" w:hAnsi="Times New Roman" w:cs="Times New Roman"/>
          <w:sz w:val="24"/>
          <w:szCs w:val="24"/>
        </w:rPr>
      </w:pPr>
      <w:r w:rsidRPr="00862317">
        <w:rPr>
          <w:rFonts w:ascii="Times New Roman" w:hAnsi="Times New Roman" w:cs="Times New Roman"/>
          <w:sz w:val="24"/>
          <w:szCs w:val="24"/>
        </w:rPr>
        <w:t xml:space="preserve">The cases of touching on the law of contract I based on the terms of agreement. The agreement is determined based the offer and </w:t>
      </w:r>
      <w:r w:rsidR="008C364B" w:rsidRPr="00862317">
        <w:rPr>
          <w:rFonts w:ascii="Times New Roman" w:hAnsi="Times New Roman" w:cs="Times New Roman"/>
          <w:sz w:val="24"/>
          <w:szCs w:val="24"/>
        </w:rPr>
        <w:t xml:space="preserve">acceptance from both parties. </w:t>
      </w:r>
      <w:r w:rsidR="00FA13AF" w:rsidRPr="00862317">
        <w:rPr>
          <w:rFonts w:ascii="Times New Roman" w:hAnsi="Times New Roman" w:cs="Times New Roman"/>
          <w:sz w:val="24"/>
          <w:szCs w:val="24"/>
        </w:rPr>
        <w:t xml:space="preserve">For the abiding agreement to exist there must be properly communication of terms of agreement, offer and acceptance by both parties. </w:t>
      </w:r>
      <w:r w:rsidR="003E1966" w:rsidRPr="00862317">
        <w:rPr>
          <w:rFonts w:ascii="Times New Roman" w:hAnsi="Times New Roman" w:cs="Times New Roman"/>
          <w:sz w:val="24"/>
          <w:szCs w:val="24"/>
        </w:rPr>
        <w:t xml:space="preserve">Without these the agreement is regarded as invalid and cannot be enforced by the courts in any jurisdiction. </w:t>
      </w:r>
      <w:r w:rsidR="00BC6C63" w:rsidRPr="00862317">
        <w:rPr>
          <w:rFonts w:ascii="Times New Roman" w:hAnsi="Times New Roman" w:cs="Times New Roman"/>
          <w:sz w:val="24"/>
          <w:szCs w:val="24"/>
        </w:rPr>
        <w:t xml:space="preserve">And therefore, the case of Simon and Julie, there was abiding agreement, since there was an offer, terms and acceptance from both parties. </w:t>
      </w:r>
      <w:r w:rsidR="0075343C" w:rsidRPr="00862317">
        <w:rPr>
          <w:rFonts w:ascii="Times New Roman" w:hAnsi="Times New Roman" w:cs="Times New Roman"/>
          <w:sz w:val="24"/>
          <w:szCs w:val="24"/>
        </w:rPr>
        <w:t xml:space="preserve">In the case of Peter and Julie, there was no binding agreement since the offer did not exist and </w:t>
      </w:r>
      <w:r w:rsidR="00BF78C5" w:rsidRPr="00862317">
        <w:rPr>
          <w:rFonts w:ascii="Times New Roman" w:hAnsi="Times New Roman" w:cs="Times New Roman"/>
          <w:sz w:val="24"/>
          <w:szCs w:val="24"/>
        </w:rPr>
        <w:t xml:space="preserve">the acceptance was not communicated </w:t>
      </w:r>
      <w:r w:rsidR="002553BB" w:rsidRPr="00862317">
        <w:rPr>
          <w:rFonts w:ascii="Times New Roman" w:hAnsi="Times New Roman" w:cs="Times New Roman"/>
          <w:sz w:val="24"/>
          <w:szCs w:val="24"/>
        </w:rPr>
        <w:t xml:space="preserve">effective and the fact that Julie pointed that she will be willing did not confirm her acceptance. </w:t>
      </w:r>
      <w:r w:rsidR="00B01330" w:rsidRPr="00862317">
        <w:rPr>
          <w:rFonts w:ascii="Times New Roman" w:hAnsi="Times New Roman" w:cs="Times New Roman"/>
          <w:sz w:val="24"/>
          <w:szCs w:val="24"/>
        </w:rPr>
        <w:t xml:space="preserve">However, Tina and Julie had new agreement, which is biding since, Julie accepted the offer from Tina and therefore, it seems Tina does not owned Julie any money or debt and finally </w:t>
      </w:r>
      <w:r w:rsidR="00BF7C99" w:rsidRPr="00862317">
        <w:rPr>
          <w:rFonts w:ascii="Times New Roman" w:hAnsi="Times New Roman" w:cs="Times New Roman"/>
          <w:sz w:val="24"/>
          <w:szCs w:val="24"/>
        </w:rPr>
        <w:t xml:space="preserve">there was no agreement between </w:t>
      </w:r>
      <w:r w:rsidR="00351372" w:rsidRPr="00862317">
        <w:rPr>
          <w:rFonts w:ascii="Times New Roman" w:hAnsi="Times New Roman" w:cs="Times New Roman"/>
          <w:sz w:val="24"/>
          <w:szCs w:val="24"/>
        </w:rPr>
        <w:t>Michael</w:t>
      </w:r>
      <w:r w:rsidR="00BF7C99" w:rsidRPr="00862317">
        <w:rPr>
          <w:rFonts w:ascii="Times New Roman" w:hAnsi="Times New Roman" w:cs="Times New Roman"/>
          <w:sz w:val="24"/>
          <w:szCs w:val="24"/>
        </w:rPr>
        <w:t xml:space="preserve"> and Julie </w:t>
      </w:r>
      <w:r w:rsidR="00351372" w:rsidRPr="00862317">
        <w:rPr>
          <w:rFonts w:ascii="Times New Roman" w:hAnsi="Times New Roman" w:cs="Times New Roman"/>
          <w:sz w:val="24"/>
          <w:szCs w:val="24"/>
        </w:rPr>
        <w:t xml:space="preserve">since </w:t>
      </w:r>
      <w:r w:rsidR="00DA20C2" w:rsidRPr="00862317">
        <w:rPr>
          <w:rFonts w:ascii="Times New Roman" w:hAnsi="Times New Roman" w:cs="Times New Roman"/>
          <w:sz w:val="24"/>
          <w:szCs w:val="24"/>
        </w:rPr>
        <w:t>Michael</w:t>
      </w:r>
      <w:r w:rsidR="00351372" w:rsidRPr="00862317">
        <w:rPr>
          <w:rFonts w:ascii="Times New Roman" w:hAnsi="Times New Roman" w:cs="Times New Roman"/>
          <w:sz w:val="24"/>
          <w:szCs w:val="24"/>
        </w:rPr>
        <w:t xml:space="preserve"> did</w:t>
      </w:r>
      <w:r w:rsidR="00DA20C2" w:rsidRPr="00862317">
        <w:rPr>
          <w:rFonts w:ascii="Times New Roman" w:hAnsi="Times New Roman" w:cs="Times New Roman"/>
          <w:sz w:val="24"/>
          <w:szCs w:val="24"/>
        </w:rPr>
        <w:t xml:space="preserve"> not send the draft agreement or contract. It is clear that he did not accepted the offer to work with Julie and therefore, it is evidence that contract or agreement must involve offer and </w:t>
      </w:r>
      <w:r w:rsidR="0065737C" w:rsidRPr="00862317">
        <w:rPr>
          <w:rFonts w:ascii="Times New Roman" w:hAnsi="Times New Roman" w:cs="Times New Roman"/>
          <w:sz w:val="24"/>
          <w:szCs w:val="24"/>
        </w:rPr>
        <w:t>acce</w:t>
      </w:r>
      <w:r w:rsidR="00282897" w:rsidRPr="00862317">
        <w:rPr>
          <w:rFonts w:ascii="Times New Roman" w:hAnsi="Times New Roman" w:cs="Times New Roman"/>
          <w:sz w:val="24"/>
          <w:szCs w:val="24"/>
        </w:rPr>
        <w:t>ptance for it to be regarding a binding</w:t>
      </w:r>
      <w:r w:rsidR="00A43534" w:rsidRPr="00862317">
        <w:rPr>
          <w:rFonts w:ascii="Times New Roman" w:hAnsi="Times New Roman" w:cs="Times New Roman"/>
          <w:sz w:val="24"/>
          <w:szCs w:val="24"/>
        </w:rPr>
        <w:t xml:space="preserve"> agreement.</w:t>
      </w:r>
      <w:r w:rsidR="0065737C" w:rsidRPr="00862317">
        <w:rPr>
          <w:rFonts w:ascii="Times New Roman" w:hAnsi="Times New Roman" w:cs="Times New Roman"/>
          <w:sz w:val="24"/>
          <w:szCs w:val="24"/>
        </w:rPr>
        <w:t xml:space="preserve"> </w:t>
      </w:r>
    </w:p>
    <w:p w:rsidR="005C7E7A" w:rsidRDefault="005C7E7A" w:rsidP="00A6565F">
      <w:pPr>
        <w:spacing w:after="0" w:line="480" w:lineRule="auto"/>
        <w:jc w:val="both"/>
        <w:rPr>
          <w:rFonts w:ascii="Times New Roman" w:hAnsi="Times New Roman" w:cs="Times New Roman"/>
          <w:sz w:val="24"/>
          <w:szCs w:val="24"/>
        </w:rPr>
      </w:pPr>
    </w:p>
    <w:p w:rsidR="00982390" w:rsidRDefault="00982390" w:rsidP="00A6565F">
      <w:pPr>
        <w:spacing w:after="0" w:line="480" w:lineRule="auto"/>
        <w:jc w:val="both"/>
        <w:rPr>
          <w:rFonts w:ascii="Times New Roman" w:hAnsi="Times New Roman" w:cs="Times New Roman"/>
          <w:sz w:val="24"/>
          <w:szCs w:val="24"/>
        </w:rPr>
      </w:pPr>
    </w:p>
    <w:p w:rsidR="00982390" w:rsidRDefault="00982390" w:rsidP="00A6565F">
      <w:pPr>
        <w:spacing w:after="0" w:line="480" w:lineRule="auto"/>
        <w:jc w:val="both"/>
        <w:rPr>
          <w:rFonts w:ascii="Times New Roman" w:hAnsi="Times New Roman" w:cs="Times New Roman"/>
          <w:sz w:val="24"/>
          <w:szCs w:val="24"/>
        </w:rPr>
      </w:pPr>
    </w:p>
    <w:p w:rsidR="00982390" w:rsidRDefault="00982390" w:rsidP="00A6565F">
      <w:pPr>
        <w:spacing w:after="0" w:line="480" w:lineRule="auto"/>
        <w:jc w:val="both"/>
        <w:rPr>
          <w:rFonts w:ascii="Times New Roman" w:hAnsi="Times New Roman" w:cs="Times New Roman"/>
          <w:sz w:val="24"/>
          <w:szCs w:val="24"/>
        </w:rPr>
      </w:pPr>
    </w:p>
    <w:p w:rsidR="00982390" w:rsidRDefault="00982390" w:rsidP="00A6565F">
      <w:pPr>
        <w:spacing w:after="0" w:line="480" w:lineRule="auto"/>
        <w:jc w:val="both"/>
        <w:rPr>
          <w:rFonts w:ascii="Times New Roman" w:hAnsi="Times New Roman" w:cs="Times New Roman"/>
          <w:sz w:val="24"/>
          <w:szCs w:val="24"/>
        </w:rPr>
      </w:pPr>
    </w:p>
    <w:p w:rsidR="00982390" w:rsidRDefault="00982390" w:rsidP="00A6565F">
      <w:pPr>
        <w:spacing w:after="0" w:line="480" w:lineRule="auto"/>
        <w:jc w:val="both"/>
        <w:rPr>
          <w:rFonts w:ascii="Times New Roman" w:hAnsi="Times New Roman" w:cs="Times New Roman"/>
          <w:sz w:val="24"/>
          <w:szCs w:val="24"/>
        </w:rPr>
      </w:pPr>
    </w:p>
    <w:p w:rsidR="00982390" w:rsidRDefault="00982390" w:rsidP="00A6565F">
      <w:pPr>
        <w:spacing w:after="0" w:line="480" w:lineRule="auto"/>
        <w:jc w:val="both"/>
        <w:rPr>
          <w:rFonts w:ascii="Times New Roman" w:hAnsi="Times New Roman" w:cs="Times New Roman"/>
          <w:sz w:val="24"/>
          <w:szCs w:val="24"/>
        </w:rPr>
      </w:pPr>
    </w:p>
    <w:p w:rsidR="00982390" w:rsidRDefault="00982390" w:rsidP="00A6565F">
      <w:pPr>
        <w:spacing w:after="0" w:line="480" w:lineRule="auto"/>
        <w:jc w:val="both"/>
        <w:rPr>
          <w:rFonts w:ascii="Times New Roman" w:hAnsi="Times New Roman" w:cs="Times New Roman"/>
          <w:sz w:val="24"/>
          <w:szCs w:val="24"/>
        </w:rPr>
      </w:pPr>
    </w:p>
    <w:p w:rsidR="005C7E7A" w:rsidRPr="00862317" w:rsidRDefault="00937B5C" w:rsidP="00AF3D3E">
      <w:pPr>
        <w:tabs>
          <w:tab w:val="left" w:pos="1440"/>
        </w:tabs>
        <w:spacing w:after="0" w:line="480" w:lineRule="auto"/>
        <w:jc w:val="both"/>
        <w:rPr>
          <w:rFonts w:ascii="Times New Roman" w:hAnsi="Times New Roman" w:cs="Times New Roman"/>
          <w:sz w:val="24"/>
          <w:szCs w:val="24"/>
        </w:rPr>
      </w:pPr>
      <w:r w:rsidRPr="00862317">
        <w:rPr>
          <w:rFonts w:ascii="Times New Roman" w:hAnsi="Times New Roman" w:cs="Times New Roman"/>
          <w:sz w:val="24"/>
          <w:szCs w:val="24"/>
        </w:rPr>
        <w:lastRenderedPageBreak/>
        <w:tab/>
      </w:r>
    </w:p>
    <w:sdt>
      <w:sdtPr>
        <w:rPr>
          <w:rFonts w:ascii="Times New Roman" w:hAnsi="Times New Roman" w:cs="Times New Roman"/>
          <w:sz w:val="24"/>
          <w:szCs w:val="24"/>
        </w:rPr>
        <w:id w:val="2009800"/>
        <w:docPartObj>
          <w:docPartGallery w:val="Bibliographies"/>
          <w:docPartUnique/>
        </w:docPartObj>
      </w:sdtPr>
      <w:sdtEndPr>
        <w:rPr>
          <w:rFonts w:eastAsiaTheme="minorHAnsi"/>
          <w:b w:val="0"/>
          <w:bCs w:val="0"/>
          <w:color w:val="auto"/>
          <w:lang w:bidi="ar-SA"/>
        </w:rPr>
      </w:sdtEndPr>
      <w:sdtContent>
        <w:p w:rsidR="00A6565F" w:rsidRPr="00862317" w:rsidRDefault="00A6565F" w:rsidP="00A6565F">
          <w:pPr>
            <w:pStyle w:val="Heading1"/>
            <w:spacing w:before="0" w:line="480" w:lineRule="auto"/>
            <w:rPr>
              <w:rFonts w:ascii="Times New Roman" w:hAnsi="Times New Roman" w:cs="Times New Roman"/>
              <w:sz w:val="24"/>
              <w:szCs w:val="24"/>
            </w:rPr>
          </w:pPr>
          <w:r w:rsidRPr="00862317">
            <w:rPr>
              <w:rFonts w:ascii="Times New Roman" w:hAnsi="Times New Roman" w:cs="Times New Roman"/>
              <w:sz w:val="24"/>
              <w:szCs w:val="24"/>
            </w:rPr>
            <w:t>Bibliography</w:t>
          </w:r>
        </w:p>
        <w:sdt>
          <w:sdtPr>
            <w:rPr>
              <w:rFonts w:ascii="Times New Roman" w:hAnsi="Times New Roman" w:cs="Times New Roman"/>
              <w:sz w:val="24"/>
              <w:szCs w:val="24"/>
            </w:rPr>
            <w:id w:val="111145805"/>
            <w:bibliography/>
          </w:sdtPr>
          <w:sdtContent>
            <w:p w:rsidR="00982390" w:rsidRDefault="00A6565F" w:rsidP="00982390">
              <w:pPr>
                <w:pStyle w:val="Bibliography"/>
                <w:rPr>
                  <w:noProof/>
                </w:rPr>
              </w:pPr>
              <w:r w:rsidRPr="00862317">
                <w:rPr>
                  <w:rFonts w:ascii="Times New Roman" w:hAnsi="Times New Roman" w:cs="Times New Roman"/>
                  <w:sz w:val="24"/>
                  <w:szCs w:val="24"/>
                </w:rPr>
                <w:fldChar w:fldCharType="begin"/>
              </w:r>
              <w:r w:rsidRPr="00862317">
                <w:rPr>
                  <w:rFonts w:ascii="Times New Roman" w:hAnsi="Times New Roman" w:cs="Times New Roman"/>
                  <w:sz w:val="24"/>
                  <w:szCs w:val="24"/>
                </w:rPr>
                <w:instrText xml:space="preserve"> BIBLIOGRAPHY </w:instrText>
              </w:r>
              <w:r w:rsidRPr="00862317">
                <w:rPr>
                  <w:rFonts w:ascii="Times New Roman" w:hAnsi="Times New Roman" w:cs="Times New Roman"/>
                  <w:sz w:val="24"/>
                  <w:szCs w:val="24"/>
                </w:rPr>
                <w:fldChar w:fldCharType="separate"/>
              </w:r>
              <w:r w:rsidR="00982390">
                <w:rPr>
                  <w:noProof/>
                </w:rPr>
                <w:t xml:space="preserve">Hawkins, G. (2012). </w:t>
              </w:r>
              <w:r w:rsidR="00982390">
                <w:rPr>
                  <w:i/>
                  <w:iCs/>
                  <w:noProof/>
                </w:rPr>
                <w:t>The Law of Contract: The lega Dictionary.</w:t>
              </w:r>
              <w:r w:rsidR="00982390">
                <w:rPr>
                  <w:noProof/>
                </w:rPr>
                <w:t xml:space="preserve"> New York : Pearson.</w:t>
              </w:r>
            </w:p>
            <w:p w:rsidR="00982390" w:rsidRDefault="00982390" w:rsidP="00982390">
              <w:pPr>
                <w:pStyle w:val="Bibliography"/>
                <w:rPr>
                  <w:noProof/>
                </w:rPr>
              </w:pPr>
              <w:r>
                <w:rPr>
                  <w:noProof/>
                </w:rPr>
                <w:t xml:space="preserve">Konishi, E. (2012). Case study. Nursing ethics of treatment refusal by patients in Japan. </w:t>
              </w:r>
              <w:r>
                <w:rPr>
                  <w:i/>
                  <w:iCs/>
                  <w:noProof/>
                </w:rPr>
                <w:t xml:space="preserve">Law Study </w:t>
              </w:r>
              <w:r>
                <w:rPr>
                  <w:noProof/>
                </w:rPr>
                <w:t>, 2-31.</w:t>
              </w:r>
            </w:p>
            <w:p w:rsidR="00982390" w:rsidRDefault="00982390" w:rsidP="00982390">
              <w:pPr>
                <w:pStyle w:val="Bibliography"/>
                <w:rPr>
                  <w:noProof/>
                </w:rPr>
              </w:pPr>
              <w:r>
                <w:rPr>
                  <w:noProof/>
                </w:rPr>
                <w:t xml:space="preserve">LEWELLYN, K. N. (2010). OUR CASE-LAW OF CONTRACT: OFFER AND ACCEPTANCE, II. </w:t>
              </w:r>
              <w:r>
                <w:rPr>
                  <w:i/>
                  <w:iCs/>
                  <w:noProof/>
                </w:rPr>
                <w:t>Yale Law Review</w:t>
              </w:r>
              <w:r>
                <w:rPr>
                  <w:noProof/>
                </w:rPr>
                <w:t xml:space="preserve"> , 2-31.</w:t>
              </w:r>
            </w:p>
            <w:p w:rsidR="00982390" w:rsidRDefault="00982390" w:rsidP="00982390">
              <w:pPr>
                <w:pStyle w:val="Bibliography"/>
                <w:rPr>
                  <w:noProof/>
                </w:rPr>
              </w:pPr>
              <w:r>
                <w:rPr>
                  <w:noProof/>
                </w:rPr>
                <w:t xml:space="preserve">Reeves, S., Little, J., &amp; Armand, T. (2015). Building the Classic Physique: The Natural Way. </w:t>
              </w:r>
              <w:r>
                <w:rPr>
                  <w:i/>
                  <w:iCs/>
                  <w:noProof/>
                </w:rPr>
                <w:t>Internatiuonal Journal of Law</w:t>
              </w:r>
              <w:r>
                <w:rPr>
                  <w:noProof/>
                </w:rPr>
                <w:t xml:space="preserve"> , 2-31.</w:t>
              </w:r>
            </w:p>
            <w:p w:rsidR="00A6565F" w:rsidRPr="00862317" w:rsidRDefault="00A6565F" w:rsidP="00982390">
              <w:pPr>
                <w:spacing w:after="0" w:line="480" w:lineRule="auto"/>
                <w:rPr>
                  <w:rFonts w:ascii="Times New Roman" w:hAnsi="Times New Roman" w:cs="Times New Roman"/>
                  <w:sz w:val="24"/>
                  <w:szCs w:val="24"/>
                </w:rPr>
              </w:pPr>
              <w:r w:rsidRPr="00862317">
                <w:rPr>
                  <w:rFonts w:ascii="Times New Roman" w:hAnsi="Times New Roman" w:cs="Times New Roman"/>
                  <w:sz w:val="24"/>
                  <w:szCs w:val="24"/>
                </w:rPr>
                <w:fldChar w:fldCharType="end"/>
              </w:r>
            </w:p>
          </w:sdtContent>
        </w:sdt>
      </w:sdtContent>
    </w:sdt>
    <w:p w:rsidR="005C7E7A" w:rsidRPr="00862317" w:rsidRDefault="005C7E7A" w:rsidP="00A6565F">
      <w:pPr>
        <w:spacing w:after="0" w:line="480" w:lineRule="auto"/>
        <w:rPr>
          <w:rFonts w:ascii="Times New Roman" w:hAnsi="Times New Roman" w:cs="Times New Roman"/>
          <w:sz w:val="24"/>
          <w:szCs w:val="24"/>
        </w:rPr>
      </w:pPr>
    </w:p>
    <w:p w:rsidR="001E71E9" w:rsidRPr="00862317" w:rsidRDefault="005C7E7A" w:rsidP="00A6565F">
      <w:pPr>
        <w:tabs>
          <w:tab w:val="left" w:pos="7544"/>
        </w:tabs>
        <w:spacing w:after="0" w:line="480" w:lineRule="auto"/>
        <w:rPr>
          <w:rFonts w:ascii="Times New Roman" w:hAnsi="Times New Roman" w:cs="Times New Roman"/>
          <w:sz w:val="24"/>
          <w:szCs w:val="24"/>
        </w:rPr>
      </w:pPr>
      <w:r w:rsidRPr="00862317">
        <w:rPr>
          <w:rFonts w:ascii="Times New Roman" w:hAnsi="Times New Roman" w:cs="Times New Roman"/>
          <w:sz w:val="24"/>
          <w:szCs w:val="24"/>
        </w:rPr>
        <w:tab/>
      </w:r>
    </w:p>
    <w:sectPr w:rsidR="001E71E9" w:rsidRPr="0086231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B30" w:rsidRDefault="00B12B30" w:rsidP="002B10AC">
      <w:pPr>
        <w:spacing w:after="0" w:line="240" w:lineRule="auto"/>
      </w:pPr>
      <w:r>
        <w:separator/>
      </w:r>
    </w:p>
  </w:endnote>
  <w:endnote w:type="continuationSeparator" w:id="1">
    <w:p w:rsidR="00B12B30" w:rsidRDefault="00B12B30" w:rsidP="002B1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B30" w:rsidRDefault="00B12B30" w:rsidP="002B10AC">
      <w:pPr>
        <w:spacing w:after="0" w:line="240" w:lineRule="auto"/>
      </w:pPr>
      <w:r>
        <w:separator/>
      </w:r>
    </w:p>
  </w:footnote>
  <w:footnote w:type="continuationSeparator" w:id="1">
    <w:p w:rsidR="00B12B30" w:rsidRDefault="00B12B30" w:rsidP="002B10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8D" w:rsidRDefault="00850A8D">
    <w:pPr>
      <w:pStyle w:val="Header"/>
    </w:pPr>
    <w:r>
      <w:ptab w:relativeTo="margin" w:alignment="center" w:leader="none"/>
    </w:r>
    <w:r w:rsidRPr="00862317">
      <w:rPr>
        <w:rFonts w:ascii="Times New Roman" w:hAnsi="Times New Roman" w:cs="Times New Roman"/>
        <w:sz w:val="24"/>
        <w:szCs w:val="24"/>
      </w:rPr>
      <w:t>COMMON LAW ASSIGNMENT</w:t>
    </w:r>
    <w:r>
      <w:rPr>
        <w:rFonts w:ascii="Times New Roman" w:hAnsi="Times New Roman" w:cs="Times New Roman"/>
        <w:sz w:val="24"/>
        <w:szCs w:val="24"/>
      </w:rPr>
      <w:t xml:space="preserve"> </w:t>
    </w:r>
    <w:r>
      <w:ptab w:relativeTo="margin" w:alignment="right" w:leader="none"/>
    </w:r>
    <w:fldSimple w:instr=" PAGE   \* MERGEFORMAT ">
      <w:r w:rsidR="00AF3D3E">
        <w:rPr>
          <w:noProof/>
        </w:rPr>
        <w:t>5</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186DF1"/>
    <w:rsid w:val="00002913"/>
    <w:rsid w:val="00015284"/>
    <w:rsid w:val="00026DD0"/>
    <w:rsid w:val="00035886"/>
    <w:rsid w:val="0004278B"/>
    <w:rsid w:val="000477C7"/>
    <w:rsid w:val="00064AB1"/>
    <w:rsid w:val="00074ACD"/>
    <w:rsid w:val="000A0889"/>
    <w:rsid w:val="000A7C7C"/>
    <w:rsid w:val="000B3347"/>
    <w:rsid w:val="000C65CF"/>
    <w:rsid w:val="00101884"/>
    <w:rsid w:val="00103E85"/>
    <w:rsid w:val="00116A16"/>
    <w:rsid w:val="001336CA"/>
    <w:rsid w:val="00186DF1"/>
    <w:rsid w:val="001B65B0"/>
    <w:rsid w:val="001C2EBD"/>
    <w:rsid w:val="001C4E21"/>
    <w:rsid w:val="001E71E9"/>
    <w:rsid w:val="00206E3C"/>
    <w:rsid w:val="00212B4F"/>
    <w:rsid w:val="002255DD"/>
    <w:rsid w:val="0024449D"/>
    <w:rsid w:val="00244B3C"/>
    <w:rsid w:val="00246203"/>
    <w:rsid w:val="002553BB"/>
    <w:rsid w:val="00277239"/>
    <w:rsid w:val="00282897"/>
    <w:rsid w:val="00297704"/>
    <w:rsid w:val="002A7955"/>
    <w:rsid w:val="002B10AC"/>
    <w:rsid w:val="002B2A1D"/>
    <w:rsid w:val="002D6DC9"/>
    <w:rsid w:val="002E30D1"/>
    <w:rsid w:val="00312951"/>
    <w:rsid w:val="00314CF8"/>
    <w:rsid w:val="003415C8"/>
    <w:rsid w:val="00342B3F"/>
    <w:rsid w:val="00351372"/>
    <w:rsid w:val="0036122D"/>
    <w:rsid w:val="003829D5"/>
    <w:rsid w:val="003B07D9"/>
    <w:rsid w:val="003C055A"/>
    <w:rsid w:val="003E1966"/>
    <w:rsid w:val="003F3114"/>
    <w:rsid w:val="00414589"/>
    <w:rsid w:val="004316F7"/>
    <w:rsid w:val="00456197"/>
    <w:rsid w:val="00470629"/>
    <w:rsid w:val="00473D7E"/>
    <w:rsid w:val="004B428F"/>
    <w:rsid w:val="004D2B07"/>
    <w:rsid w:val="0054763F"/>
    <w:rsid w:val="00555A79"/>
    <w:rsid w:val="005655BB"/>
    <w:rsid w:val="00581A50"/>
    <w:rsid w:val="00585480"/>
    <w:rsid w:val="00585F70"/>
    <w:rsid w:val="005C76F3"/>
    <w:rsid w:val="005C7E7A"/>
    <w:rsid w:val="005E5773"/>
    <w:rsid w:val="00615C95"/>
    <w:rsid w:val="00622AF9"/>
    <w:rsid w:val="0065737C"/>
    <w:rsid w:val="00681506"/>
    <w:rsid w:val="006D5C85"/>
    <w:rsid w:val="006E0C66"/>
    <w:rsid w:val="006E533E"/>
    <w:rsid w:val="006F24CB"/>
    <w:rsid w:val="00723D5C"/>
    <w:rsid w:val="00744017"/>
    <w:rsid w:val="0075343C"/>
    <w:rsid w:val="0076094D"/>
    <w:rsid w:val="00765476"/>
    <w:rsid w:val="00766EB7"/>
    <w:rsid w:val="007867A3"/>
    <w:rsid w:val="00793668"/>
    <w:rsid w:val="007F7F78"/>
    <w:rsid w:val="008130C4"/>
    <w:rsid w:val="008131BD"/>
    <w:rsid w:val="00822AD7"/>
    <w:rsid w:val="008271DD"/>
    <w:rsid w:val="00830CE5"/>
    <w:rsid w:val="00844F28"/>
    <w:rsid w:val="00850A8D"/>
    <w:rsid w:val="00861188"/>
    <w:rsid w:val="00861265"/>
    <w:rsid w:val="00862317"/>
    <w:rsid w:val="008663F6"/>
    <w:rsid w:val="00874964"/>
    <w:rsid w:val="00882CDE"/>
    <w:rsid w:val="008A0E7F"/>
    <w:rsid w:val="008A1AFC"/>
    <w:rsid w:val="008C364B"/>
    <w:rsid w:val="008E4779"/>
    <w:rsid w:val="009146F7"/>
    <w:rsid w:val="00914B75"/>
    <w:rsid w:val="00937B5C"/>
    <w:rsid w:val="009622C5"/>
    <w:rsid w:val="009812A6"/>
    <w:rsid w:val="00982390"/>
    <w:rsid w:val="0098330C"/>
    <w:rsid w:val="0099655B"/>
    <w:rsid w:val="009A2008"/>
    <w:rsid w:val="009A5941"/>
    <w:rsid w:val="009E2BE4"/>
    <w:rsid w:val="009E7538"/>
    <w:rsid w:val="009F51C3"/>
    <w:rsid w:val="00A14095"/>
    <w:rsid w:val="00A34C95"/>
    <w:rsid w:val="00A3568B"/>
    <w:rsid w:val="00A36227"/>
    <w:rsid w:val="00A4161C"/>
    <w:rsid w:val="00A43534"/>
    <w:rsid w:val="00A6565F"/>
    <w:rsid w:val="00A77DCB"/>
    <w:rsid w:val="00A819C0"/>
    <w:rsid w:val="00A97823"/>
    <w:rsid w:val="00AA2B47"/>
    <w:rsid w:val="00AD47C5"/>
    <w:rsid w:val="00AF3D3E"/>
    <w:rsid w:val="00AF5A45"/>
    <w:rsid w:val="00B01330"/>
    <w:rsid w:val="00B01806"/>
    <w:rsid w:val="00B12B30"/>
    <w:rsid w:val="00B14CDC"/>
    <w:rsid w:val="00B2062E"/>
    <w:rsid w:val="00B60068"/>
    <w:rsid w:val="00BB44DC"/>
    <w:rsid w:val="00BB4C14"/>
    <w:rsid w:val="00BC6C63"/>
    <w:rsid w:val="00BD47D8"/>
    <w:rsid w:val="00BD5A4F"/>
    <w:rsid w:val="00BF78C5"/>
    <w:rsid w:val="00BF7C99"/>
    <w:rsid w:val="00C25BCC"/>
    <w:rsid w:val="00C7060B"/>
    <w:rsid w:val="00C86E71"/>
    <w:rsid w:val="00C91D5F"/>
    <w:rsid w:val="00CB52D9"/>
    <w:rsid w:val="00CC58EE"/>
    <w:rsid w:val="00CD21E4"/>
    <w:rsid w:val="00CE2C08"/>
    <w:rsid w:val="00D00353"/>
    <w:rsid w:val="00D068F5"/>
    <w:rsid w:val="00D12FBB"/>
    <w:rsid w:val="00D467E9"/>
    <w:rsid w:val="00D97F75"/>
    <w:rsid w:val="00DA20C2"/>
    <w:rsid w:val="00DF3DF4"/>
    <w:rsid w:val="00DF7E93"/>
    <w:rsid w:val="00E021EB"/>
    <w:rsid w:val="00E03FC2"/>
    <w:rsid w:val="00E27B7A"/>
    <w:rsid w:val="00E43C6C"/>
    <w:rsid w:val="00E87166"/>
    <w:rsid w:val="00EA5D9A"/>
    <w:rsid w:val="00EC4E72"/>
    <w:rsid w:val="00EC5053"/>
    <w:rsid w:val="00ED23C2"/>
    <w:rsid w:val="00F00BB2"/>
    <w:rsid w:val="00F154A6"/>
    <w:rsid w:val="00F7211E"/>
    <w:rsid w:val="00F76862"/>
    <w:rsid w:val="00F86E89"/>
    <w:rsid w:val="00F8707B"/>
    <w:rsid w:val="00FA13AF"/>
    <w:rsid w:val="00FB11E5"/>
    <w:rsid w:val="00FB5103"/>
    <w:rsid w:val="00FC6D27"/>
    <w:rsid w:val="00FF4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565F"/>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10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10AC"/>
  </w:style>
  <w:style w:type="paragraph" w:styleId="Footer">
    <w:name w:val="footer"/>
    <w:basedOn w:val="Normal"/>
    <w:link w:val="FooterChar"/>
    <w:uiPriority w:val="99"/>
    <w:semiHidden/>
    <w:unhideWhenUsed/>
    <w:rsid w:val="002B10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10AC"/>
  </w:style>
  <w:style w:type="paragraph" w:styleId="BalloonText">
    <w:name w:val="Balloon Text"/>
    <w:basedOn w:val="Normal"/>
    <w:link w:val="BalloonTextChar"/>
    <w:uiPriority w:val="99"/>
    <w:semiHidden/>
    <w:unhideWhenUsed/>
    <w:rsid w:val="00AD4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7C5"/>
    <w:rPr>
      <w:rFonts w:ascii="Tahoma" w:hAnsi="Tahoma" w:cs="Tahoma"/>
      <w:sz w:val="16"/>
      <w:szCs w:val="16"/>
    </w:rPr>
  </w:style>
  <w:style w:type="character" w:customStyle="1" w:styleId="Heading1Char">
    <w:name w:val="Heading 1 Char"/>
    <w:basedOn w:val="DefaultParagraphFont"/>
    <w:link w:val="Heading1"/>
    <w:uiPriority w:val="9"/>
    <w:rsid w:val="00A6565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6565F"/>
  </w:style>
</w:styles>
</file>

<file path=word/webSettings.xml><?xml version="1.0" encoding="utf-8"?>
<w:webSettings xmlns:r="http://schemas.openxmlformats.org/officeDocument/2006/relationships" xmlns:w="http://schemas.openxmlformats.org/wordprocessingml/2006/main">
  <w:divs>
    <w:div w:id="154339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278DA"/>
    <w:rsid w:val="005C1FF3"/>
    <w:rsid w:val="00827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2235C1194B4FD0944F03380E0311BF">
    <w:name w:val="952235C1194B4FD0944F03380E0311BF"/>
    <w:rsid w:val="008278DA"/>
  </w:style>
  <w:style w:type="paragraph" w:customStyle="1" w:styleId="17C4CDA3418E42E28C0905F87035E07B">
    <w:name w:val="17C4CDA3418E42E28C0905F87035E07B"/>
    <w:rsid w:val="008278DA"/>
  </w:style>
  <w:style w:type="paragraph" w:customStyle="1" w:styleId="8CCB50FF6E7743ACA9D5F9043203BC3E">
    <w:name w:val="8CCB50FF6E7743ACA9D5F9043203BC3E"/>
    <w:rsid w:val="008278DA"/>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KNL10</b:Tag>
    <b:SourceType>JournalArticle</b:SourceType>
    <b:Guid>{5D39855E-E512-4554-B8A7-197A5A12FCDD}</b:Guid>
    <b:LCID>0</b:LCID>
    <b:Author>
      <b:Author>
        <b:NameList>
          <b:Person>
            <b:Last>LEWELLYN</b:Last>
            <b:First>K.</b:First>
            <b:Middle>N.</b:Middle>
          </b:Person>
        </b:NameList>
      </b:Author>
    </b:Author>
    <b:Title>OUR CASE-LAW OF CONTRACT: OFFER AND ACCEPTANCE, II.</b:Title>
    <b:JournalName>Yale Law Review</b:JournalName>
    <b:Year>2010</b:Year>
    <b:Pages>2-31</b:Pages>
    <b:RefOrder>2</b:RefOrder>
  </b:Source>
  <b:Source>
    <b:Tag>Geo12</b:Tag>
    <b:SourceType>Book</b:SourceType>
    <b:Guid>{831CFE25-18C1-495F-9208-70ED394EDDA4}</b:Guid>
    <b:LCID>0</b:LCID>
    <b:Author>
      <b:Author>
        <b:NameList>
          <b:Person>
            <b:Last>Hawkins</b:Last>
            <b:First>George</b:First>
          </b:Person>
        </b:NameList>
      </b:Author>
    </b:Author>
    <b:Title>The Law of Contract: The lega Dictionary</b:Title>
    <b:Year>2012</b:Year>
    <b:City>New York </b:City>
    <b:Publisher>Pearson</b:Publisher>
    <b:RefOrder>1</b:RefOrder>
  </b:Source>
  <b:Source>
    <b:Tag>Kon12</b:Tag>
    <b:SourceType>JournalArticle</b:SourceType>
    <b:Guid>{3F241DAA-C26C-4B31-B439-11632540AEA3}</b:Guid>
    <b:LCID>0</b:LCID>
    <b:Author>
      <b:Author>
        <b:NameList>
          <b:Person>
            <b:Last>Konishi</b:Last>
            <b:First>Emiko</b:First>
          </b:Person>
        </b:NameList>
      </b:Author>
    </b:Author>
    <b:Title>Case study. Nursing ethics of treatment refusal by patients in Japan</b:Title>
    <b:Year>2012</b:Year>
    <b:JournalName>Law Study </b:JournalName>
    <b:Pages>2-31</b:Pages>
    <b:RefOrder>3</b:RefOrder>
  </b:Source>
  <b:Source>
    <b:Tag>Ree15</b:Tag>
    <b:SourceType>JournalArticle</b:SourceType>
    <b:Guid>{9240D39F-E97D-4931-9218-17682ECFC328}</b:Guid>
    <b:LCID>0</b:LCID>
    <b:Author>
      <b:Author>
        <b:NameList>
          <b:Person>
            <b:Last>Reeves</b:Last>
            <b:First>Steve</b:First>
          </b:Person>
          <b:Person>
            <b:Last>Little</b:Last>
            <b:First>John</b:First>
          </b:Person>
          <b:Person>
            <b:Last>Armand</b:Last>
            <b:First>Tanny</b:First>
          </b:Person>
        </b:NameList>
      </b:Author>
    </b:Author>
    <b:Title>Building the Classic Physique: The Natural Way</b:Title>
    <b:JournalName>Internatiuonal Journal of Law</b:JournalName>
    <b:Year>2015</b:Year>
    <b:Pages>2-31</b:Pages>
    <b:RefOrder>4</b:RefOrder>
  </b:Source>
</b:Sources>
</file>

<file path=customXml/itemProps1.xml><?xml version="1.0" encoding="utf-8"?>
<ds:datastoreItem xmlns:ds="http://schemas.openxmlformats.org/officeDocument/2006/customXml" ds:itemID="{DB895022-82B2-4D36-B4C4-453CB732C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1427</Words>
  <Characters>8135</Characters>
  <Application>Microsoft Office Word</Application>
  <DocSecurity>0</DocSecurity>
  <Lines>67</Lines>
  <Paragraphs>19</Paragraphs>
  <ScaleCrop>false</ScaleCrop>
  <Company/>
  <LinksUpToDate>false</LinksUpToDate>
  <CharactersWithSpaces>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184</cp:revision>
  <dcterms:created xsi:type="dcterms:W3CDTF">2019-04-03T05:20:00Z</dcterms:created>
  <dcterms:modified xsi:type="dcterms:W3CDTF">2019-04-03T08:16:00Z</dcterms:modified>
</cp:coreProperties>
</file>