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923802" w:rsidP="002B7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923802" w:rsidP="002B7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923802" w:rsidP="002B7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713CB">
        <w:rPr>
          <w:rFonts w:ascii="Times New Roman" w:hAnsi="Times New Roman" w:cs="Times New Roman"/>
          <w:sz w:val="24"/>
          <w:szCs w:val="24"/>
        </w:rPr>
        <w:t>Biology and Life Sciences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23802" w:rsidRDefault="00923802" w:rsidP="002B71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RDefault="00923802" w:rsidP="00BD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851" w:rsidRPr="00D5779E" w:rsidRDefault="004473CF" w:rsidP="004473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Yellow Fever</w:t>
      </w:r>
    </w:p>
    <w:p w:rsidR="00A67E7B" w:rsidRDefault="00A67E7B" w:rsidP="00A67E7B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Yellow Fever</w:t>
      </w:r>
    </w:p>
    <w:p w:rsidR="00A67E7B" w:rsidRPr="00363F08" w:rsidRDefault="00A67E7B" w:rsidP="004C4AB3">
      <w:pPr>
        <w:spacing w:line="480" w:lineRule="auto"/>
        <w:rPr>
          <w:rFonts w:ascii="Times New Roman" w:hAnsi="Times New Roman" w:cs="Times New Roman"/>
          <w:sz w:val="24"/>
        </w:rPr>
      </w:pPr>
      <w:r>
        <w:tab/>
      </w:r>
      <w:r w:rsidR="004C4AB3">
        <w:rPr>
          <w:rFonts w:ascii="Times New Roman" w:hAnsi="Times New Roman" w:cs="Times New Roman"/>
          <w:sz w:val="24"/>
        </w:rPr>
        <w:t>Yellow fever is an acute viral</w:t>
      </w:r>
      <w:r w:rsidR="003C4360">
        <w:rPr>
          <w:rFonts w:ascii="Times New Roman" w:hAnsi="Times New Roman" w:cs="Times New Roman"/>
          <w:sz w:val="24"/>
        </w:rPr>
        <w:t xml:space="preserve"> hemorrhagic</w:t>
      </w:r>
      <w:r w:rsidR="004C4AB3">
        <w:rPr>
          <w:rFonts w:ascii="Times New Roman" w:hAnsi="Times New Roman" w:cs="Times New Roman"/>
          <w:sz w:val="24"/>
        </w:rPr>
        <w:t xml:space="preserve"> mosquito-borne disease. The prevalence of yellow fever is higher in tropical South American and Sub-Saharan Africa. </w:t>
      </w:r>
      <w:r w:rsidR="002108A7">
        <w:rPr>
          <w:rFonts w:ascii="Times New Roman" w:hAnsi="Times New Roman" w:cs="Times New Roman"/>
          <w:sz w:val="24"/>
        </w:rPr>
        <w:t>Ye</w:t>
      </w:r>
      <w:r w:rsidR="00484C67">
        <w:rPr>
          <w:rFonts w:ascii="Times New Roman" w:hAnsi="Times New Roman" w:cs="Times New Roman"/>
          <w:sz w:val="24"/>
        </w:rPr>
        <w:t xml:space="preserve">llow fever can be catastrophic as it causes high fever and the death of different cells of kidney and livers. </w:t>
      </w:r>
    </w:p>
    <w:p w:rsidR="00A67E7B" w:rsidRDefault="00A67E7B" w:rsidP="00A67E7B">
      <w:pPr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Etiology of Infectious disease</w:t>
      </w:r>
    </w:p>
    <w:p w:rsidR="00CF5D2D" w:rsidRPr="00CF5D2D" w:rsidRDefault="00CF5D2D" w:rsidP="00A67E7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2D0023">
        <w:rPr>
          <w:rFonts w:ascii="Times New Roman" w:hAnsi="Times New Roman" w:cs="Times New Roman"/>
          <w:sz w:val="24"/>
        </w:rPr>
        <w:t>Aedes</w:t>
      </w:r>
      <w:proofErr w:type="spellEnd"/>
      <w:r w:rsidR="002D00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023">
        <w:rPr>
          <w:rFonts w:ascii="Times New Roman" w:hAnsi="Times New Roman" w:cs="Times New Roman"/>
          <w:sz w:val="24"/>
        </w:rPr>
        <w:t>aegypti</w:t>
      </w:r>
      <w:proofErr w:type="spellEnd"/>
      <w:r w:rsidR="002D0023">
        <w:rPr>
          <w:rFonts w:ascii="Times New Roman" w:hAnsi="Times New Roman" w:cs="Times New Roman"/>
          <w:sz w:val="24"/>
        </w:rPr>
        <w:t xml:space="preserve"> mosquito is responsible to increase the prevalence of yellow fever in a population. </w:t>
      </w:r>
      <w:r w:rsidR="0018064E">
        <w:rPr>
          <w:rFonts w:ascii="Times New Roman" w:hAnsi="Times New Roman" w:cs="Times New Roman"/>
          <w:sz w:val="24"/>
        </w:rPr>
        <w:t xml:space="preserve">These mosquitoes transmit </w:t>
      </w:r>
      <w:proofErr w:type="spellStart"/>
      <w:r w:rsidR="0018064E">
        <w:rPr>
          <w:rFonts w:ascii="Times New Roman" w:hAnsi="Times New Roman" w:cs="Times New Roman"/>
          <w:sz w:val="24"/>
        </w:rPr>
        <w:t>f</w:t>
      </w:r>
      <w:r w:rsidR="002B0EA3">
        <w:rPr>
          <w:rFonts w:ascii="Times New Roman" w:hAnsi="Times New Roman" w:cs="Times New Roman"/>
          <w:sz w:val="24"/>
        </w:rPr>
        <w:t>la</w:t>
      </w:r>
      <w:r w:rsidR="0018064E">
        <w:rPr>
          <w:rFonts w:ascii="Times New Roman" w:hAnsi="Times New Roman" w:cs="Times New Roman"/>
          <w:sz w:val="24"/>
        </w:rPr>
        <w:t>vivirus</w:t>
      </w:r>
      <w:proofErr w:type="spellEnd"/>
      <w:r w:rsidR="0018064E">
        <w:rPr>
          <w:rFonts w:ascii="Times New Roman" w:hAnsi="Times New Roman" w:cs="Times New Roman"/>
          <w:sz w:val="24"/>
        </w:rPr>
        <w:t xml:space="preserve"> when it bites a human or monkey.</w:t>
      </w:r>
      <w:r w:rsidR="004A0F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0F97">
        <w:rPr>
          <w:rFonts w:ascii="Times New Roman" w:hAnsi="Times New Roman" w:cs="Times New Roman"/>
          <w:sz w:val="24"/>
        </w:rPr>
        <w:t>Flavivirus</w:t>
      </w:r>
      <w:proofErr w:type="spellEnd"/>
      <w:r w:rsidR="004A0F97">
        <w:rPr>
          <w:rFonts w:ascii="Times New Roman" w:hAnsi="Times New Roman" w:cs="Times New Roman"/>
          <w:sz w:val="24"/>
        </w:rPr>
        <w:t xml:space="preserve"> is a single-stranded RNA virus</w:t>
      </w:r>
      <w:r w:rsidR="007E6677">
        <w:rPr>
          <w:rFonts w:ascii="Times New Roman" w:hAnsi="Times New Roman" w:cs="Times New Roman"/>
          <w:sz w:val="24"/>
        </w:rPr>
        <w:t>.</w:t>
      </w:r>
      <w:r w:rsidR="0018064E">
        <w:rPr>
          <w:rFonts w:ascii="Times New Roman" w:hAnsi="Times New Roman" w:cs="Times New Roman"/>
          <w:sz w:val="24"/>
        </w:rPr>
        <w:t xml:space="preserve"> </w:t>
      </w:r>
      <w:r w:rsidR="00463B59">
        <w:rPr>
          <w:rFonts w:ascii="Times New Roman" w:hAnsi="Times New Roman" w:cs="Times New Roman"/>
          <w:sz w:val="24"/>
        </w:rPr>
        <w:t xml:space="preserve">It is notable to mention that these mosquitos transmit the virus back and forth in humans and monkey. </w:t>
      </w:r>
      <w:r w:rsidR="00237AC7">
        <w:rPr>
          <w:rFonts w:ascii="Times New Roman" w:hAnsi="Times New Roman" w:cs="Times New Roman"/>
          <w:sz w:val="24"/>
        </w:rPr>
        <w:t xml:space="preserve">It is evident that these mosquitos breed in humid and semi-humid environments. </w:t>
      </w:r>
      <w:r w:rsidR="002B0EA3">
        <w:rPr>
          <w:rFonts w:ascii="Times New Roman" w:hAnsi="Times New Roman" w:cs="Times New Roman"/>
          <w:sz w:val="24"/>
        </w:rPr>
        <w:t>The v</w:t>
      </w:r>
      <w:r w:rsidR="00F8033F">
        <w:rPr>
          <w:rFonts w:ascii="Times New Roman" w:hAnsi="Times New Roman" w:cs="Times New Roman"/>
          <w:sz w:val="24"/>
        </w:rPr>
        <w:t xml:space="preserve">irus enters the bloodstream of these mosquitos when they bite an infected person or monkey. Transmission of this virus is possible when these infected mosquitos bite another human. </w:t>
      </w:r>
    </w:p>
    <w:p w:rsidR="00A67E7B" w:rsidRDefault="00A67E7B" w:rsidP="00A67E7B">
      <w:pPr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Mode of Transmission</w:t>
      </w:r>
    </w:p>
    <w:p w:rsidR="00070F6A" w:rsidRPr="00070F6A" w:rsidRDefault="00070F6A" w:rsidP="00A67E7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6E74">
        <w:rPr>
          <w:rFonts w:ascii="Times New Roman" w:hAnsi="Times New Roman" w:cs="Times New Roman"/>
          <w:sz w:val="24"/>
        </w:rPr>
        <w:t xml:space="preserve">There are three possible transmission </w:t>
      </w:r>
      <w:r w:rsidR="00891241">
        <w:rPr>
          <w:rFonts w:ascii="Times New Roman" w:hAnsi="Times New Roman" w:cs="Times New Roman"/>
          <w:sz w:val="24"/>
        </w:rPr>
        <w:t xml:space="preserve">cycles </w:t>
      </w:r>
      <w:r w:rsidR="00166E74">
        <w:rPr>
          <w:rFonts w:ascii="Times New Roman" w:hAnsi="Times New Roman" w:cs="Times New Roman"/>
          <w:sz w:val="24"/>
        </w:rPr>
        <w:t>for yellow fever.</w:t>
      </w:r>
      <w:r w:rsidR="00891241">
        <w:rPr>
          <w:rFonts w:ascii="Times New Roman" w:hAnsi="Times New Roman" w:cs="Times New Roman"/>
          <w:sz w:val="24"/>
        </w:rPr>
        <w:t xml:space="preserve"> These transmission cycles include sylvatic, </w:t>
      </w:r>
      <w:r w:rsidR="002B0EA3">
        <w:rPr>
          <w:rFonts w:ascii="Times New Roman" w:hAnsi="Times New Roman" w:cs="Times New Roman"/>
          <w:sz w:val="24"/>
        </w:rPr>
        <w:t>S</w:t>
      </w:r>
      <w:r w:rsidR="00891241">
        <w:rPr>
          <w:rFonts w:ascii="Times New Roman" w:hAnsi="Times New Roman" w:cs="Times New Roman"/>
          <w:sz w:val="24"/>
        </w:rPr>
        <w:t xml:space="preserve">avannah, and urban. </w:t>
      </w:r>
      <w:r w:rsidR="00F433CB">
        <w:rPr>
          <w:rFonts w:ascii="Times New Roman" w:hAnsi="Times New Roman" w:cs="Times New Roman"/>
          <w:sz w:val="24"/>
        </w:rPr>
        <w:t xml:space="preserve">In the sylvatic cycle, </w:t>
      </w:r>
      <w:r w:rsidR="002B0EA3">
        <w:rPr>
          <w:rFonts w:ascii="Times New Roman" w:hAnsi="Times New Roman" w:cs="Times New Roman"/>
          <w:sz w:val="24"/>
        </w:rPr>
        <w:t xml:space="preserve">the </w:t>
      </w:r>
      <w:r w:rsidR="00F433CB">
        <w:rPr>
          <w:rFonts w:ascii="Times New Roman" w:hAnsi="Times New Roman" w:cs="Times New Roman"/>
          <w:sz w:val="24"/>
        </w:rPr>
        <w:t xml:space="preserve">transmission of </w:t>
      </w:r>
      <w:r w:rsidR="002B0EA3">
        <w:rPr>
          <w:rFonts w:ascii="Times New Roman" w:hAnsi="Times New Roman" w:cs="Times New Roman"/>
          <w:sz w:val="24"/>
        </w:rPr>
        <w:t xml:space="preserve">the </w:t>
      </w:r>
      <w:r w:rsidR="00F433CB">
        <w:rPr>
          <w:rFonts w:ascii="Times New Roman" w:hAnsi="Times New Roman" w:cs="Times New Roman"/>
          <w:sz w:val="24"/>
        </w:rPr>
        <w:t xml:space="preserve">virus takes place between mosquitoes and monkeys in the forest </w:t>
      </w:r>
      <w:r w:rsidR="00DB5FB3">
        <w:rPr>
          <w:rFonts w:ascii="Times New Roman" w:hAnsi="Times New Roman" w:cs="Times New Roman"/>
          <w:sz w:val="24"/>
        </w:rPr>
        <w:t>setting</w:t>
      </w:r>
      <w:r w:rsidR="0023750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3750C"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Monath</w:t>
      </w:r>
      <w:proofErr w:type="spellEnd"/>
      <w:r w:rsidR="0023750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164</w:t>
      </w:r>
      <w:r w:rsidR="0023750C">
        <w:rPr>
          <w:rFonts w:ascii="Times New Roman" w:hAnsi="Times New Roman" w:cs="Times New Roman"/>
          <w:sz w:val="24"/>
        </w:rPr>
        <w:t>)</w:t>
      </w:r>
      <w:r w:rsidR="00F433CB">
        <w:rPr>
          <w:rFonts w:ascii="Times New Roman" w:hAnsi="Times New Roman" w:cs="Times New Roman"/>
          <w:sz w:val="24"/>
        </w:rPr>
        <w:t xml:space="preserve">. </w:t>
      </w:r>
      <w:r w:rsidR="00DB5FB3">
        <w:rPr>
          <w:rFonts w:ascii="Times New Roman" w:hAnsi="Times New Roman" w:cs="Times New Roman"/>
          <w:sz w:val="24"/>
        </w:rPr>
        <w:t>This virus is transferred</w:t>
      </w:r>
      <w:r w:rsidR="002E3A13">
        <w:rPr>
          <w:rFonts w:ascii="Times New Roman" w:hAnsi="Times New Roman" w:cs="Times New Roman"/>
          <w:sz w:val="24"/>
        </w:rPr>
        <w:t xml:space="preserve"> from monkeys</w:t>
      </w:r>
      <w:r w:rsidR="00DB5FB3">
        <w:rPr>
          <w:rFonts w:ascii="Times New Roman" w:hAnsi="Times New Roman" w:cs="Times New Roman"/>
          <w:sz w:val="24"/>
        </w:rPr>
        <w:t xml:space="preserve"> to human beings when they visit the jungle.</w:t>
      </w:r>
      <w:r w:rsidR="002E3A13">
        <w:rPr>
          <w:rFonts w:ascii="Times New Roman" w:hAnsi="Times New Roman" w:cs="Times New Roman"/>
          <w:sz w:val="24"/>
        </w:rPr>
        <w:t xml:space="preserve"> In the savannah cycle, the transmission of virus takes place from human to human or from monkey to human in the jungle </w:t>
      </w:r>
      <w:r w:rsidR="002E3A13">
        <w:rPr>
          <w:rFonts w:ascii="Times New Roman" w:hAnsi="Times New Roman" w:cs="Times New Roman"/>
          <w:sz w:val="24"/>
        </w:rPr>
        <w:lastRenderedPageBreak/>
        <w:t xml:space="preserve">border areas. </w:t>
      </w:r>
      <w:r w:rsidR="002B0EA3">
        <w:rPr>
          <w:rFonts w:ascii="Times New Roman" w:hAnsi="Times New Roman" w:cs="Times New Roman"/>
          <w:sz w:val="24"/>
        </w:rPr>
        <w:t>The l</w:t>
      </w:r>
      <w:r w:rsidR="00690732">
        <w:rPr>
          <w:rFonts w:ascii="Times New Roman" w:hAnsi="Times New Roman" w:cs="Times New Roman"/>
          <w:sz w:val="24"/>
        </w:rPr>
        <w:t xml:space="preserve">ast mode of transmission is the urban cycle in which mosquitoes transfer the virus from humans to humans. </w:t>
      </w:r>
    </w:p>
    <w:p w:rsidR="00A67E7B" w:rsidRDefault="00A67E7B" w:rsidP="00A67E7B">
      <w:pPr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Pathogenesis of disease</w:t>
      </w:r>
    </w:p>
    <w:p w:rsidR="005F5331" w:rsidRPr="005F5331" w:rsidRDefault="005F5331" w:rsidP="00A67E7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573C9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1573C9">
        <w:rPr>
          <w:rFonts w:ascii="Times New Roman" w:hAnsi="Times New Roman" w:cs="Times New Roman"/>
          <w:sz w:val="24"/>
        </w:rPr>
        <w:t>f</w:t>
      </w:r>
      <w:r w:rsidR="002B0EA3">
        <w:rPr>
          <w:rFonts w:ascii="Times New Roman" w:hAnsi="Times New Roman" w:cs="Times New Roman"/>
          <w:sz w:val="24"/>
        </w:rPr>
        <w:t>la</w:t>
      </w:r>
      <w:r w:rsidR="001573C9">
        <w:rPr>
          <w:rFonts w:ascii="Times New Roman" w:hAnsi="Times New Roman" w:cs="Times New Roman"/>
          <w:sz w:val="24"/>
        </w:rPr>
        <w:t>vivirus</w:t>
      </w:r>
      <w:proofErr w:type="spellEnd"/>
      <w:r w:rsidR="001573C9">
        <w:rPr>
          <w:rFonts w:ascii="Times New Roman" w:hAnsi="Times New Roman" w:cs="Times New Roman"/>
          <w:sz w:val="24"/>
        </w:rPr>
        <w:t xml:space="preserve"> is introduced in the dermis in saliva with the help of infected mosquitoes. </w:t>
      </w:r>
      <w:r w:rsidR="00821741">
        <w:rPr>
          <w:rFonts w:ascii="Times New Roman" w:hAnsi="Times New Roman" w:cs="Times New Roman"/>
          <w:sz w:val="24"/>
        </w:rPr>
        <w:t xml:space="preserve">It is notable to mention that a dose of 3-4 log10 is required in a mosquito </w:t>
      </w:r>
      <w:r w:rsidR="00554C9A">
        <w:rPr>
          <w:rFonts w:ascii="Times New Roman" w:hAnsi="Times New Roman" w:cs="Times New Roman"/>
          <w:sz w:val="24"/>
        </w:rPr>
        <w:t xml:space="preserve">to infect a human or monkey. </w:t>
      </w:r>
      <w:r w:rsidR="00910A88">
        <w:rPr>
          <w:rFonts w:ascii="Times New Roman" w:hAnsi="Times New Roman" w:cs="Times New Roman"/>
          <w:sz w:val="24"/>
        </w:rPr>
        <w:t xml:space="preserve">If that required dose is fulfilled, then the virus goes to the draining lymph nodes through lymphatic channels. </w:t>
      </w:r>
      <w:r w:rsidR="00D31664">
        <w:rPr>
          <w:rFonts w:ascii="Times New Roman" w:hAnsi="Times New Roman" w:cs="Times New Roman"/>
          <w:sz w:val="24"/>
        </w:rPr>
        <w:t>An</w:t>
      </w:r>
      <w:r w:rsidR="00A744C7">
        <w:rPr>
          <w:rFonts w:ascii="Times New Roman" w:hAnsi="Times New Roman" w:cs="Times New Roman"/>
          <w:sz w:val="24"/>
        </w:rPr>
        <w:t xml:space="preserve"> extracellular virus is released in the bloodstream of humans through lymph nodes</w:t>
      </w:r>
      <w:r w:rsidR="0023750C">
        <w:rPr>
          <w:rFonts w:ascii="Times New Roman" w:hAnsi="Times New Roman" w:cs="Times New Roman"/>
          <w:sz w:val="24"/>
        </w:rPr>
        <w:t xml:space="preserve"> (</w:t>
      </w:r>
      <w:r w:rsidR="0023750C"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Gar</w:t>
      </w:r>
      <w:r w:rsidR="0023750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dner, Christina, and </w:t>
      </w:r>
      <w:r w:rsidR="0023750C"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Ryman</w:t>
      </w:r>
      <w:r w:rsidR="0023750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241</w:t>
      </w:r>
      <w:r w:rsidR="0023750C">
        <w:rPr>
          <w:rFonts w:ascii="Times New Roman" w:hAnsi="Times New Roman" w:cs="Times New Roman"/>
          <w:sz w:val="24"/>
        </w:rPr>
        <w:t>)</w:t>
      </w:r>
      <w:r w:rsidR="00A744C7">
        <w:rPr>
          <w:rFonts w:ascii="Times New Roman" w:hAnsi="Times New Roman" w:cs="Times New Roman"/>
          <w:sz w:val="24"/>
        </w:rPr>
        <w:t xml:space="preserve">. </w:t>
      </w:r>
      <w:r w:rsidR="00D31664">
        <w:rPr>
          <w:rFonts w:ascii="Times New Roman" w:hAnsi="Times New Roman" w:cs="Times New Roman"/>
          <w:sz w:val="24"/>
        </w:rPr>
        <w:t xml:space="preserve">A secondary </w:t>
      </w:r>
      <w:proofErr w:type="spellStart"/>
      <w:r w:rsidR="00D31664">
        <w:rPr>
          <w:rFonts w:ascii="Times New Roman" w:hAnsi="Times New Roman" w:cs="Times New Roman"/>
          <w:sz w:val="24"/>
        </w:rPr>
        <w:t>viremia</w:t>
      </w:r>
      <w:proofErr w:type="spellEnd"/>
      <w:r w:rsidR="00D31664">
        <w:rPr>
          <w:rFonts w:ascii="Times New Roman" w:hAnsi="Times New Roman" w:cs="Times New Roman"/>
          <w:sz w:val="24"/>
        </w:rPr>
        <w:t xml:space="preserve"> is caused due to the release of </w:t>
      </w:r>
      <w:r w:rsidR="002B0EA3">
        <w:rPr>
          <w:rFonts w:ascii="Times New Roman" w:hAnsi="Times New Roman" w:cs="Times New Roman"/>
          <w:sz w:val="24"/>
        </w:rPr>
        <w:t xml:space="preserve">the </w:t>
      </w:r>
      <w:r w:rsidR="00D31664">
        <w:rPr>
          <w:rFonts w:ascii="Times New Roman" w:hAnsi="Times New Roman" w:cs="Times New Roman"/>
          <w:sz w:val="24"/>
        </w:rPr>
        <w:t xml:space="preserve">virus which infects the tissues in </w:t>
      </w:r>
      <w:r w:rsidR="002B0EA3">
        <w:rPr>
          <w:rFonts w:ascii="Times New Roman" w:hAnsi="Times New Roman" w:cs="Times New Roman"/>
          <w:sz w:val="24"/>
        </w:rPr>
        <w:t xml:space="preserve">the </w:t>
      </w:r>
      <w:r w:rsidR="00D31664">
        <w:rPr>
          <w:rFonts w:ascii="Times New Roman" w:hAnsi="Times New Roman" w:cs="Times New Roman"/>
          <w:sz w:val="24"/>
        </w:rPr>
        <w:t xml:space="preserve">kidney and heart. </w:t>
      </w:r>
      <w:r w:rsidR="002F71FB">
        <w:rPr>
          <w:rFonts w:ascii="Times New Roman" w:hAnsi="Times New Roman" w:cs="Times New Roman"/>
          <w:sz w:val="24"/>
        </w:rPr>
        <w:t xml:space="preserve">Extrinsic resistance is caused </w:t>
      </w:r>
      <w:r w:rsidR="002B0EA3">
        <w:rPr>
          <w:rFonts w:ascii="Times New Roman" w:hAnsi="Times New Roman" w:cs="Times New Roman"/>
          <w:sz w:val="24"/>
        </w:rPr>
        <w:t>by</w:t>
      </w:r>
      <w:r w:rsidR="002F71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1FB">
        <w:rPr>
          <w:rFonts w:ascii="Times New Roman" w:hAnsi="Times New Roman" w:cs="Times New Roman"/>
          <w:sz w:val="24"/>
        </w:rPr>
        <w:t>Kupffer</w:t>
      </w:r>
      <w:proofErr w:type="spellEnd"/>
      <w:r w:rsidR="002F71FB">
        <w:rPr>
          <w:rFonts w:ascii="Times New Roman" w:hAnsi="Times New Roman" w:cs="Times New Roman"/>
          <w:sz w:val="24"/>
        </w:rPr>
        <w:t xml:space="preserve"> cells, which hinder the growth of </w:t>
      </w:r>
      <w:proofErr w:type="spellStart"/>
      <w:r w:rsidR="002F71FB">
        <w:rPr>
          <w:rFonts w:ascii="Times New Roman" w:hAnsi="Times New Roman" w:cs="Times New Roman"/>
          <w:sz w:val="24"/>
        </w:rPr>
        <w:t>f</w:t>
      </w:r>
      <w:r w:rsidR="002B0EA3">
        <w:rPr>
          <w:rFonts w:ascii="Times New Roman" w:hAnsi="Times New Roman" w:cs="Times New Roman"/>
          <w:sz w:val="24"/>
        </w:rPr>
        <w:t>la</w:t>
      </w:r>
      <w:r w:rsidR="002F71FB">
        <w:rPr>
          <w:rFonts w:ascii="Times New Roman" w:hAnsi="Times New Roman" w:cs="Times New Roman"/>
          <w:sz w:val="24"/>
        </w:rPr>
        <w:t>vivirus</w:t>
      </w:r>
      <w:proofErr w:type="spellEnd"/>
      <w:r w:rsidR="002F71FB">
        <w:rPr>
          <w:rFonts w:ascii="Times New Roman" w:hAnsi="Times New Roman" w:cs="Times New Roman"/>
          <w:sz w:val="24"/>
        </w:rPr>
        <w:t xml:space="preserve"> in the human body. </w:t>
      </w:r>
    </w:p>
    <w:p w:rsidR="00A67E7B" w:rsidRDefault="00A67E7B" w:rsidP="00A67E7B">
      <w:pPr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Clinical Picture of Disease</w:t>
      </w:r>
    </w:p>
    <w:p w:rsidR="00E6504D" w:rsidRPr="00E6504D" w:rsidRDefault="00E6504D" w:rsidP="00A67E7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16E03">
        <w:rPr>
          <w:rFonts w:ascii="Times New Roman" w:hAnsi="Times New Roman" w:cs="Times New Roman"/>
          <w:sz w:val="24"/>
        </w:rPr>
        <w:t>It is notable to mention that no specific signs or symptoms a</w:t>
      </w:r>
      <w:r w:rsidR="002B0EA3">
        <w:rPr>
          <w:rFonts w:ascii="Times New Roman" w:hAnsi="Times New Roman" w:cs="Times New Roman"/>
          <w:sz w:val="24"/>
        </w:rPr>
        <w:t>ppear</w:t>
      </w:r>
      <w:r w:rsidR="00B16E03">
        <w:rPr>
          <w:rFonts w:ascii="Times New Roman" w:hAnsi="Times New Roman" w:cs="Times New Roman"/>
          <w:sz w:val="24"/>
        </w:rPr>
        <w:t xml:space="preserve"> during the first three to five days </w:t>
      </w:r>
      <w:r w:rsidR="00A97464">
        <w:rPr>
          <w:rFonts w:ascii="Times New Roman" w:hAnsi="Times New Roman" w:cs="Times New Roman"/>
          <w:sz w:val="24"/>
        </w:rPr>
        <w:t xml:space="preserve">of the transmission of infection. </w:t>
      </w:r>
      <w:r w:rsidR="009B4E0D">
        <w:rPr>
          <w:rFonts w:ascii="Times New Roman" w:hAnsi="Times New Roman" w:cs="Times New Roman"/>
          <w:sz w:val="24"/>
        </w:rPr>
        <w:t>The</w:t>
      </w:r>
      <w:r w:rsidR="009A3755">
        <w:rPr>
          <w:rFonts w:ascii="Times New Roman" w:hAnsi="Times New Roman" w:cs="Times New Roman"/>
          <w:sz w:val="24"/>
        </w:rPr>
        <w:t xml:space="preserve"> symptoms of yello</w:t>
      </w:r>
      <w:r w:rsidR="00A059C7">
        <w:rPr>
          <w:rFonts w:ascii="Times New Roman" w:hAnsi="Times New Roman" w:cs="Times New Roman"/>
          <w:sz w:val="24"/>
        </w:rPr>
        <w:t xml:space="preserve">w fever appeared in two phases, including acute and toxic phase. </w:t>
      </w:r>
      <w:r w:rsidR="008A04B7">
        <w:rPr>
          <w:rFonts w:ascii="Times New Roman" w:hAnsi="Times New Roman" w:cs="Times New Roman"/>
          <w:sz w:val="24"/>
        </w:rPr>
        <w:t>In the acute phase, a person usually experience</w:t>
      </w:r>
      <w:r w:rsidR="002B0EA3">
        <w:rPr>
          <w:rFonts w:ascii="Times New Roman" w:hAnsi="Times New Roman" w:cs="Times New Roman"/>
          <w:sz w:val="24"/>
        </w:rPr>
        <w:t>s</w:t>
      </w:r>
      <w:r w:rsidR="008A04B7">
        <w:rPr>
          <w:rFonts w:ascii="Times New Roman" w:hAnsi="Times New Roman" w:cs="Times New Roman"/>
          <w:sz w:val="24"/>
        </w:rPr>
        <w:t xml:space="preserve"> fever, headache, loss of appetite, vomiting, nausea, sensitivity to light, muscles aches, and red eyes or tongue, and dizziness. </w:t>
      </w:r>
      <w:r w:rsidR="00981619">
        <w:rPr>
          <w:rFonts w:ascii="Times New Roman" w:hAnsi="Times New Roman" w:cs="Times New Roman"/>
          <w:sz w:val="24"/>
        </w:rPr>
        <w:t xml:space="preserve">Critical symptoms began to appear when it enters in </w:t>
      </w:r>
      <w:r w:rsidR="002B0EA3">
        <w:rPr>
          <w:rFonts w:ascii="Times New Roman" w:hAnsi="Times New Roman" w:cs="Times New Roman"/>
          <w:sz w:val="24"/>
        </w:rPr>
        <w:t xml:space="preserve">the </w:t>
      </w:r>
      <w:r w:rsidR="00981619">
        <w:rPr>
          <w:rFonts w:ascii="Times New Roman" w:hAnsi="Times New Roman" w:cs="Times New Roman"/>
          <w:sz w:val="24"/>
        </w:rPr>
        <w:t xml:space="preserve">toxic phase. These symptoms include yellowing of </w:t>
      </w:r>
      <w:r w:rsidR="002B0EA3">
        <w:rPr>
          <w:rFonts w:ascii="Times New Roman" w:hAnsi="Times New Roman" w:cs="Times New Roman"/>
          <w:sz w:val="24"/>
        </w:rPr>
        <w:t xml:space="preserve">the </w:t>
      </w:r>
      <w:r w:rsidR="00981619">
        <w:rPr>
          <w:rFonts w:ascii="Times New Roman" w:hAnsi="Times New Roman" w:cs="Times New Roman"/>
          <w:sz w:val="24"/>
        </w:rPr>
        <w:t xml:space="preserve">skin, slow heart rate, decreased urination, </w:t>
      </w:r>
      <w:proofErr w:type="gramStart"/>
      <w:r w:rsidR="00981619">
        <w:rPr>
          <w:rFonts w:ascii="Times New Roman" w:hAnsi="Times New Roman" w:cs="Times New Roman"/>
          <w:sz w:val="24"/>
        </w:rPr>
        <w:t>abdominal</w:t>
      </w:r>
      <w:proofErr w:type="gramEnd"/>
      <w:r w:rsidR="00981619">
        <w:rPr>
          <w:rFonts w:ascii="Times New Roman" w:hAnsi="Times New Roman" w:cs="Times New Roman"/>
          <w:sz w:val="24"/>
        </w:rPr>
        <w:t xml:space="preserve"> pain, brain dysfunction, bleeding from </w:t>
      </w:r>
      <w:r w:rsidR="002B0EA3">
        <w:rPr>
          <w:rFonts w:ascii="Times New Roman" w:hAnsi="Times New Roman" w:cs="Times New Roman"/>
          <w:sz w:val="24"/>
        </w:rPr>
        <w:t xml:space="preserve">the </w:t>
      </w:r>
      <w:r w:rsidR="00981619">
        <w:rPr>
          <w:rFonts w:ascii="Times New Roman" w:hAnsi="Times New Roman" w:cs="Times New Roman"/>
          <w:sz w:val="24"/>
        </w:rPr>
        <w:t xml:space="preserve">nose, and liver and kidney failure. </w:t>
      </w:r>
      <w:r w:rsidR="00B16E03">
        <w:rPr>
          <w:rFonts w:ascii="Times New Roman" w:hAnsi="Times New Roman" w:cs="Times New Roman"/>
          <w:sz w:val="24"/>
        </w:rPr>
        <w:t xml:space="preserve"> </w:t>
      </w:r>
    </w:p>
    <w:p w:rsidR="00A67E7B" w:rsidRDefault="00A67E7B" w:rsidP="00A67E7B">
      <w:pPr>
        <w:spacing w:after="0"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Diagnosis, Treatment, Prognosis of the Disease, and Prevention of Disease</w:t>
      </w:r>
    </w:p>
    <w:p w:rsidR="00D724DE" w:rsidRDefault="00824491" w:rsidP="00D724D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C71BC">
        <w:rPr>
          <w:rFonts w:ascii="Times New Roman" w:hAnsi="Times New Roman" w:cs="Times New Roman"/>
          <w:sz w:val="24"/>
        </w:rPr>
        <w:t xml:space="preserve">Diagnosis of yellow fever is possible with the help of testing serum for the detection of virus-specific </w:t>
      </w:r>
      <w:proofErr w:type="spellStart"/>
      <w:r w:rsidR="002C71BC">
        <w:rPr>
          <w:rFonts w:ascii="Times New Roman" w:hAnsi="Times New Roman" w:cs="Times New Roman"/>
          <w:sz w:val="24"/>
        </w:rPr>
        <w:t>IgM</w:t>
      </w:r>
      <w:proofErr w:type="spellEnd"/>
      <w:r w:rsidR="002C71BC">
        <w:rPr>
          <w:rFonts w:ascii="Times New Roman" w:hAnsi="Times New Roman" w:cs="Times New Roman"/>
          <w:sz w:val="24"/>
        </w:rPr>
        <w:t xml:space="preserve">. </w:t>
      </w:r>
      <w:r w:rsidR="00671160">
        <w:rPr>
          <w:rFonts w:ascii="Times New Roman" w:hAnsi="Times New Roman" w:cs="Times New Roman"/>
          <w:sz w:val="24"/>
        </w:rPr>
        <w:t xml:space="preserve">Furthermore, it can also be diagnosed through histopathology with immunohistochemistry, nucleic acid amplification, and autopsy of tissues. </w:t>
      </w:r>
      <w:r w:rsidR="00150031">
        <w:rPr>
          <w:rFonts w:ascii="Times New Roman" w:hAnsi="Times New Roman" w:cs="Times New Roman"/>
          <w:sz w:val="24"/>
        </w:rPr>
        <w:t xml:space="preserve">Best possible way of preventing yellow fever is through vaccination. </w:t>
      </w:r>
      <w:r w:rsidR="00B421E8">
        <w:rPr>
          <w:rFonts w:ascii="Times New Roman" w:hAnsi="Times New Roman" w:cs="Times New Roman"/>
          <w:sz w:val="24"/>
        </w:rPr>
        <w:t xml:space="preserve">It is notable to mention that there </w:t>
      </w:r>
      <w:r w:rsidR="002B0EA3">
        <w:rPr>
          <w:rFonts w:ascii="Times New Roman" w:hAnsi="Times New Roman" w:cs="Times New Roman"/>
          <w:sz w:val="24"/>
        </w:rPr>
        <w:t xml:space="preserve">are </w:t>
      </w:r>
      <w:r w:rsidR="00B421E8">
        <w:rPr>
          <w:rFonts w:ascii="Times New Roman" w:hAnsi="Times New Roman" w:cs="Times New Roman"/>
          <w:sz w:val="24"/>
        </w:rPr>
        <w:t>number</w:t>
      </w:r>
      <w:r w:rsidR="002B0EA3">
        <w:rPr>
          <w:rFonts w:ascii="Times New Roman" w:hAnsi="Times New Roman" w:cs="Times New Roman"/>
          <w:sz w:val="24"/>
        </w:rPr>
        <w:t>s</w:t>
      </w:r>
      <w:r w:rsidR="00B421E8">
        <w:rPr>
          <w:rFonts w:ascii="Times New Roman" w:hAnsi="Times New Roman" w:cs="Times New Roman"/>
          <w:sz w:val="24"/>
        </w:rPr>
        <w:t xml:space="preserve"> of </w:t>
      </w:r>
      <w:r w:rsidR="00B421E8">
        <w:rPr>
          <w:rFonts w:ascii="Times New Roman" w:hAnsi="Times New Roman" w:cs="Times New Roman"/>
          <w:sz w:val="24"/>
        </w:rPr>
        <w:lastRenderedPageBreak/>
        <w:t>vaccination strategies to prevent the prevalence of yellow</w:t>
      </w:r>
      <w:r w:rsidR="002B0EA3">
        <w:rPr>
          <w:rFonts w:ascii="Times New Roman" w:hAnsi="Times New Roman" w:cs="Times New Roman"/>
          <w:sz w:val="24"/>
        </w:rPr>
        <w:t xml:space="preserve"> fever</w:t>
      </w:r>
      <w:r w:rsidR="00B421E8">
        <w:rPr>
          <w:rFonts w:ascii="Times New Roman" w:hAnsi="Times New Roman" w:cs="Times New Roman"/>
          <w:sz w:val="24"/>
        </w:rPr>
        <w:t xml:space="preserve"> such as mass vaccination campaigns, routine infant immunization, and vaccination of travelers. </w:t>
      </w:r>
      <w:r w:rsidR="00C1014E">
        <w:rPr>
          <w:rFonts w:ascii="Times New Roman" w:hAnsi="Times New Roman" w:cs="Times New Roman"/>
          <w:sz w:val="24"/>
        </w:rPr>
        <w:t>Vaccination for yellow fever is much effective as it can provide protection for more than 10 years</w:t>
      </w:r>
      <w:r w:rsidR="0023750C">
        <w:rPr>
          <w:rFonts w:ascii="Times New Roman" w:hAnsi="Times New Roman" w:cs="Times New Roman"/>
          <w:sz w:val="24"/>
        </w:rPr>
        <w:t xml:space="preserve"> (</w:t>
      </w:r>
      <w:r w:rsidR="0023750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Frierson 77</w:t>
      </w:r>
      <w:r w:rsidR="0023750C">
        <w:rPr>
          <w:rFonts w:ascii="Times New Roman" w:hAnsi="Times New Roman" w:cs="Times New Roman"/>
          <w:sz w:val="24"/>
        </w:rPr>
        <w:t>)</w:t>
      </w:r>
      <w:r w:rsidR="00C1014E">
        <w:rPr>
          <w:rFonts w:ascii="Times New Roman" w:hAnsi="Times New Roman" w:cs="Times New Roman"/>
          <w:sz w:val="24"/>
        </w:rPr>
        <w:t>.</w:t>
      </w:r>
      <w:r w:rsidR="00741B2D">
        <w:rPr>
          <w:rFonts w:ascii="Times New Roman" w:hAnsi="Times New Roman" w:cs="Times New Roman"/>
          <w:sz w:val="24"/>
        </w:rPr>
        <w:t xml:space="preserve"> </w:t>
      </w:r>
      <w:r w:rsidR="00344D69">
        <w:rPr>
          <w:rFonts w:ascii="Times New Roman" w:hAnsi="Times New Roman" w:cs="Times New Roman"/>
          <w:sz w:val="24"/>
        </w:rPr>
        <w:t xml:space="preserve">Mosquito repellent </w:t>
      </w:r>
      <w:r w:rsidR="002B0EA3">
        <w:rPr>
          <w:rFonts w:ascii="Times New Roman" w:hAnsi="Times New Roman" w:cs="Times New Roman"/>
          <w:sz w:val="24"/>
        </w:rPr>
        <w:t>is</w:t>
      </w:r>
      <w:r w:rsidR="00344D69">
        <w:rPr>
          <w:rFonts w:ascii="Times New Roman" w:hAnsi="Times New Roman" w:cs="Times New Roman"/>
          <w:sz w:val="24"/>
        </w:rPr>
        <w:t xml:space="preserve"> also effective to maintain appropriate safety from mosquitos. These repellents include skin repellent and non-skin repellent. </w:t>
      </w:r>
      <w:r w:rsidR="000A3B87">
        <w:rPr>
          <w:rFonts w:ascii="Times New Roman" w:hAnsi="Times New Roman" w:cs="Times New Roman"/>
          <w:sz w:val="24"/>
        </w:rPr>
        <w:t xml:space="preserve">Skin repellent such as </w:t>
      </w:r>
      <w:proofErr w:type="spellStart"/>
      <w:r w:rsidR="000A3B87">
        <w:rPr>
          <w:rFonts w:ascii="Times New Roman" w:hAnsi="Times New Roman" w:cs="Times New Roman"/>
          <w:sz w:val="24"/>
        </w:rPr>
        <w:t>picaridin</w:t>
      </w:r>
      <w:proofErr w:type="spellEnd"/>
      <w:r w:rsidR="000A3B87">
        <w:rPr>
          <w:rFonts w:ascii="Times New Roman" w:hAnsi="Times New Roman" w:cs="Times New Roman"/>
          <w:sz w:val="24"/>
        </w:rPr>
        <w:t xml:space="preserve">, IR3535, or DEET </w:t>
      </w:r>
      <w:r w:rsidR="002B0EA3">
        <w:rPr>
          <w:rFonts w:ascii="Times New Roman" w:hAnsi="Times New Roman" w:cs="Times New Roman"/>
          <w:sz w:val="24"/>
        </w:rPr>
        <w:t>are</w:t>
      </w:r>
      <w:bookmarkStart w:id="0" w:name="_GoBack"/>
      <w:bookmarkEnd w:id="0"/>
      <w:r w:rsidR="000A3B87">
        <w:rPr>
          <w:rFonts w:ascii="Times New Roman" w:hAnsi="Times New Roman" w:cs="Times New Roman"/>
          <w:sz w:val="24"/>
        </w:rPr>
        <w:t xml:space="preserve"> highly effective to safeguard a person from infected mosquitoes. </w:t>
      </w:r>
    </w:p>
    <w:p w:rsidR="00D724DE" w:rsidRDefault="00D724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67E7B" w:rsidRDefault="00D724DE" w:rsidP="00D724D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Works Cited</w:t>
      </w:r>
    </w:p>
    <w:p w:rsidR="0064733D" w:rsidRPr="0064733D" w:rsidRDefault="0064733D" w:rsidP="0064733D">
      <w:pPr>
        <w:spacing w:after="0" w:line="480" w:lineRule="auto"/>
        <w:ind w:left="720" w:hanging="720"/>
        <w:rPr>
          <w:rFonts w:ascii="Times New Roman" w:hAnsi="Times New Roman" w:cs="Times New Roman"/>
          <w:sz w:val="32"/>
        </w:rPr>
      </w:pPr>
      <w:r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Frierson, J. Gordon. "The yellow fever vaccine: a history." </w:t>
      </w:r>
      <w:r w:rsidRPr="0064733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The Yale journal of biology and medicine</w:t>
      </w:r>
      <w:r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83.2 (2010): 77.</w:t>
      </w:r>
    </w:p>
    <w:p w:rsidR="0064733D" w:rsidRPr="0064733D" w:rsidRDefault="0064733D" w:rsidP="0064733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Gardner, Christina L., and Kate D. Ryman. "Yellow fever: a reemerging threat." </w:t>
      </w:r>
      <w:r w:rsidRPr="0064733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Clinics in laboratory medicine</w:t>
      </w:r>
      <w:r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 30.1 (2010): 237-260.</w:t>
      </w:r>
    </w:p>
    <w:p w:rsidR="0064733D" w:rsidRPr="0064733D" w:rsidRDefault="0064733D" w:rsidP="0064733D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spellStart"/>
      <w:r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Monath</w:t>
      </w:r>
      <w:proofErr w:type="spellEnd"/>
      <w:r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Thomas P. "Yellow fever." </w:t>
      </w:r>
      <w:r w:rsidRPr="0064733D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Vaccines: A Biography</w:t>
      </w:r>
      <w:r w:rsidRPr="0064733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Springer, New York, NY, 2010. 159-189.</w:t>
      </w:r>
    </w:p>
    <w:sectPr w:rsidR="0064733D" w:rsidRPr="0064733D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26" w:rsidRDefault="00AC4526" w:rsidP="00267851">
      <w:pPr>
        <w:spacing w:after="0" w:line="240" w:lineRule="auto"/>
      </w:pPr>
      <w:r>
        <w:separator/>
      </w:r>
    </w:p>
  </w:endnote>
  <w:endnote w:type="continuationSeparator" w:id="0">
    <w:p w:rsidR="00AC4526" w:rsidRDefault="00AC4526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26" w:rsidRDefault="00AC4526" w:rsidP="00267851">
      <w:pPr>
        <w:spacing w:after="0" w:line="240" w:lineRule="auto"/>
      </w:pPr>
      <w:r>
        <w:separator/>
      </w:r>
    </w:p>
  </w:footnote>
  <w:footnote w:type="continuationSeparator" w:id="0">
    <w:p w:rsidR="00AC4526" w:rsidRDefault="00AC4526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2B0EA3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E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DQ2MzcztjA3MLdU0lEKTi0uzszPAykwqwUA7d63RywAAAA="/>
  </w:docVars>
  <w:rsids>
    <w:rsidRoot w:val="0008177B"/>
    <w:rsid w:val="00024ABE"/>
    <w:rsid w:val="00070F6A"/>
    <w:rsid w:val="0008177B"/>
    <w:rsid w:val="00086FDE"/>
    <w:rsid w:val="000A3B87"/>
    <w:rsid w:val="000B30C1"/>
    <w:rsid w:val="000B471D"/>
    <w:rsid w:val="000D57D9"/>
    <w:rsid w:val="00102F66"/>
    <w:rsid w:val="00141074"/>
    <w:rsid w:val="00150031"/>
    <w:rsid w:val="001573C9"/>
    <w:rsid w:val="00166E74"/>
    <w:rsid w:val="0018064E"/>
    <w:rsid w:val="00187C02"/>
    <w:rsid w:val="001C0D87"/>
    <w:rsid w:val="00204B6B"/>
    <w:rsid w:val="002108A7"/>
    <w:rsid w:val="00227A01"/>
    <w:rsid w:val="0023736C"/>
    <w:rsid w:val="0023750C"/>
    <w:rsid w:val="00237AC7"/>
    <w:rsid w:val="00247DE2"/>
    <w:rsid w:val="00267851"/>
    <w:rsid w:val="002707E5"/>
    <w:rsid w:val="002713CB"/>
    <w:rsid w:val="00271F3A"/>
    <w:rsid w:val="00273B53"/>
    <w:rsid w:val="002777E7"/>
    <w:rsid w:val="002965A1"/>
    <w:rsid w:val="002A28CE"/>
    <w:rsid w:val="002B0EA3"/>
    <w:rsid w:val="002B71D4"/>
    <w:rsid w:val="002C01EB"/>
    <w:rsid w:val="002C71BC"/>
    <w:rsid w:val="002D0023"/>
    <w:rsid w:val="002D6A01"/>
    <w:rsid w:val="002E3A13"/>
    <w:rsid w:val="002F71FB"/>
    <w:rsid w:val="00344D69"/>
    <w:rsid w:val="00363F08"/>
    <w:rsid w:val="003C2B45"/>
    <w:rsid w:val="003C4360"/>
    <w:rsid w:val="004473CF"/>
    <w:rsid w:val="00463B59"/>
    <w:rsid w:val="00471063"/>
    <w:rsid w:val="00473F69"/>
    <w:rsid w:val="00484C67"/>
    <w:rsid w:val="004A0F97"/>
    <w:rsid w:val="004C4AB3"/>
    <w:rsid w:val="004D4892"/>
    <w:rsid w:val="00550EFD"/>
    <w:rsid w:val="00554C9A"/>
    <w:rsid w:val="005A1A77"/>
    <w:rsid w:val="005B734B"/>
    <w:rsid w:val="005C0AC1"/>
    <w:rsid w:val="005C20F1"/>
    <w:rsid w:val="005C5628"/>
    <w:rsid w:val="005D639B"/>
    <w:rsid w:val="005F34E9"/>
    <w:rsid w:val="005F5331"/>
    <w:rsid w:val="00605C41"/>
    <w:rsid w:val="0062658F"/>
    <w:rsid w:val="0064704A"/>
    <w:rsid w:val="0064733D"/>
    <w:rsid w:val="006616C9"/>
    <w:rsid w:val="00671160"/>
    <w:rsid w:val="00690732"/>
    <w:rsid w:val="00741B2D"/>
    <w:rsid w:val="0076482A"/>
    <w:rsid w:val="007A55EF"/>
    <w:rsid w:val="007C1C60"/>
    <w:rsid w:val="007E0F19"/>
    <w:rsid w:val="007E6677"/>
    <w:rsid w:val="00801868"/>
    <w:rsid w:val="00812A71"/>
    <w:rsid w:val="00821741"/>
    <w:rsid w:val="00824491"/>
    <w:rsid w:val="00824A38"/>
    <w:rsid w:val="00891241"/>
    <w:rsid w:val="008A04B7"/>
    <w:rsid w:val="008A6D60"/>
    <w:rsid w:val="008B3B75"/>
    <w:rsid w:val="00910A88"/>
    <w:rsid w:val="00923802"/>
    <w:rsid w:val="00941495"/>
    <w:rsid w:val="00950ADF"/>
    <w:rsid w:val="0096427E"/>
    <w:rsid w:val="00981619"/>
    <w:rsid w:val="00997E30"/>
    <w:rsid w:val="009A3755"/>
    <w:rsid w:val="009B4E0D"/>
    <w:rsid w:val="009F5BB9"/>
    <w:rsid w:val="00A059C7"/>
    <w:rsid w:val="00A34382"/>
    <w:rsid w:val="00A4374D"/>
    <w:rsid w:val="00A61F80"/>
    <w:rsid w:val="00A67E7B"/>
    <w:rsid w:val="00A744C7"/>
    <w:rsid w:val="00A97464"/>
    <w:rsid w:val="00A97C52"/>
    <w:rsid w:val="00AC4526"/>
    <w:rsid w:val="00AE164D"/>
    <w:rsid w:val="00B16E03"/>
    <w:rsid w:val="00B22BC7"/>
    <w:rsid w:val="00B405F9"/>
    <w:rsid w:val="00B421E8"/>
    <w:rsid w:val="00B56DEC"/>
    <w:rsid w:val="00B73412"/>
    <w:rsid w:val="00BA4D62"/>
    <w:rsid w:val="00BC6300"/>
    <w:rsid w:val="00BD4C85"/>
    <w:rsid w:val="00C1014E"/>
    <w:rsid w:val="00C5356B"/>
    <w:rsid w:val="00C74D28"/>
    <w:rsid w:val="00C75C92"/>
    <w:rsid w:val="00C8278A"/>
    <w:rsid w:val="00CA2688"/>
    <w:rsid w:val="00CF0A51"/>
    <w:rsid w:val="00CF5D2D"/>
    <w:rsid w:val="00D05C30"/>
    <w:rsid w:val="00D31664"/>
    <w:rsid w:val="00D5076D"/>
    <w:rsid w:val="00D51202"/>
    <w:rsid w:val="00D5779E"/>
    <w:rsid w:val="00D724DE"/>
    <w:rsid w:val="00D74986"/>
    <w:rsid w:val="00D923BB"/>
    <w:rsid w:val="00DA3FAD"/>
    <w:rsid w:val="00DB5FB3"/>
    <w:rsid w:val="00E33AAD"/>
    <w:rsid w:val="00E523EE"/>
    <w:rsid w:val="00E63809"/>
    <w:rsid w:val="00E6504D"/>
    <w:rsid w:val="00EF1641"/>
    <w:rsid w:val="00F42017"/>
    <w:rsid w:val="00F433CB"/>
    <w:rsid w:val="00F55FC0"/>
    <w:rsid w:val="00F8033F"/>
    <w:rsid w:val="00F8223A"/>
    <w:rsid w:val="00F933FB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C0219-C5F8-4ACA-B80F-B439BF0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CF45-A27D-4B81-8F5D-DF7F211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AMSD</cp:lastModifiedBy>
  <cp:revision>125</cp:revision>
  <dcterms:created xsi:type="dcterms:W3CDTF">2019-07-15T10:10:00Z</dcterms:created>
  <dcterms:modified xsi:type="dcterms:W3CDTF">2019-07-15T12:10:00Z</dcterms:modified>
</cp:coreProperties>
</file>