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F76A61">
          <w:pPr>
            <w:pStyle w:val="NoSpacing"/>
          </w:pPr>
          <w:r>
            <w:t>Your Name</w:t>
          </w:r>
        </w:p>
      </w:sdtContent>
    </w:sdt>
    <w:p w:rsidR="00E614DD" w:rsidRDefault="00603A0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03A0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03A0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F76A61">
      <w:pPr>
        <w:pStyle w:val="Title"/>
      </w:pPr>
      <w:r w:rsidRPr="007D1DCC">
        <w:t>Abina and the Important Men</w:t>
      </w:r>
    </w:p>
    <w:p w:rsidR="005F4991" w:rsidRPr="005F4991" w:rsidRDefault="00F76A61" w:rsidP="00B12052">
      <w:r>
        <w:t>Although</w:t>
      </w:r>
      <w:r w:rsidR="0026663E">
        <w:t>,</w:t>
      </w:r>
      <w:r>
        <w:t xml:space="preserve"> </w:t>
      </w:r>
      <w:proofErr w:type="spellStart"/>
      <w:r>
        <w:t>Abina</w:t>
      </w:r>
      <w:proofErr w:type="spellEnd"/>
      <w:r>
        <w:t xml:space="preserve"> was wrongfully enslaved</w:t>
      </w:r>
      <w:r w:rsidR="007575E4">
        <w:t>,</w:t>
      </w:r>
      <w:r>
        <w:t xml:space="preserve"> slavery and imperialism were meant to give her life meaning. It was slavery that encouraged her to fight for her freedom and with this initiative</w:t>
      </w:r>
      <w:r w:rsidR="007575E4">
        <w:t>,</w:t>
      </w:r>
      <w:r w:rsidR="00D55411">
        <w:t xml:space="preserve"> she contributed towards uprooting years of torment that were faced by the young, enslaved women. It showed the horrible face of a society that </w:t>
      </w:r>
      <w:r w:rsidR="007575E4">
        <w:t>was</w:t>
      </w:r>
      <w:r w:rsidR="005E7D4A">
        <w:t xml:space="preserve"> solely based on men's privileges. Flourishing slavery even if it's </w:t>
      </w:r>
      <w:r w:rsidR="0026663E">
        <w:t>illegal greatly influenced</w:t>
      </w:r>
      <w:r w:rsidR="005E7D4A">
        <w:t xml:space="preserve"> the social organization. On the other hand, </w:t>
      </w:r>
      <w:r w:rsidR="00B12052">
        <w:t>A</w:t>
      </w:r>
      <w:r w:rsidR="005E7D4A">
        <w:t>bina was the one whose slavery became her strengt</w:t>
      </w:r>
      <w:r w:rsidR="00B12052">
        <w:t>h which made her fight for her freedom</w:t>
      </w:r>
      <w:r w:rsidR="00750B03">
        <w:t xml:space="preserve"> </w:t>
      </w:r>
      <w:r w:rsidR="00750B03">
        <w:fldChar w:fldCharType="begin"/>
      </w:r>
      <w:r w:rsidR="00750B03">
        <w:instrText xml:space="preserve"> ADDIN ZOTERO_ITEM CSL_CITATION {"citationID":"E2qlzpNI","properties":{"formattedCitation":"(Getz and Clarke)","plainCitation":"(Getz and Clarke)","noteIndex":0},"citationItems":[{"id":2,"uris":["http://zotero.org/users/local/9FPdQOCJ/items/7I4J3SSD"],"uri":["http://zotero.org/users/local/9FPdQOCJ/items/7I4J3SSD"],"itemData":{"id":2,"type":"book","title":"Abina and the Important Men: A Graphic History","publisher":"Oxford University Press","number-of-pages":"238","source":"Google Books","abstract":"Winner of the James Harvey Robinson Prize from the American Historical Association--and widely acclaimed by educators and students--Abina and the Important Men, Second Edition, is a compelling and powerfully illustrated \"graphic history\" based on an 1876 court transcript of a West African woman named Abina, who was wrongfully enslaved and took her case to court. The book is a microhistory that does much more than simply depict an event in the past; it uses the power of illustration to convey important themes in world history and to reveal the processes by which history is made. The story of Abina Mansah--a woman \"without history\" who was wrongfully enslaved, escaped to British-controlled territory, and then took her former master to court--takes place in the complex world of the Gold Coast at the onset of late nineteenth-century colonialism. Slavery becomes a contested ground, as cultural practices collide with an emerging wage economy and British officials turn a blind eye to the presence of underpaid domestic workers in the households of African merchants. The main scenes of the story take place in the courtroom, where Abina strives to convince a series of \"important men\"--a British judge, two Euro-African attorneys, and a jury of local leaders--that her experiences and perceptions matter. \"Am I free?\" Abina inquires. Throughout both the court case and the flashbacks that dramatically depict her life in servitude, both the defendants and members of the court strive to \"silence\" Abina and to impose their own understandings and meanings upon her. Following the graphic history in Part I, Parts II-V provide detailed historical context for the story, a reading guide that reconstructs and deconstructs the methods used to interpret the story, and strategies for using Abina in various classroom settings. This second edition features a new gender-rich section, Part V: Engaging Abina, which explores Abina's life and narrative as a woman. Focusing on such important themes as the relationship between slavery and gender in pre-colonial Akan society, the role of marriage in Abina's experience, colonial paternalism, and the meaning of cloth and beads in her story, this section also includes a debate on whether or not Abina was a slave, with contributions by three award-winning scholars--Antoinette Burton, Sandra Greene, and Kwasi Konadu--each working from different perspectives. The second edition includes new, additional testimony that was rediscovered in the National Archives of Ghana, which is also reflected in the graphic history section.","ISBN":"978-0-19-023874-2","note":"Google-Books-ID: GwNiCgAAQBAJ","title-short":"Abina and the Important Men","language":"en","author":[{"family":"Getz","given":"Trevor R."},{"family":"Clarke","given":"Liz"}],"issued":{"date-parts":[["2016"]]}}}],"schema":"https://github.com/citation-style-language/schema/raw/master/csl-citation.json"} </w:instrText>
      </w:r>
      <w:r w:rsidR="00750B03">
        <w:fldChar w:fldCharType="separate"/>
      </w:r>
      <w:r w:rsidR="00750B03" w:rsidRPr="00750B03">
        <w:rPr>
          <w:rFonts w:ascii="Times New Roman" w:hAnsi="Times New Roman" w:cs="Times New Roman"/>
        </w:rPr>
        <w:t>(Getz and Clarke)</w:t>
      </w:r>
      <w:r w:rsidR="00750B03">
        <w:fldChar w:fldCharType="end"/>
      </w:r>
      <w:r w:rsidR="00B12052">
        <w:t>. Despite, all the challenges that she faced in her life</w:t>
      </w:r>
      <w:r w:rsidR="0026663E">
        <w:t>,</w:t>
      </w:r>
      <w:r w:rsidR="00B12052">
        <w:t xml:space="preserve"> she was able to make people hear her voice.</w:t>
      </w:r>
    </w:p>
    <w:p w:rsidR="00103453" w:rsidRDefault="00F76A61" w:rsidP="00186099">
      <w:r w:rsidRPr="00186099">
        <w:rPr>
          <w:i/>
        </w:rPr>
        <w:t>Abina And The Important Men</w:t>
      </w:r>
      <w:r w:rsidRPr="00186099">
        <w:t xml:space="preserve"> is</w:t>
      </w:r>
      <w:r>
        <w:t xml:space="preserve"> a graphic novel that gives a visual representation </w:t>
      </w:r>
      <w:r w:rsidR="00EF7F2D">
        <w:t xml:space="preserve">of a court </w:t>
      </w:r>
      <w:r>
        <w:t>transcript</w:t>
      </w:r>
      <w:r w:rsidR="00750B03">
        <w:t xml:space="preserve"> </w:t>
      </w:r>
      <w:r w:rsidR="00750B03">
        <w:fldChar w:fldCharType="begin"/>
      </w:r>
      <w:r w:rsidR="00750B03">
        <w:instrText xml:space="preserve"> ADDIN ZOTERO_ITEM CSL_CITATION {"citationID":"EIZ11uFz","properties":{"formattedCitation":"(Getz and Clarke)","plainCitation":"(Getz and Clarke)","noteIndex":0},"citationItems":[{"id":2,"uris":["http://zotero.org/users/local/9FPdQOCJ/items/7I4J3SSD"],"uri":["http://zotero.org/users/local/9FPdQOCJ/items/7I4J3SSD"],"itemData":{"id":2,"type":"book","title":"Abina and the Important Men: A Graphic History","publisher":"Oxford University Press","number-of-pages":"238","source":"Google Books","abstract":"Winner of the James Harvey Robinson Prize from the American Historical Association--and widely acclaimed by educators and students--Abina and the Important Men, Second Edition, is a compelling and powerfully illustrated \"graphic history\" based on an 1876 court transcript of a West African woman named Abina, who was wrongfully enslaved and took her case to court. The book is a microhistory that does much more than simply depict an event in the past; it uses the power of illustration to convey important themes in world history and to reveal the processes by which history is made. The story of Abina Mansah--a woman \"without history\" who was wrongfully enslaved, escaped to British-controlled territory, and then took her former master to court--takes place in the complex world of the Gold Coast at the onset of late nineteenth-century colonialism. Slavery becomes a contested ground, as cultural practices collide with an emerging wage economy and British officials turn a blind eye to the presence of underpaid domestic workers in the households of African merchants. The main scenes of the story take place in the courtroom, where Abina strives to convince a series of \"important men\"--a British judge, two Euro-African attorneys, and a jury of local leaders--that her experiences and perceptions matter. \"Am I free?\" Abina inquires. Throughout both the court case and the flashbacks that dramatically depict her life in servitude, both the defendants and members of the court strive to \"silence\" Abina and to impose their own understandings and meanings upon her. Following the graphic history in Part I, Parts II-V provide detailed historical context for the story, a reading guide that reconstructs and deconstructs the methods used to interpret the story, and strategies for using Abina in various classroom settings. This second edition features a new gender-rich section, Part V: Engaging Abina, which explores Abina's life and narrative as a woman. Focusing on such important themes as the relationship between slavery and gender in pre-colonial Akan society, the role of marriage in Abina's experience, colonial paternalism, and the meaning of cloth and beads in her story, this section also includes a debate on whether or not Abina was a slave, with contributions by three award-winning scholars--Antoinette Burton, Sandra Greene, and Kwasi Konadu--each working from different perspectives. The second edition includes new, additional testimony that was rediscovered in the National Archives of Ghana, which is also reflected in the graphic history section.","ISBN":"978-0-19-023874-2","note":"Google-Books-ID: GwNiCgAAQBAJ","title-short":"Abina and the Important Men","language":"en","author":[{"family":"Getz","given":"Trevor R."},{"family":"Clarke","given":"Liz"}],"issued":{"date-parts":[["2016"]]}}}],"schema":"https://github.com/citation-style-language/schema/raw/master/csl-citation.json"} </w:instrText>
      </w:r>
      <w:r w:rsidR="00750B03">
        <w:fldChar w:fldCharType="separate"/>
      </w:r>
      <w:r w:rsidR="00750B03" w:rsidRPr="00750B03">
        <w:rPr>
          <w:rFonts w:ascii="Times New Roman" w:hAnsi="Times New Roman" w:cs="Times New Roman"/>
        </w:rPr>
        <w:t>(Getz and Clarke)</w:t>
      </w:r>
      <w:r w:rsidR="00750B03">
        <w:fldChar w:fldCharType="end"/>
      </w:r>
      <w:r>
        <w:t xml:space="preserve">. It is </w:t>
      </w:r>
      <w:r w:rsidRPr="00186099">
        <w:t>composed of writers Trevor. R. Getz and Liz Clarke.</w:t>
      </w:r>
      <w:r w:rsidR="00EF7F2D">
        <w:t xml:space="preserve"> It mainly illustrates the viewpoint of a young lady who spent years enslaved by men</w:t>
      </w:r>
      <w:r w:rsidR="00E6318D">
        <w:t xml:space="preserve"> </w:t>
      </w:r>
      <w:r w:rsidR="00EF7F2D">
        <w:t>when slavery was considered a crime. Later</w:t>
      </w:r>
      <w:r w:rsidR="009559BE">
        <w:t>,</w:t>
      </w:r>
      <w:r w:rsidR="00EF7F2D">
        <w:t xml:space="preserve"> </w:t>
      </w:r>
      <w:r w:rsidR="009559BE">
        <w:t>she takes a</w:t>
      </w:r>
      <w:r w:rsidR="002D7881">
        <w:t xml:space="preserve"> </w:t>
      </w:r>
      <w:r w:rsidR="00EF7F2D">
        <w:t>case of her being kept in slavery to the court</w:t>
      </w:r>
      <w:r w:rsidR="009559BE">
        <w:t>. It</w:t>
      </w:r>
      <w:r w:rsidR="002D7881">
        <w:t xml:space="preserve"> goes through a series of tr</w:t>
      </w:r>
      <w:r w:rsidR="00EF7F2D">
        <w:t>i</w:t>
      </w:r>
      <w:r w:rsidR="002D7881">
        <w:t>a</w:t>
      </w:r>
      <w:r w:rsidR="00EF7F2D">
        <w:t>l</w:t>
      </w:r>
      <w:r w:rsidR="002D7881">
        <w:t>s</w:t>
      </w:r>
      <w:r w:rsidR="00EF7F2D">
        <w:t xml:space="preserve"> to hear both sides of </w:t>
      </w:r>
      <w:r w:rsidR="001A375F">
        <w:t xml:space="preserve">a </w:t>
      </w:r>
      <w:r w:rsidR="009559BE">
        <w:t xml:space="preserve">story. The second perspective in a story is illustrated by the important men. </w:t>
      </w:r>
      <w:r w:rsidRPr="00186099">
        <w:t xml:space="preserve">The </w:t>
      </w:r>
      <w:r w:rsidR="009559BE" w:rsidRPr="00186099">
        <w:t>major</w:t>
      </w:r>
      <w:r w:rsidR="009559BE">
        <w:t xml:space="preserve"> portion of a book gives the visual perspective of the Abina’s tale through a series of graphic like portrayal.</w:t>
      </w:r>
      <w:r w:rsidR="00342746">
        <w:t xml:space="preserve"> The second part consists of an actual transcript of a court case.</w:t>
      </w:r>
      <w:r w:rsidR="00833194">
        <w:t xml:space="preserve"> The third part is mainly focused on the historical background of the British Empire and slavery. The rest of the parts gives a reader to discuss the wide rang</w:t>
      </w:r>
      <w:r w:rsidR="001A375F">
        <w:t>e of historical themes other than a</w:t>
      </w:r>
      <w:r w:rsidR="00833194">
        <w:t xml:space="preserve"> court case.</w:t>
      </w:r>
      <w:r w:rsidRPr="00186099">
        <w:t xml:space="preserve"> </w:t>
      </w:r>
    </w:p>
    <w:p w:rsidR="001E30AF" w:rsidRDefault="00F76A61" w:rsidP="001E30AF">
      <w:r>
        <w:lastRenderedPageBreak/>
        <w:t>Britain was known to have significant ties with slavery due to the glorious era</w:t>
      </w:r>
      <w:r w:rsidR="00750B03">
        <w:t>,</w:t>
      </w:r>
      <w:r>
        <w:t xml:space="preserve"> she experienced as a conqueror. </w:t>
      </w:r>
      <w:r w:rsidR="007575E4">
        <w:t>Trans-Atlantic</w:t>
      </w:r>
      <w:r>
        <w:t xml:space="preserve"> Slave Trade Databases</w:t>
      </w:r>
      <w:r w:rsidR="003F3982">
        <w:t xml:space="preserve"> have estimated that during</w:t>
      </w:r>
      <w:r w:rsidR="00750B03">
        <w:t xml:space="preserve"> the years 1501- 1866, thirty-two</w:t>
      </w:r>
      <w:r w:rsidR="003F3982">
        <w:t xml:space="preserve"> billion slaves were transporte</w:t>
      </w:r>
      <w:r w:rsidR="008F32E5">
        <w:t xml:space="preserve">d by </w:t>
      </w:r>
      <w:r w:rsidR="00480A61">
        <w:t>British</w:t>
      </w:r>
      <w:r w:rsidR="008F32E5">
        <w:t xml:space="preserve"> ships out of a total of 12.5 million. However, slavery was outlawed in many regions by the late 19</w:t>
      </w:r>
      <w:r w:rsidR="008F32E5" w:rsidRPr="008F32E5">
        <w:rPr>
          <w:vertAlign w:val="superscript"/>
        </w:rPr>
        <w:t>th</w:t>
      </w:r>
      <w:r w:rsidR="008F32E5">
        <w:t xml:space="preserve"> century</w:t>
      </w:r>
      <w:r w:rsidR="00750B03">
        <w:t xml:space="preserve"> </w:t>
      </w:r>
      <w:r w:rsidR="00750B03">
        <w:fldChar w:fldCharType="begin"/>
      </w:r>
      <w:r w:rsidR="00750B03">
        <w:instrText xml:space="preserve"> ADDIN ZOTERO_ITEM CSL_CITATION {"citationID":"7am5D0OD","properties":{"formattedCitation":"(Getz and Clarke)","plainCitation":"(Getz and Clarke)","noteIndex":0},"citationItems":[{"id":2,"uris":["http://zotero.org/users/local/9FPdQOCJ/items/7I4J3SSD"],"uri":["http://zotero.org/users/local/9FPdQOCJ/items/7I4J3SSD"],"itemData":{"id":2,"type":"book","title":"Abina and the Important Men: A Graphic History","publisher":"Oxford University Press","number-of-pages":"238","source":"Google Books","abstract":"Winner of the James Harvey Robinson Prize from the American Historical Association--and widely acclaimed by educators and students--Abina and the Important Men, Second Edition, is a compelling and powerfully illustrated \"graphic history\" based on an 1876 court transcript of a West African woman named Abina, who was wrongfully enslaved and took her case to court. The book is a microhistory that does much more than simply depict an event in the past; it uses the power of illustration to convey important themes in world history and to reveal the processes by which history is made. The story of Abina Mansah--a woman \"without history\" who was wrongfully enslaved, escaped to British-controlled territory, and then took her former master to court--takes place in the complex world of the Gold Coast at the onset of late nineteenth-century colonialism. Slavery becomes a contested ground, as cultural practices collide with an emerging wage economy and British officials turn a blind eye to the presence of underpaid domestic workers in the households of African merchants. The main scenes of the story take place in the courtroom, where Abina strives to convince a series of \"important men\"--a British judge, two Euro-African attorneys, and a jury of local leaders--that her experiences and perceptions matter. \"Am I free?\" Abina inquires. Throughout both the court case and the flashbacks that dramatically depict her life in servitude, both the defendants and members of the court strive to \"silence\" Abina and to impose their own understandings and meanings upon her. Following the graphic history in Part I, Parts II-V provide detailed historical context for the story, a reading guide that reconstructs and deconstructs the methods used to interpret the story, and strategies for using Abina in various classroom settings. This second edition features a new gender-rich section, Part V: Engaging Abina, which explores Abina's life and narrative as a woman. Focusing on such important themes as the relationship between slavery and gender in pre-colonial Akan society, the role of marriage in Abina's experience, colonial paternalism, and the meaning of cloth and beads in her story, this section also includes a debate on whether or not Abina was a slave, with contributions by three award-winning scholars--Antoinette Burton, Sandra Greene, and Kwasi Konadu--each working from different perspectives. The second edition includes new, additional testimony that was rediscovered in the National Archives of Ghana, which is also reflected in the graphic history section.","ISBN":"978-0-19-023874-2","note":"Google-Books-ID: GwNiCgAAQBAJ","title-short":"Abina and the Important Men","language":"en","author":[{"family":"Getz","given":"Trevor R."},{"family":"Clarke","given":"Liz"}],"issued":{"date-parts":[["2016"]]}}}],"schema":"https://github.com/citation-style-language/schema/raw/master/csl-citation.json"} </w:instrText>
      </w:r>
      <w:r w:rsidR="00750B03">
        <w:fldChar w:fldCharType="separate"/>
      </w:r>
      <w:r w:rsidR="00750B03" w:rsidRPr="00750B03">
        <w:rPr>
          <w:rFonts w:ascii="Times New Roman" w:hAnsi="Times New Roman" w:cs="Times New Roman"/>
        </w:rPr>
        <w:t>(Getz and Clarke)</w:t>
      </w:r>
      <w:r w:rsidR="00750B03">
        <w:fldChar w:fldCharType="end"/>
      </w:r>
      <w:r w:rsidR="008F32E5">
        <w:t>.</w:t>
      </w:r>
      <w:r w:rsidR="004A2F8D">
        <w:t xml:space="preserve"> During the time of Abina</w:t>
      </w:r>
      <w:r w:rsidR="00480A61">
        <w:t xml:space="preserve">’s case trials, although slavery was illegal </w:t>
      </w:r>
      <w:r w:rsidR="00C56971">
        <w:t xml:space="preserve">in the Gold Coast Colony, it was still </w:t>
      </w:r>
      <w:r w:rsidR="00C16E4B">
        <w:t>tolerated by</w:t>
      </w:r>
      <w:r w:rsidR="00C56971">
        <w:t xml:space="preserve"> the British.</w:t>
      </w:r>
      <w:r w:rsidR="00C16E4B">
        <w:t xml:space="preserve"> This </w:t>
      </w:r>
      <w:r w:rsidR="00664190">
        <w:t>was due</w:t>
      </w:r>
      <w:r w:rsidR="00C16E4B">
        <w:t xml:space="preserve"> to the region’s economic sy</w:t>
      </w:r>
      <w:r w:rsidR="00664190">
        <w:t xml:space="preserve">stem which was dependent on the export of real products. Gold Coast was the major </w:t>
      </w:r>
      <w:r w:rsidR="007C2D89">
        <w:t>producer of palm oil which had</w:t>
      </w:r>
      <w:r w:rsidR="00664190">
        <w:t xml:space="preserve"> a significant share in the </w:t>
      </w:r>
      <w:r w:rsidR="00FC33B2">
        <w:t>country’s exports.</w:t>
      </w:r>
      <w:r w:rsidR="00664190">
        <w:t xml:space="preserve"> </w:t>
      </w:r>
      <w:r w:rsidR="00FC33B2">
        <w:t>Plantation and harvest of the palm trees were at a mercy of forced labor</w:t>
      </w:r>
      <w:r w:rsidR="00750B03">
        <w:t xml:space="preserve"> </w:t>
      </w:r>
      <w:r w:rsidR="00750B03">
        <w:fldChar w:fldCharType="begin"/>
      </w:r>
      <w:r w:rsidR="00750B03">
        <w:instrText xml:space="preserve"> ADDIN ZOTERO_ITEM CSL_CITATION {"citationID":"cVOoR5vT","properties":{"formattedCitation":"(Getz and Clarke)","plainCitation":"(Getz and Clarke)","noteIndex":0},"citationItems":[{"id":2,"uris":["http://zotero.org/users/local/9FPdQOCJ/items/7I4J3SSD"],"uri":["http://zotero.org/users/local/9FPdQOCJ/items/7I4J3SSD"],"itemData":{"id":2,"type":"book","title":"Abina and the Important Men: A Graphic History","publisher":"Oxford University Press","number-of-pages":"238","source":"Google Books","abstract":"Winner of the James Harvey Robinson Prize from the American Historical Association--and widely acclaimed by educators and students--Abina and the Important Men, Second Edition, is a compelling and powerfully illustrated \"graphic history\" based on an 1876 court transcript of a West African woman named Abina, who was wrongfully enslaved and took her case to court. The book is a microhistory that does much more than simply depict an event in the past; it uses the power of illustration to convey important themes in world history and to reveal the processes by which history is made. The story of Abina Mansah--a woman \"without history\" who was wrongfully enslaved, escaped to British-controlled territory, and then took her former master to court--takes place in the complex world of the Gold Coast at the onset of late nineteenth-century colonialism. Slavery becomes a contested ground, as cultural practices collide with an emerging wage economy and British officials turn a blind eye to the presence of underpaid domestic workers in the households of African merchants. The main scenes of the story take place in the courtroom, where Abina strives to convince a series of \"important men\"--a British judge, two Euro-African attorneys, and a jury of local leaders--that her experiences and perceptions matter. \"Am I free?\" Abina inquires. Throughout both the court case and the flashbacks that dramatically depict her life in servitude, both the defendants and members of the court strive to \"silence\" Abina and to impose their own understandings and meanings upon her. Following the graphic history in Part I, Parts II-V provide detailed historical context for the story, a reading guide that reconstructs and deconstructs the methods used to interpret the story, and strategies for using Abina in various classroom settings. This second edition features a new gender-rich section, Part V: Engaging Abina, which explores Abina's life and narrative as a woman. Focusing on such important themes as the relationship between slavery and gender in pre-colonial Akan society, the role of marriage in Abina's experience, colonial paternalism, and the meaning of cloth and beads in her story, this section also includes a debate on whether or not Abina was a slave, with contributions by three award-winning scholars--Antoinette Burton, Sandra Greene, and Kwasi Konadu--each working from different perspectives. The second edition includes new, additional testimony that was rediscovered in the National Archives of Ghana, which is also reflected in the graphic history section.","ISBN":"978-0-19-023874-2","note":"Google-Books-ID: GwNiCgAAQBAJ","title-short":"Abina and the Important Men","language":"en","author":[{"family":"Getz","given":"Trevor R."},{"family":"Clarke","given":"Liz"}],"issued":{"date-parts":[["2016"]]}}}],"schema":"https://github.com/citation-style-language/schema/raw/master/csl-citation.json"} </w:instrText>
      </w:r>
      <w:r w:rsidR="00750B03">
        <w:fldChar w:fldCharType="separate"/>
      </w:r>
      <w:r w:rsidR="00750B03" w:rsidRPr="00750B03">
        <w:rPr>
          <w:rFonts w:ascii="Times New Roman" w:hAnsi="Times New Roman" w:cs="Times New Roman"/>
        </w:rPr>
        <w:t>(Getz and Clarke)</w:t>
      </w:r>
      <w:r w:rsidR="00750B03">
        <w:fldChar w:fldCharType="end"/>
      </w:r>
      <w:r w:rsidR="00FC33B2">
        <w:t xml:space="preserve">. As the abolition decree did not </w:t>
      </w:r>
      <w:r w:rsidR="00DC2AF0">
        <w:t xml:space="preserve">seem to influence the women, they became the ultimate victim of labor slavery. Young girls were imported by slave owners to carry out the activities of plantation and harvest. </w:t>
      </w:r>
      <w:r w:rsidR="002902CF">
        <w:t>Eventually,</w:t>
      </w:r>
      <w:r w:rsidR="00DC2AF0">
        <w:t xml:space="preserve"> it emerged as a </w:t>
      </w:r>
      <w:r w:rsidR="007575E4">
        <w:t>business and female slaves</w:t>
      </w:r>
      <w:r w:rsidR="00DC2AF0">
        <w:t xml:space="preserve"> were accepted</w:t>
      </w:r>
      <w:r w:rsidR="000543D2">
        <w:t xml:space="preserve"> as wives by </w:t>
      </w:r>
      <w:r w:rsidR="00DC2AF0">
        <w:t>an influential family.</w:t>
      </w:r>
      <w:r w:rsidR="001A723B">
        <w:t xml:space="preserve"> </w:t>
      </w:r>
      <w:r>
        <w:t xml:space="preserve">Through this journey, </w:t>
      </w:r>
      <w:r w:rsidR="004A2F8D">
        <w:t>Abina</w:t>
      </w:r>
      <w:r w:rsidR="00FC77C5">
        <w:t xml:space="preserve"> Mansah</w:t>
      </w:r>
      <w:r>
        <w:t xml:space="preserve"> came to existence as a slave on the Gold Coast</w:t>
      </w:r>
      <w:r w:rsidR="00750B03">
        <w:t xml:space="preserve"> </w:t>
      </w:r>
      <w:r w:rsidR="00750B03">
        <w:fldChar w:fldCharType="begin"/>
      </w:r>
      <w:r w:rsidR="00750B03">
        <w:instrText xml:space="preserve"> ADDIN ZOTERO_ITEM CSL_CITATION {"citationID":"Vm0nwor9","properties":{"formattedCitation":"(Getz and Clarke)","plainCitation":"(Getz and Clarke)","noteIndex":0},"citationItems":[{"id":2,"uris":["http://zotero.org/users/local/9FPdQOCJ/items/7I4J3SSD"],"uri":["http://zotero.org/users/local/9FPdQOCJ/items/7I4J3SSD"],"itemData":{"id":2,"type":"book","title":"Abina and the Important Men: A Graphic History","publisher":"Oxford University Press","number-of-pages":"238","source":"Google Books","abstract":"Winner of the James Harvey Robinson Prize from the American Historical Association--and widely acclaimed by educators and students--Abina and the Important Men, Second Edition, is a compelling and powerfully illustrated \"graphic history\" based on an 1876 court transcript of a West African woman named Abina, who was wrongfully enslaved and took her case to court. The book is a microhistory that does much more than simply depict an event in the past; it uses the power of illustration to convey important themes in world history and to reveal the processes by which history is made. The story of Abina Mansah--a woman \"without history\" who was wrongfully enslaved, escaped to British-controlled territory, and then took her former master to court--takes place in the complex world of the Gold Coast at the onset of late nineteenth-century colonialism. Slavery becomes a contested ground, as cultural practices collide with an emerging wage economy and British officials turn a blind eye to the presence of underpaid domestic workers in the households of African merchants. The main scenes of the story take place in the courtroom, where Abina strives to convince a series of \"important men\"--a British judge, two Euro-African attorneys, and a jury of local leaders--that her experiences and perceptions matter. \"Am I free?\" Abina inquires. Throughout both the court case and the flashbacks that dramatically depict her life in servitude, both the defendants and members of the court strive to \"silence\" Abina and to impose their own understandings and meanings upon her. Following the graphic history in Part I, Parts II-V provide detailed historical context for the story, a reading guide that reconstructs and deconstructs the methods used to interpret the story, and strategies for using Abina in various classroom settings. This second edition features a new gender-rich section, Part V: Engaging Abina, which explores Abina's life and narrative as a woman. Focusing on such important themes as the relationship between slavery and gender in pre-colonial Akan society, the role of marriage in Abina's experience, colonial paternalism, and the meaning of cloth and beads in her story, this section also includes a debate on whether or not Abina was a slave, with contributions by three award-winning scholars--Antoinette Burton, Sandra Greene, and Kwasi Konadu--each working from different perspectives. The second edition includes new, additional testimony that was rediscovered in the National Archives of Ghana, which is also reflected in the graphic history section.","ISBN":"978-0-19-023874-2","note":"Google-Books-ID: GwNiCgAAQBAJ","title-short":"Abina and the Important Men","language":"en","author":[{"family":"Getz","given":"Trevor R."},{"family":"Clarke","given":"Liz"}],"issued":{"date-parts":[["2016"]]}}}],"schema":"https://github.com/citation-style-language/schema/raw/master/csl-citation.json"} </w:instrText>
      </w:r>
      <w:r w:rsidR="00750B03">
        <w:fldChar w:fldCharType="separate"/>
      </w:r>
      <w:r w:rsidR="00750B03" w:rsidRPr="00750B03">
        <w:rPr>
          <w:rFonts w:ascii="Times New Roman" w:hAnsi="Times New Roman" w:cs="Times New Roman"/>
        </w:rPr>
        <w:t>(Getz and Clarke)</w:t>
      </w:r>
      <w:r w:rsidR="00750B03">
        <w:fldChar w:fldCharType="end"/>
      </w:r>
      <w:r>
        <w:t>.</w:t>
      </w:r>
    </w:p>
    <w:p w:rsidR="001112EC" w:rsidRDefault="00F76A61" w:rsidP="001112EC">
      <w:r>
        <w:t>Part I of a book</w:t>
      </w:r>
      <w:r w:rsidR="003625D3">
        <w:t xml:space="preserve"> </w:t>
      </w:r>
      <w:r w:rsidR="00636988">
        <w:t>gives</w:t>
      </w:r>
      <w:r w:rsidR="003625D3">
        <w:t xml:space="preserve"> an artistic demonstration of Abina throughout her testimony against Quamina Ebbo. Quamina Ebbo was a rich man who ha</w:t>
      </w:r>
      <w:r w:rsidR="007575E4">
        <w:t>d</w:t>
      </w:r>
      <w:r w:rsidR="003625D3">
        <w:t xml:space="preserve"> a business of palm oil and slavery. </w:t>
      </w:r>
      <w:r w:rsidR="00636988">
        <w:t>Even when slavery was abolished</w:t>
      </w:r>
      <w:r w:rsidR="00DB7D68">
        <w:t>, he kept many people at his knees</w:t>
      </w:r>
      <w:r w:rsidR="00750B03">
        <w:t xml:space="preserve"> </w:t>
      </w:r>
      <w:r w:rsidR="00750B03">
        <w:fldChar w:fldCharType="begin"/>
      </w:r>
      <w:r w:rsidR="00750B03">
        <w:instrText xml:space="preserve"> ADDIN ZOTERO_ITEM CSL_CITATION {"citationID":"oiamm5oq","properties":{"formattedCitation":"(Getz and Clarke)","plainCitation":"(Getz and Clarke)","noteIndex":0},"citationItems":[{"id":2,"uris":["http://zotero.org/users/local/9FPdQOCJ/items/7I4J3SSD"],"uri":["http://zotero.org/users/local/9FPdQOCJ/items/7I4J3SSD"],"itemData":{"id":2,"type":"book","title":"Abina and the Important Men: A Graphic History","publisher":"Oxford University Press","number-of-pages":"238","source":"Google Books","abstract":"Winner of the James Harvey Robinson Prize from the American Historical Association--and widely acclaimed by educators and students--Abina and the Important Men, Second Edition, is a compelling and powerfully illustrated \"graphic history\" based on an 1876 court transcript of a West African woman named Abina, who was wrongfully enslaved and took her case to court. The book is a microhistory that does much more than simply depict an event in the past; it uses the power of illustration to convey important themes in world history and to reveal the processes by which history is made. The story of Abina Mansah--a woman \"without history\" who was wrongfully enslaved, escaped to British-controlled territory, and then took her former master to court--takes place in the complex world of the Gold Coast at the onset of late nineteenth-century colonialism. Slavery becomes a contested ground, as cultural practices collide with an emerging wage economy and British officials turn a blind eye to the presence of underpaid domestic workers in the households of African merchants. The main scenes of the story take place in the courtroom, where Abina strives to convince a series of \"important men\"--a British judge, two Euro-African attorneys, and a jury of local leaders--that her experiences and perceptions matter. \"Am I free?\" Abina inquires. Throughout both the court case and the flashbacks that dramatically depict her life in servitude, both the defendants and members of the court strive to \"silence\" Abina and to impose their own understandings and meanings upon her. Following the graphic history in Part I, Parts II-V provide detailed historical context for the story, a reading guide that reconstructs and deconstructs the methods used to interpret the story, and strategies for using Abina in various classroom settings. This second edition features a new gender-rich section, Part V: Engaging Abina, which explores Abina's life and narrative as a woman. Focusing on such important themes as the relationship between slavery and gender in pre-colonial Akan society, the role of marriage in Abina's experience, colonial paternalism, and the meaning of cloth and beads in her story, this section also includes a debate on whether or not Abina was a slave, with contributions by three award-winning scholars--Antoinette Burton, Sandra Greene, and Kwasi Konadu--each working from different perspectives. The second edition includes new, additional testimony that was rediscovered in the National Archives of Ghana, which is also reflected in the graphic history section.","ISBN":"978-0-19-023874-2","note":"Google-Books-ID: GwNiCgAAQBAJ","title-short":"Abina and the Important Men","language":"en","author":[{"family":"Getz","given":"Trevor R."},{"family":"Clarke","given":"Liz"}],"issued":{"date-parts":[["2016"]]}}}],"schema":"https://github.com/citation-style-language/schema/raw/master/csl-citation.json"} </w:instrText>
      </w:r>
      <w:r w:rsidR="00750B03">
        <w:fldChar w:fldCharType="separate"/>
      </w:r>
      <w:r w:rsidR="00750B03" w:rsidRPr="00750B03">
        <w:rPr>
          <w:rFonts w:ascii="Times New Roman" w:hAnsi="Times New Roman" w:cs="Times New Roman"/>
        </w:rPr>
        <w:t>(Getz and Clarke)</w:t>
      </w:r>
      <w:r w:rsidR="00750B03">
        <w:fldChar w:fldCharType="end"/>
      </w:r>
      <w:r w:rsidR="00FC77C5">
        <w:t>. One of them was Abina Mansah</w:t>
      </w:r>
      <w:r w:rsidR="00636988">
        <w:t>. Quamina had</w:t>
      </w:r>
      <w:r w:rsidR="003625D3">
        <w:t xml:space="preserve"> strong trade relations with the British. </w:t>
      </w:r>
      <w:r w:rsidR="00636988">
        <w:t xml:space="preserve">In the book, he is referenced as one of the important men. He was known to have a great influence on the British Empire. When Abina gets free, she meets a person called "William Melton" whom she requests to put Quamina in jail. He decides to take the case to the </w:t>
      </w:r>
      <w:r w:rsidR="00B473A9">
        <w:t>court. Throughout the trials, the judge, Melton and this jury of "important man" struggle with deciding between justice and profit</w:t>
      </w:r>
      <w:r w:rsidR="00C74D6F">
        <w:t xml:space="preserve"> </w:t>
      </w:r>
      <w:r w:rsidR="00C74D6F">
        <w:fldChar w:fldCharType="begin"/>
      </w:r>
      <w:r w:rsidR="00C74D6F">
        <w:instrText xml:space="preserve"> ADDIN ZOTERO_ITEM CSL_CITATION {"citationID":"XFZT3t83","properties":{"formattedCitation":"(Getz and Clarke)","plainCitation":"(Getz and Clarke)","noteIndex":0},"citationItems":[{"id":2,"uris":["http://zotero.org/users/local/9FPdQOCJ/items/7I4J3SSD"],"uri":["http://zotero.org/users/local/9FPdQOCJ/items/7I4J3SSD"],"itemData":{"id":2,"type":"book","title":"Abina and the Important Men: A Graphic History","publisher":"Oxford University Press","number-of-pages":"238","source":"Google Books","abstract":"Winner of the James Harvey Robinson Prize from the American Historical Association--and widely acclaimed by educators and students--Abina and the Important Men, Second Edition, is a compelling and powerfully illustrated \"graphic history\" based on an 1876 court transcript of a West African woman named Abina, who was wrongfully enslaved and took her case to court. The book is a microhistory that does much more than simply depict an event in the past; it uses the power of illustration to convey important themes in world history and to reveal the processes by which history is made. The story of Abina Mansah--a woman \"without history\" who was wrongfully enslaved, escaped to British-controlled territory, and then took her former master to court--takes place in the complex world of the Gold Coast at the onset of late nineteenth-century colonialism. Slavery becomes a contested ground, as cultural practices collide with an emerging wage economy and British officials turn a blind eye to the presence of underpaid domestic workers in the households of African merchants. The main scenes of the story take place in the courtroom, where Abina strives to convince a series of \"important men\"--a British judge, two Euro-African attorneys, and a jury of local leaders--that her experiences and perceptions matter. \"Am I free?\" Abina inquires. Throughout both the court case and the flashbacks that dramatically depict her life in servitude, both the defendants and members of the court strive to \"silence\" Abina and to impose their own understandings and meanings upon her. Following the graphic history in Part I, Parts II-V provide detailed historical context for the story, a reading guide that reconstructs and deconstructs the methods used to interpret the story, and strategies for using Abina in various classroom settings. This second edition features a new gender-rich section, Part V: Engaging Abina, which explores Abina's life and narrative as a woman. Focusing on such important themes as the relationship between slavery and gender in pre-colonial Akan society, the role of marriage in Abina's experience, colonial paternalism, and the meaning of cloth and beads in her story, this section also includes a debate on whether or not Abina was a slave, with contributions by three award-winning scholars--Antoinette Burton, Sandra Greene, and Kwasi Konadu--each working from different perspectives. The second edition includes new, additional testimony that was rediscovered in the National Archives of Ghana, which is also reflected in the graphic history section.","ISBN":"978-0-19-023874-2","note":"Google-Books-ID: GwNiCgAAQBAJ","title-short":"Abina and the Important Men","language":"en","author":[{"family":"Getz","given":"Trevor R."},{"family":"Clarke","given":"Liz"}],"issued":{"date-parts":[["2016"]]}}}],"schema":"https://github.com/citation-style-language/schema/raw/master/csl-citation.json"} </w:instrText>
      </w:r>
      <w:r w:rsidR="00C74D6F">
        <w:fldChar w:fldCharType="separate"/>
      </w:r>
      <w:r w:rsidR="00C74D6F" w:rsidRPr="00C74D6F">
        <w:rPr>
          <w:rFonts w:ascii="Times New Roman" w:hAnsi="Times New Roman" w:cs="Times New Roman"/>
        </w:rPr>
        <w:t xml:space="preserve">(Getz </w:t>
      </w:r>
      <w:r w:rsidR="00C74D6F" w:rsidRPr="00C74D6F">
        <w:rPr>
          <w:rFonts w:ascii="Times New Roman" w:hAnsi="Times New Roman" w:cs="Times New Roman"/>
        </w:rPr>
        <w:lastRenderedPageBreak/>
        <w:t>and Clarke)</w:t>
      </w:r>
      <w:r w:rsidR="00C74D6F">
        <w:fldChar w:fldCharType="end"/>
      </w:r>
      <w:r w:rsidR="00B473A9">
        <w:t xml:space="preserve">. The whole incident of injustice and inequality allows the reader to pity Abina and her desires to get justice. </w:t>
      </w:r>
    </w:p>
    <w:p w:rsidR="00DB67C7" w:rsidRDefault="00F76A61" w:rsidP="001112EC">
      <w:r>
        <w:t>A major thing that played an enormous role in giving a proper shape to</w:t>
      </w:r>
      <w:r w:rsidR="00C7422B">
        <w:t xml:space="preserve"> Abina’s</w:t>
      </w:r>
      <w:r>
        <w:t xml:space="preserve"> story was the envisioned prejudice. It seemed like everybody was against her. She was against the system of inequality, gender discrimination, and racism that no one seemed to acknowledge. She was the only one in favor of herself. Her youth, race, and gender played </w:t>
      </w:r>
      <w:r w:rsidR="00C7422B">
        <w:t xml:space="preserve">a major role in building up her story of continuous struggle. I believe the first part was positive in depicting Abina and her struggle. It has a sense of hope and future that was envisioned by Abina throughout the trials. If she did not have hope for the </w:t>
      </w:r>
      <w:r w:rsidR="007575E4">
        <w:t>future,</w:t>
      </w:r>
      <w:r w:rsidR="00C7422B">
        <w:t xml:space="preserve"> she would no</w:t>
      </w:r>
      <w:r w:rsidR="00103453">
        <w:t>t have decided to take the</w:t>
      </w:r>
      <w:r w:rsidR="00C7422B">
        <w:t xml:space="preserve"> case in the first </w:t>
      </w:r>
      <w:r>
        <w:t xml:space="preserve">place. She had a notion that history has changed. </w:t>
      </w:r>
      <w:r w:rsidR="00103453">
        <w:t>Eventually, she reali</w:t>
      </w:r>
      <w:r w:rsidR="00DE2E54">
        <w:t>zes that powerful people</w:t>
      </w:r>
      <w:r w:rsidR="00103453">
        <w:t xml:space="preserve"> are capable of controlling everyone</w:t>
      </w:r>
      <w:r w:rsidR="00C74D6F">
        <w:t xml:space="preserve"> </w:t>
      </w:r>
      <w:r w:rsidR="00C74D6F">
        <w:fldChar w:fldCharType="begin"/>
      </w:r>
      <w:r w:rsidR="00C74D6F">
        <w:instrText xml:space="preserve"> ADDIN ZOTERO_ITEM CSL_CITATION {"citationID":"QUaLRnXp","properties":{"formattedCitation":"(Getz and Clarke)","plainCitation":"(Getz and Clarke)","noteIndex":0},"citationItems":[{"id":2,"uris":["http://zotero.org/users/local/9FPdQOCJ/items/7I4J3SSD"],"uri":["http://zotero.org/users/local/9FPdQOCJ/items/7I4J3SSD"],"itemData":{"id":2,"type":"book","title":"Abina and the Important Men: A Graphic History","publisher":"Oxford University Press","number-of-pages":"238","source":"Google Books","abstract":"Winner of the James Harvey Robinson Prize from the American Historical Association--and widely acclaimed by educators and students--Abina and the Important Men, Second Edition, is a compelling and powerfully illustrated \"graphic history\" based on an 1876 court transcript of a West African woman named Abina, who was wrongfully enslaved and took her case to court. The book is a microhistory that does much more than simply depict an event in the past; it uses the power of illustration to convey important themes in world history and to reveal the processes by which history is made. The story of Abina Mansah--a woman \"without history\" who was wrongfully enslaved, escaped to British-controlled territory, and then took her former master to court--takes place in the complex world of the Gold Coast at the onset of late nineteenth-century colonialism. Slavery becomes a contested ground, as cultural practices collide with an emerging wage economy and British officials turn a blind eye to the presence of underpaid domestic workers in the households of African merchants. The main scenes of the story take place in the courtroom, where Abina strives to convince a series of \"important men\"--a British judge, two Euro-African attorneys, and a jury of local leaders--that her experiences and perceptions matter. \"Am I free?\" Abina inquires. Throughout both the court case and the flashbacks that dramatically depict her life in servitude, both the defendants and members of the court strive to \"silence\" Abina and to impose their own understandings and meanings upon her. Following the graphic history in Part I, Parts II-V provide detailed historical context for the story, a reading guide that reconstructs and deconstructs the methods used to interpret the story, and strategies for using Abina in various classroom settings. This second edition features a new gender-rich section, Part V: Engaging Abina, which explores Abina's life and narrative as a woman. Focusing on such important themes as the relationship between slavery and gender in pre-colonial Akan society, the role of marriage in Abina's experience, colonial paternalism, and the meaning of cloth and beads in her story, this section also includes a debate on whether or not Abina was a slave, with contributions by three award-winning scholars--Antoinette Burton, Sandra Greene, and Kwasi Konadu--each working from different perspectives. The second edition includes new, additional testimony that was rediscovered in the National Archives of Ghana, which is also reflected in the graphic history section.","ISBN":"978-0-19-023874-2","note":"Google-Books-ID: GwNiCgAAQBAJ","title-short":"Abina and the Important Men","language":"en","author":[{"family":"Getz","given":"Trevor R."},{"family":"Clarke","given":"Liz"}],"issued":{"date-parts":[["2016"]]}}}],"schema":"https://github.com/citation-style-language/schema/raw/master/csl-citation.json"} </w:instrText>
      </w:r>
      <w:r w:rsidR="00C74D6F">
        <w:fldChar w:fldCharType="separate"/>
      </w:r>
      <w:r w:rsidR="00C74D6F" w:rsidRPr="00C74D6F">
        <w:rPr>
          <w:rFonts w:ascii="Times New Roman" w:hAnsi="Times New Roman" w:cs="Times New Roman"/>
        </w:rPr>
        <w:t>(Getz and Clarke)</w:t>
      </w:r>
      <w:r w:rsidR="00C74D6F">
        <w:fldChar w:fldCharType="end"/>
      </w:r>
      <w:r w:rsidR="00103453">
        <w:t xml:space="preserve">. </w:t>
      </w:r>
    </w:p>
    <w:p w:rsidR="00B473A9" w:rsidRDefault="00F76A61" w:rsidP="007F3C9F">
      <w:r>
        <w:t xml:space="preserve">Part II of the story gives the primary source of Abina unheard </w:t>
      </w:r>
      <w:r w:rsidR="00DB67C7">
        <w:t>plead</w:t>
      </w:r>
      <w:r>
        <w:t>. It is titled “the transcript”</w:t>
      </w:r>
      <w:r w:rsidR="00045C19">
        <w:t xml:space="preserve"> which gives the </w:t>
      </w:r>
      <w:r>
        <w:t xml:space="preserve">events from the courtroom </w:t>
      </w:r>
      <w:r>
        <w:fldChar w:fldCharType="begin"/>
      </w:r>
      <w:r>
        <w:instrText xml:space="preserve"> ADDIN ZOTERO_ITEM CSL_CITATION {"citationID":"zupyyuMP","properties":{"formattedCitation":"(Getz and Clarke)","plainCitation":"(Getz and Clarke)","noteIndex":0},"citationItems":[{"id":2,"uris":["http://zotero.org/users/local/9FPdQOCJ/items/7I4J3SSD"],"uri":["http://zotero.org/users/local/9FPdQOCJ/items/7I4J3SSD"],"itemData":{"id":2,"type":"book","title":"Abina and the Important Men: A Graphic History","publisher":"Oxford University Press","number-of-pages":"238","source":"Google Books","abstract":"Winner of the James Harvey Robinson Prize from the American Historical Association--and widely acclaimed by educators and students--Abina and the Important Men, Second Edition, is a compelling and powerfully illustrated \"graphic history\" based on an 1876 court transcript of a West African woman named Abina, who was wrongfully enslaved and took her case to court. The book is a microhistory that does much more than simply depict an event in the past; it uses the power of illustration to convey important themes in world history and to reveal the processes by which history is made. The story of Abina Mansah--a woman \"without history\" who was wrongfully enslaved, escaped to British-controlled territory, and then took her former master to court--takes place in the complex world of the Gold Coast at the onset of late nineteenth-century colonialism. Slavery becomes a contested ground, as cultural practices collide with an emerging wage economy and British officials turn a blind eye to the presence of underpaid domestic workers in the households of African merchants. The main scenes of the story take place in the courtroom, where Abina strives to convince a series of \"important men\"--a British judge, two Euro-African attorneys, and a jury of local leaders--that her experiences and perceptions matter. \"Am I free?\" Abina inquires. Throughout both the court case and the flashbacks that dramatically depict her life in servitude, both the defendants and members of the court strive to \"silence\" Abina and to impose their own understandings and meanings upon her. Following the graphic history in Part I, Parts II-V provide detailed historical context for the story, a reading guide that reconstructs and deconstructs the methods used to interpret the story, and strategies for using Abina in various classroom settings. This second edition features a new gender-rich section, Part V: Engaging Abina, which explores Abina's life and narrative as a woman. Focusing on such important themes as the relationship between slavery and gender in pre-colonial Akan society, the role of marriage in Abina's experience, colonial paternalism, and the meaning of cloth and beads in her story, this section also includes a debate on whether or not Abina was a slave, with contributions by three award-winning scholars--Antoinette Burton, Sandra Greene, and Kwasi Konadu--each working from different perspectives. The second edition includes new, additional testimony that was rediscovered in the National Archives of Ghana, which is also reflected in the graphic history section.","ISBN":"978-0-19-023874-2","note":"Google-Books-ID: GwNiCgAAQBAJ","title-short":"Abina and the Important Men","language":"en","author":[{"family":"Getz","given":"Trevor R."},{"family":"Clarke","given":"Liz"}],"issued":{"date-parts":[["2016"]]}}}],"schema":"https://github.com/citation-style-language/schema/raw/master/csl-citation.json"} </w:instrText>
      </w:r>
      <w:r>
        <w:fldChar w:fldCharType="separate"/>
      </w:r>
      <w:r w:rsidRPr="00C74D6F">
        <w:rPr>
          <w:rFonts w:ascii="Times New Roman" w:hAnsi="Times New Roman" w:cs="Times New Roman"/>
        </w:rPr>
        <w:t>(Getz and Clarke)</w:t>
      </w:r>
      <w:r>
        <w:fldChar w:fldCharType="end"/>
      </w:r>
      <w:r>
        <w:t>.</w:t>
      </w:r>
      <w:r w:rsidR="000D5E20">
        <w:t xml:space="preserve"> </w:t>
      </w:r>
      <w:r w:rsidR="00BF04CE">
        <w:t>It demonstrates the actual courtroom transcripts that were used to formulate the graphical section.</w:t>
      </w:r>
      <w:r w:rsidR="0051044E">
        <w:t xml:space="preserve"> According to my opinion, this portion does not empha</w:t>
      </w:r>
      <w:r w:rsidR="00662C79">
        <w:t>size depicting the story of A</w:t>
      </w:r>
      <w:r w:rsidR="0051044E">
        <w:t>bina but is more focused on the “important men”</w:t>
      </w:r>
      <w:r>
        <w:t xml:space="preserve"> </w:t>
      </w:r>
      <w:r>
        <w:fldChar w:fldCharType="begin"/>
      </w:r>
      <w:r>
        <w:instrText xml:space="preserve"> ADDIN ZOTERO_ITEM CSL_CITATION {"citationID":"4tcelSWI","properties":{"formattedCitation":"(Getz and Clarke)","plainCitation":"(Getz and Clarke)","noteIndex":0},"citationItems":[{"id":2,"uris":["http://zotero.org/users/local/9FPdQOCJ/items/7I4J3SSD"],"uri":["http://zotero.org/users/local/9FPdQOCJ/items/7I4J3SSD"],"itemData":{"id":2,"type":"book","title":"Abina and the Important Men: A Graphic History","publisher":"Oxford University Press","number-of-pages":"238","source":"Google Books","abstract":"Winner of the James Harvey Robinson Prize from the American Historical Association--and widely acclaimed by educators and students--Abina and the Important Men, Second Edition, is a compelling and powerfully illustrated \"graphic history\" based on an 1876 court transcript of a West African woman named Abina, who was wrongfully enslaved and took her case to court. The book is a microhistory that does much more than simply depict an event in the past; it uses the power of illustration to convey important themes in world history and to reveal the processes by which history is made. The story of Abina Mansah--a woman \"without history\" who was wrongfully enslaved, escaped to British-controlled territory, and then took her former master to court--takes place in the complex world of the Gold Coast at the onset of late nineteenth-century colonialism. Slavery becomes a contested ground, as cultural practices collide with an emerging wage economy and British officials turn a blind eye to the presence of underpaid domestic workers in the households of African merchants. The main scenes of the story take place in the courtroom, where Abina strives to convince a series of \"important men\"--a British judge, two Euro-African attorneys, and a jury of local leaders--that her experiences and perceptions matter. \"Am I free?\" Abina inquires. Throughout both the court case and the flashbacks that dramatically depict her life in servitude, both the defendants and members of the court strive to \"silence\" Abina and to impose their own understandings and meanings upon her. Following the graphic history in Part I, Parts II-V provide detailed historical context for the story, a reading guide that reconstructs and deconstructs the methods used to interpret the story, and strategies for using Abina in various classroom settings. This second edition features a new gender-rich section, Part V: Engaging Abina, which explores Abina's life and narrative as a woman. Focusing on such important themes as the relationship between slavery and gender in pre-colonial Akan society, the role of marriage in Abina's experience, colonial paternalism, and the meaning of cloth and beads in her story, this section also includes a debate on whether or not Abina was a slave, with contributions by three award-winning scholars--Antoinette Burton, Sandra Greene, and Kwasi Konadu--each working from different perspectives. The second edition includes new, additional testimony that was rediscovered in the National Archives of Ghana, which is also reflected in the graphic history section.","ISBN":"978-0-19-023874-2","note":"Google-Books-ID: GwNiCgAAQBAJ","title-short":"Abina and the Important Men","language":"en","author":[{"family":"Getz","given":"Trevor R."},{"family":"Clarke","given":"Liz"}],"issued":{"date-parts":[["2016"]]}}}],"schema":"https://github.com/citation-style-language/schema/raw/master/csl-citation.json"} </w:instrText>
      </w:r>
      <w:r>
        <w:fldChar w:fldCharType="separate"/>
      </w:r>
      <w:r w:rsidRPr="00C74D6F">
        <w:rPr>
          <w:rFonts w:ascii="Times New Roman" w:hAnsi="Times New Roman" w:cs="Times New Roman"/>
        </w:rPr>
        <w:t>(Getz and Clarke)</w:t>
      </w:r>
      <w:r>
        <w:fldChar w:fldCharType="end"/>
      </w:r>
      <w:r w:rsidR="0051044E">
        <w:t xml:space="preserve">. It lets the reader walk through the courtroom filled with important men. The defendant, the judge, and the jury </w:t>
      </w:r>
      <w:r w:rsidR="00A91A5C">
        <w:t>are characterized as an “important men” who have control over others due to their power.</w:t>
      </w:r>
      <w:r w:rsidR="004A2F8D">
        <w:t xml:space="preserve"> </w:t>
      </w:r>
      <w:r w:rsidR="00045C19">
        <w:t>The perspective of these men was that women play an important role in community thriving</w:t>
      </w:r>
      <w:r w:rsidR="00203E46">
        <w:t xml:space="preserve"> and this makes them doubtful to be </w:t>
      </w:r>
      <w:r w:rsidR="00870EB5">
        <w:t>reckoned</w:t>
      </w:r>
      <w:r w:rsidR="00203E46">
        <w:t xml:space="preserve"> as slaves.</w:t>
      </w:r>
    </w:p>
    <w:p w:rsidR="006713BE" w:rsidRDefault="00F76A61" w:rsidP="007F3C9F">
      <w:r>
        <w:t>A</w:t>
      </w:r>
      <w:r w:rsidR="00FD05DD">
        <w:t>lthough Abina lost</w:t>
      </w:r>
      <w:r>
        <w:t xml:space="preserve"> the case, I</w:t>
      </w:r>
      <w:r w:rsidR="00FD05DD">
        <w:t xml:space="preserve"> believe that her voice was heard. History is filled with instances where weak were silenced and powerful were allowed to speak and make decisions. </w:t>
      </w:r>
      <w:r w:rsidR="00EE42C1">
        <w:t>Abina</w:t>
      </w:r>
      <w:r w:rsidR="00FD05DD">
        <w:t xml:space="preserve"> was heard which can be demonstrated by four pieces of evidence</w:t>
      </w:r>
      <w:r w:rsidR="00EE42C1">
        <w:t xml:space="preserve">. First said that </w:t>
      </w:r>
      <w:r w:rsidR="00EE42C1" w:rsidRPr="00C74D6F">
        <w:rPr>
          <w:i/>
        </w:rPr>
        <w:t xml:space="preserve">“views of </w:t>
      </w:r>
      <w:r w:rsidR="00EE42C1" w:rsidRPr="00C74D6F">
        <w:rPr>
          <w:i/>
        </w:rPr>
        <w:lastRenderedPageBreak/>
        <w:t>some individuals never get heard</w:t>
      </w:r>
      <w:r w:rsidR="00C74D6F" w:rsidRPr="00C74D6F">
        <w:rPr>
          <w:i/>
        </w:rPr>
        <w:t>”</w:t>
      </w:r>
      <w:r w:rsidR="00EE42C1">
        <w:t>. However, testimonies of Abina were taken in a record</w:t>
      </w:r>
      <w:r w:rsidR="00C74D6F">
        <w:t xml:space="preserve"> </w:t>
      </w:r>
      <w:r w:rsidR="00C74D6F">
        <w:fldChar w:fldCharType="begin"/>
      </w:r>
      <w:r w:rsidR="00C74D6F">
        <w:instrText xml:space="preserve"> ADDIN ZOTERO_ITEM CSL_CITATION {"citationID":"KIhv15eH","properties":{"formattedCitation":"(Getz and Clarke)","plainCitation":"(Getz and Clarke)","noteIndex":0},"citationItems":[{"id":2,"uris":["http://zotero.org/users/local/9FPdQOCJ/items/7I4J3SSD"],"uri":["http://zotero.org/users/local/9FPdQOCJ/items/7I4J3SSD"],"itemData":{"id":2,"type":"book","title":"Abina and the Important Men: A Graphic History","publisher":"Oxford University Press","number-of-pages":"238","source":"Google Books","abstract":"Winner of the James Harvey Robinson Prize from the American Historical Association--and widely acclaimed by educators and students--Abina and the Important Men, Second Edition, is a compelling and powerfully illustrated \"graphic history\" based on an 1876 court transcript of a West African woman named Abina, who was wrongfully enslaved and took her case to court. The book is a microhistory that does much more than simply depict an event in the past; it uses the power of illustration to convey important themes in world history and to reveal the processes by which history is made. The story of Abina Mansah--a woman \"without history\" who was wrongfully enslaved, escaped to British-controlled territory, and then took her former master to court--takes place in the complex world of the Gold Coast at the onset of late nineteenth-century colonialism. Slavery becomes a contested ground, as cultural practices collide with an emerging wage economy and British officials turn a blind eye to the presence of underpaid domestic workers in the households of African merchants. The main scenes of the story take place in the courtroom, where Abina strives to convince a series of \"important men\"--a British judge, two Euro-African attorneys, and a jury of local leaders--that her experiences and perceptions matter. \"Am I free?\" Abina inquires. Throughout both the court case and the flashbacks that dramatically depict her life in servitude, both the defendants and members of the court strive to \"silence\" Abina and to impose their own understandings and meanings upon her. Following the graphic history in Part I, Parts II-V provide detailed historical context for the story, a reading guide that reconstructs and deconstructs the methods used to interpret the story, and strategies for using Abina in various classroom settings. This second edition features a new gender-rich section, Part V: Engaging Abina, which explores Abina's life and narrative as a woman. Focusing on such important themes as the relationship between slavery and gender in pre-colonial Akan society, the role of marriage in Abina's experience, colonial paternalism, and the meaning of cloth and beads in her story, this section also includes a debate on whether or not Abina was a slave, with contributions by three award-winning scholars--Antoinette Burton, Sandra Greene, and Kwasi Konadu--each working from different perspectives. The second edition includes new, additional testimony that was rediscovered in the National Archives of Ghana, which is also reflected in the graphic history section.","ISBN":"978-0-19-023874-2","note":"Google-Books-ID: GwNiCgAAQBAJ","title-short":"Abina and the Important Men","language":"en","author":[{"family":"Getz","given":"Trevor R."},{"family":"Clarke","given":"Liz"}],"issued":{"date-parts":[["2016"]]}}}],"schema":"https://github.com/citation-style-language/schema/raw/master/csl-citation.json"} </w:instrText>
      </w:r>
      <w:r w:rsidR="00C74D6F">
        <w:fldChar w:fldCharType="separate"/>
      </w:r>
      <w:r w:rsidR="00C74D6F" w:rsidRPr="00C74D6F">
        <w:rPr>
          <w:rFonts w:ascii="Times New Roman" w:hAnsi="Times New Roman" w:cs="Times New Roman"/>
        </w:rPr>
        <w:t>(Getz and Clarke)</w:t>
      </w:r>
      <w:r w:rsidR="00C74D6F">
        <w:fldChar w:fldCharType="end"/>
      </w:r>
      <w:r w:rsidR="00EE42C1">
        <w:t xml:space="preserve">. Second states that </w:t>
      </w:r>
      <w:r w:rsidR="00EE42C1" w:rsidRPr="00C74D6F">
        <w:rPr>
          <w:i/>
        </w:rPr>
        <w:t>“Due to little or no worth, booklets are thrown away instead of turning into the archives”</w:t>
      </w:r>
      <w:r w:rsidR="00EE42C1">
        <w:t>. However, Abina’s testimonies were saved into archives</w:t>
      </w:r>
      <w:r w:rsidR="00C74D6F">
        <w:t xml:space="preserve"> </w:t>
      </w:r>
      <w:r w:rsidR="00C74D6F">
        <w:fldChar w:fldCharType="begin"/>
      </w:r>
      <w:r w:rsidR="00C74D6F">
        <w:instrText xml:space="preserve"> ADDIN ZOTERO_ITEM CSL_CITATION {"citationID":"Cbyb1xvR","properties":{"formattedCitation":"(Getz and Clarke)","plainCitation":"(Getz and Clarke)","noteIndex":0},"citationItems":[{"id":2,"uris":["http://zotero.org/users/local/9FPdQOCJ/items/7I4J3SSD"],"uri":["http://zotero.org/users/local/9FPdQOCJ/items/7I4J3SSD"],"itemData":{"id":2,"type":"book","title":"Abina and the Important Men: A Graphic History","publisher":"Oxford University Press","number-of-pages":"238","source":"Google Books","abstract":"Winner of the James Harvey Robinson Prize from the American Historical Association--and widely acclaimed by educators and students--Abina and the Important Men, Second Edition, is a compelling and powerfully illustrated \"graphic history\" based on an 1876 court transcript of a West African woman named Abina, who was wrongfully enslaved and took her case to court. The book is a microhistory that does much more than simply depict an event in the past; it uses the power of illustration to convey important themes in world history and to reveal the processes by which history is made. The story of Abina Mansah--a woman \"without history\" who was wrongfully enslaved, escaped to British-controlled territory, and then took her former master to court--takes place in the complex world of the Gold Coast at the onset of late nineteenth-century colonialism. Slavery becomes a contested ground, as cultural practices collide with an emerging wage economy and British officials turn a blind eye to the presence of underpaid domestic workers in the households of African merchants. The main scenes of the story take place in the courtroom, where Abina strives to convince a series of \"important men\"--a British judge, two Euro-African attorneys, and a jury of local leaders--that her experiences and perceptions matter. \"Am I free?\" Abina inquires. Throughout both the court case and the flashbacks that dramatically depict her life in servitude, both the defendants and members of the court strive to \"silence\" Abina and to impose their own understandings and meanings upon her. Following the graphic history in Part I, Parts II-V provide detailed historical context for the story, a reading guide that reconstructs and deconstructs the methods used to interpret the story, and strategies for using Abina in various classroom settings. This second edition features a new gender-rich section, Part V: Engaging Abina, which explores Abina's life and narrative as a woman. Focusing on such important themes as the relationship between slavery and gender in pre-colonial Akan society, the role of marriage in Abina's experience, colonial paternalism, and the meaning of cloth and beads in her story, this section also includes a debate on whether or not Abina was a slave, with contributions by three award-winning scholars--Antoinette Burton, Sandra Greene, and Kwasi Konadu--each working from different perspectives. The second edition includes new, additional testimony that was rediscovered in the National Archives of Ghana, which is also reflected in the graphic history section.","ISBN":"978-0-19-023874-2","note":"Google-Books-ID: GwNiCgAAQBAJ","title-short":"Abina and the Important Men","language":"en","author":[{"family":"Getz","given":"Trevor R."},{"family":"Clarke","given":"Liz"}],"issued":{"date-parts":[["2016"]]}}}],"schema":"https://github.com/citation-style-language/schema/raw/master/csl-citation.json"} </w:instrText>
      </w:r>
      <w:r w:rsidR="00C74D6F">
        <w:fldChar w:fldCharType="separate"/>
      </w:r>
      <w:r w:rsidR="00C74D6F" w:rsidRPr="00C74D6F">
        <w:rPr>
          <w:rFonts w:ascii="Times New Roman" w:hAnsi="Times New Roman" w:cs="Times New Roman"/>
        </w:rPr>
        <w:t>(Getz and Clarke)</w:t>
      </w:r>
      <w:r w:rsidR="00C74D6F">
        <w:fldChar w:fldCharType="end"/>
      </w:r>
      <w:r w:rsidR="00EE42C1">
        <w:t>. T</w:t>
      </w:r>
      <w:r w:rsidR="005A23C5">
        <w:t xml:space="preserve">hird says that </w:t>
      </w:r>
      <w:r w:rsidR="005A23C5" w:rsidRPr="00C74D6F">
        <w:rPr>
          <w:i/>
        </w:rPr>
        <w:t>“People who write history</w:t>
      </w:r>
      <w:r w:rsidR="00C74D6F">
        <w:rPr>
          <w:i/>
        </w:rPr>
        <w:t>,</w:t>
      </w:r>
      <w:r w:rsidR="005A23C5" w:rsidRPr="00C74D6F">
        <w:rPr>
          <w:i/>
        </w:rPr>
        <w:t xml:space="preserve"> focus more on the voices of an influential people than that of weak”</w:t>
      </w:r>
      <w:r w:rsidR="005A23C5">
        <w:t>. However, Abina was weak whose history is written by writers of this book</w:t>
      </w:r>
      <w:r w:rsidR="00C74D6F">
        <w:t xml:space="preserve"> </w:t>
      </w:r>
      <w:r w:rsidR="00C74D6F">
        <w:fldChar w:fldCharType="begin"/>
      </w:r>
      <w:r w:rsidR="00C74D6F">
        <w:instrText xml:space="preserve"> ADDIN ZOTERO_ITEM CSL_CITATION {"citationID":"8kvlMUJL","properties":{"formattedCitation":"(Getz and Clarke)","plainCitation":"(Getz and Clarke)","noteIndex":0},"citationItems":[{"id":2,"uris":["http://zotero.org/users/local/9FPdQOCJ/items/7I4J3SSD"],"uri":["http://zotero.org/users/local/9FPdQOCJ/items/7I4J3SSD"],"itemData":{"id":2,"type":"book","title":"Abina and the Important Men: A Graphic History","publisher":"Oxford University Press","number-of-pages":"238","source":"Google Books","abstract":"Winner of the James Harvey Robinson Prize from the American Historical Association--and widely acclaimed by educators and students--Abina and the Important Men, Second Edition, is a compelling and powerfully illustrated \"graphic history\" based on an 1876 court transcript of a West African woman named Abina, who was wrongfully enslaved and took her case to court. The book is a microhistory that does much more than simply depict an event in the past; it uses the power of illustration to convey important themes in world history and to reveal the processes by which history is made. The story of Abina Mansah--a woman \"without history\" who was wrongfully enslaved, escaped to British-controlled territory, and then took her former master to court--takes place in the complex world of the Gold Coast at the onset of late nineteenth-century colonialism. Slavery becomes a contested ground, as cultural practices collide with an emerging wage economy and British officials turn a blind eye to the presence of underpaid domestic workers in the households of African merchants. The main scenes of the story take place in the courtroom, where Abina strives to convince a series of \"important men\"--a British judge, two Euro-African attorneys, and a jury of local leaders--that her experiences and perceptions matter. \"Am I free?\" Abina inquires. Throughout both the court case and the flashbacks that dramatically depict her life in servitude, both the defendants and members of the court strive to \"silence\" Abina and to impose their own understandings and meanings upon her. Following the graphic history in Part I, Parts II-V provide detailed historical context for the story, a reading guide that reconstructs and deconstructs the methods used to interpret the story, and strategies for using Abina in various classroom settings. This second edition features a new gender-rich section, Part V: Engaging Abina, which explores Abina's life and narrative as a woman. Focusing on such important themes as the relationship between slavery and gender in pre-colonial Akan society, the role of marriage in Abina's experience, colonial paternalism, and the meaning of cloth and beads in her story, this section also includes a debate on whether or not Abina was a slave, with contributions by three award-winning scholars--Antoinette Burton, Sandra Greene, and Kwasi Konadu--each working from different perspectives. The second edition includes new, additional testimony that was rediscovered in the National Archives of Ghana, which is also reflected in the graphic history section.","ISBN":"978-0-19-023874-2","note":"Google-Books-ID: GwNiCgAAQBAJ","title-short":"Abina and the Important Men","language":"en","author":[{"family":"Getz","given":"Trevor R."},{"family":"Clarke","given":"Liz"}],"issued":{"date-parts":[["2016"]]}}}],"schema":"https://github.com/citation-style-language/schema/raw/master/csl-citation.json"} </w:instrText>
      </w:r>
      <w:r w:rsidR="00C74D6F">
        <w:fldChar w:fldCharType="separate"/>
      </w:r>
      <w:r w:rsidR="00C74D6F" w:rsidRPr="00C74D6F">
        <w:rPr>
          <w:rFonts w:ascii="Times New Roman" w:hAnsi="Times New Roman" w:cs="Times New Roman"/>
        </w:rPr>
        <w:t>(Getz and Clarke)</w:t>
      </w:r>
      <w:r w:rsidR="00C74D6F">
        <w:fldChar w:fldCharType="end"/>
      </w:r>
      <w:r w:rsidR="005A23C5">
        <w:t xml:space="preserve">. Last and the most significant one states that </w:t>
      </w:r>
      <w:r w:rsidR="005A23C5" w:rsidRPr="00C74D6F">
        <w:rPr>
          <w:i/>
        </w:rPr>
        <w:t>“Only incidents classified as ‘classics’ are kept in count while others are discarded”</w:t>
      </w:r>
      <w:r w:rsidR="005A23C5">
        <w:t xml:space="preserve">. Although, viewpoint of </w:t>
      </w:r>
      <w:r w:rsidR="00FC77C5">
        <w:t>Abina</w:t>
      </w:r>
      <w:r w:rsidR="005A23C5">
        <w:t xml:space="preserve"> </w:t>
      </w:r>
      <w:r w:rsidR="00FC77C5">
        <w:t>was not deemed worthy of importance by the important men in court but her courage to get justice overcame her silence</w:t>
      </w:r>
      <w:r w:rsidR="00C74D6F">
        <w:t xml:space="preserve"> </w:t>
      </w:r>
      <w:r w:rsidR="00C74D6F">
        <w:fldChar w:fldCharType="begin"/>
      </w:r>
      <w:r w:rsidR="00C74D6F">
        <w:instrText xml:space="preserve"> ADDIN ZOTERO_ITEM CSL_CITATION {"citationID":"RhDFVRHD","properties":{"formattedCitation":"(Getz and Clarke)","plainCitation":"(Getz and Clarke)","noteIndex":0},"citationItems":[{"id":2,"uris":["http://zotero.org/users/local/9FPdQOCJ/items/7I4J3SSD"],"uri":["http://zotero.org/users/local/9FPdQOCJ/items/7I4J3SSD"],"itemData":{"id":2,"type":"book","title":"Abina and the Important Men: A Graphic History","publisher":"Oxford University Press","number-of-pages":"238","source":"Google Books","abstract":"Winner of the James Harvey Robinson Prize from the American Historical Association--and widely acclaimed by educators and students--Abina and the Important Men, Second Edition, is a compelling and powerfully illustrated \"graphic history\" based on an 1876 court transcript of a West African woman named Abina, who was wrongfully enslaved and took her case to court. The book is a microhistory that does much more than simply depict an event in the past; it uses the power of illustration to convey important themes in world history and to reveal the processes by which history is made. The story of Abina Mansah--a woman \"without history\" who was wrongfully enslaved, escaped to British-controlled territory, and then took her former master to court--takes place in the complex world of the Gold Coast at the onset of late nineteenth-century colonialism. Slavery becomes a contested ground, as cultural practices collide with an emerging wage economy and British officials turn a blind eye to the presence of underpaid domestic workers in the households of African merchants. The main scenes of the story take place in the courtroom, where Abina strives to convince a series of \"important men\"--a British judge, two Euro-African attorneys, and a jury of local leaders--that her experiences and perceptions matter. \"Am I free?\" Abina inquires. Throughout both the court case and the flashbacks that dramatically depict her life in servitude, both the defendants and members of the court strive to \"silence\" Abina and to impose their own understandings and meanings upon her. Following the graphic history in Part I, Parts II-V provide detailed historical context for the story, a reading guide that reconstructs and deconstructs the methods used to interpret the story, and strategies for using Abina in various classroom settings. This second edition features a new gender-rich section, Part V: Engaging Abina, which explores Abina's life and narrative as a woman. Focusing on such important themes as the relationship between slavery and gender in pre-colonial Akan society, the role of marriage in Abina's experience, colonial paternalism, and the meaning of cloth and beads in her story, this section also includes a debate on whether or not Abina was a slave, with contributions by three award-winning scholars--Antoinette Burton, Sandra Greene, and Kwasi Konadu--each working from different perspectives. The second edition includes new, additional testimony that was rediscovered in the National Archives of Ghana, which is also reflected in the graphic history section.","ISBN":"978-0-19-023874-2","note":"Google-Books-ID: GwNiCgAAQBAJ","title-short":"Abina and the Important Men","language":"en","author":[{"family":"Getz","given":"Trevor R."},{"family":"Clarke","given":"Liz"}],"issued":{"date-parts":[["2016"]]}}}],"schema":"https://github.com/citation-style-language/schema/raw/master/csl-citation.json"} </w:instrText>
      </w:r>
      <w:r w:rsidR="00C74D6F">
        <w:fldChar w:fldCharType="separate"/>
      </w:r>
      <w:r w:rsidR="00C74D6F" w:rsidRPr="00C74D6F">
        <w:rPr>
          <w:rFonts w:ascii="Times New Roman" w:hAnsi="Times New Roman" w:cs="Times New Roman"/>
        </w:rPr>
        <w:t>(Getz and Clarke)</w:t>
      </w:r>
      <w:r w:rsidR="00C74D6F">
        <w:fldChar w:fldCharType="end"/>
      </w:r>
      <w:r w:rsidR="00FC77C5">
        <w:t>.</w:t>
      </w:r>
      <w:r w:rsidR="00C72F36">
        <w:t xml:space="preserve"> </w:t>
      </w:r>
    </w:p>
    <w:p w:rsidR="001112EC" w:rsidRDefault="00F76A61" w:rsidP="007F3C9F">
      <w:r>
        <w:t xml:space="preserve">Writers of a graphic novel </w:t>
      </w:r>
      <w:r w:rsidR="002A0EFE">
        <w:t xml:space="preserve">have </w:t>
      </w:r>
      <w:r>
        <w:t>contribute</w:t>
      </w:r>
      <w:r w:rsidR="002A0EFE">
        <w:t>d</w:t>
      </w:r>
      <w:r>
        <w:t xml:space="preserve"> their best to uncover the life story of Abina and other understated individuals of that timeframe. According to my perspective, I am convinced that writers have contributed their best in representing a graphical history of a story instead of putting everything into a group of words. They have wonderfully depicted the scenario from facial expressions to the abstract characterist</w:t>
      </w:r>
      <w:r w:rsidR="00BF04CE">
        <w:t xml:space="preserve">ics of a </w:t>
      </w:r>
      <w:r w:rsidR="00C60981">
        <w:t>setting such</w:t>
      </w:r>
      <w:r>
        <w:t xml:space="preserve"> as attire, ethnicity, gender, etc. The differences in these characteristics mainly demonstrate the inequality of a judicial and cultural system</w:t>
      </w:r>
      <w:r w:rsidR="000D5E20">
        <w:t>.</w:t>
      </w:r>
    </w:p>
    <w:p w:rsidR="0026663E" w:rsidRDefault="007575E4" w:rsidP="0026663E">
      <w:r>
        <w:t>Overall,</w:t>
      </w:r>
      <w:r w:rsidR="00F76A61">
        <w:t xml:space="preserve"> I appreciate how writers have contributed to preserving the life history of A</w:t>
      </w:r>
      <w:r w:rsidR="0003577F">
        <w:t xml:space="preserve">bina </w:t>
      </w:r>
      <w:r w:rsidR="00F76A61">
        <w:t xml:space="preserve">who is thought to </w:t>
      </w:r>
      <w:r w:rsidR="0003577F">
        <w:t>bring</w:t>
      </w:r>
      <w:r w:rsidR="00F76A61">
        <w:t xml:space="preserve"> a major change in the life of understated people</w:t>
      </w:r>
      <w:r w:rsidR="0003577F">
        <w:t>. She made them acknowledge their right to freedom and speech.  Although, perspectives of weak may not be given importance as that of powerful this piece of writing played a major role in documenting Abina's life as a symbol of hope.</w:t>
      </w:r>
    </w:p>
    <w:p w:rsidR="0026663E" w:rsidRDefault="00F76A61">
      <w:pPr>
        <w:suppressAutoHyphens w:val="0"/>
      </w:pPr>
      <w:r>
        <w:br w:type="page"/>
      </w:r>
    </w:p>
    <w:p w:rsidR="0026663E" w:rsidRDefault="00F76A61" w:rsidP="00B1770C">
      <w:pPr>
        <w:rPr>
          <w:b/>
        </w:rPr>
      </w:pPr>
      <w:bookmarkStart w:id="0" w:name="_GoBack"/>
      <w:bookmarkEnd w:id="0"/>
      <w:r w:rsidRPr="0026663E">
        <w:rPr>
          <w:b/>
        </w:rPr>
        <w:lastRenderedPageBreak/>
        <w:t>Works Cited</w:t>
      </w:r>
    </w:p>
    <w:p w:rsidR="00734A9B" w:rsidRPr="00734A9B" w:rsidRDefault="00F76A61" w:rsidP="00734A9B">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734A9B">
        <w:rPr>
          <w:rFonts w:ascii="Times New Roman" w:hAnsi="Times New Roman" w:cs="Times New Roman"/>
        </w:rPr>
        <w:t xml:space="preserve">Getz, Trevor R., and Liz Clarke. </w:t>
      </w:r>
      <w:r w:rsidRPr="00734A9B">
        <w:rPr>
          <w:rFonts w:ascii="Times New Roman" w:hAnsi="Times New Roman" w:cs="Times New Roman"/>
          <w:i/>
          <w:iCs/>
        </w:rPr>
        <w:t>Abina and the Important Men: A Graphic History</w:t>
      </w:r>
      <w:r w:rsidRPr="00734A9B">
        <w:rPr>
          <w:rFonts w:ascii="Times New Roman" w:hAnsi="Times New Roman" w:cs="Times New Roman"/>
        </w:rPr>
        <w:t>. Oxford University Press, 2016.</w:t>
      </w:r>
    </w:p>
    <w:p w:rsidR="0026663E" w:rsidRPr="0026663E" w:rsidRDefault="00F76A61" w:rsidP="0026663E">
      <w:pPr>
        <w:rPr>
          <w:b/>
        </w:rPr>
      </w:pPr>
      <w:r>
        <w:rPr>
          <w:b/>
        </w:rPr>
        <w:fldChar w:fldCharType="end"/>
      </w:r>
    </w:p>
    <w:p w:rsidR="00833194" w:rsidRDefault="00833194" w:rsidP="00186099"/>
    <w:p w:rsidR="00342746" w:rsidRDefault="00342746" w:rsidP="00186099"/>
    <w:sectPr w:rsidR="0034274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A05" w:rsidRDefault="00603A05">
      <w:pPr>
        <w:spacing w:line="240" w:lineRule="auto"/>
      </w:pPr>
      <w:r>
        <w:separator/>
      </w:r>
    </w:p>
  </w:endnote>
  <w:endnote w:type="continuationSeparator" w:id="0">
    <w:p w:rsidR="00603A05" w:rsidRDefault="00603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A05" w:rsidRDefault="00603A05">
      <w:pPr>
        <w:spacing w:line="240" w:lineRule="auto"/>
      </w:pPr>
      <w:r>
        <w:separator/>
      </w:r>
    </w:p>
  </w:footnote>
  <w:footnote w:type="continuationSeparator" w:id="0">
    <w:p w:rsidR="00603A05" w:rsidRDefault="00603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603A0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51982">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603A0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51982">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870D68E">
      <w:start w:val="1"/>
      <w:numFmt w:val="lowerLetter"/>
      <w:pStyle w:val="TableNote"/>
      <w:suff w:val="space"/>
      <w:lvlText w:val="%1."/>
      <w:lvlJc w:val="left"/>
      <w:pPr>
        <w:ind w:left="0" w:firstLine="720"/>
      </w:pPr>
      <w:rPr>
        <w:rFonts w:hint="default"/>
      </w:rPr>
    </w:lvl>
    <w:lvl w:ilvl="1" w:tplc="883C095C" w:tentative="1">
      <w:start w:val="1"/>
      <w:numFmt w:val="lowerLetter"/>
      <w:lvlText w:val="%2."/>
      <w:lvlJc w:val="left"/>
      <w:pPr>
        <w:ind w:left="2160" w:hanging="360"/>
      </w:pPr>
    </w:lvl>
    <w:lvl w:ilvl="2" w:tplc="7272FB46" w:tentative="1">
      <w:start w:val="1"/>
      <w:numFmt w:val="lowerRoman"/>
      <w:lvlText w:val="%3."/>
      <w:lvlJc w:val="right"/>
      <w:pPr>
        <w:ind w:left="2880" w:hanging="180"/>
      </w:pPr>
    </w:lvl>
    <w:lvl w:ilvl="3" w:tplc="56FEB0EE" w:tentative="1">
      <w:start w:val="1"/>
      <w:numFmt w:val="decimal"/>
      <w:lvlText w:val="%4."/>
      <w:lvlJc w:val="left"/>
      <w:pPr>
        <w:ind w:left="3600" w:hanging="360"/>
      </w:pPr>
    </w:lvl>
    <w:lvl w:ilvl="4" w:tplc="0FC66F14" w:tentative="1">
      <w:start w:val="1"/>
      <w:numFmt w:val="lowerLetter"/>
      <w:lvlText w:val="%5."/>
      <w:lvlJc w:val="left"/>
      <w:pPr>
        <w:ind w:left="4320" w:hanging="360"/>
      </w:pPr>
    </w:lvl>
    <w:lvl w:ilvl="5" w:tplc="DE922CC8" w:tentative="1">
      <w:start w:val="1"/>
      <w:numFmt w:val="lowerRoman"/>
      <w:lvlText w:val="%6."/>
      <w:lvlJc w:val="right"/>
      <w:pPr>
        <w:ind w:left="5040" w:hanging="180"/>
      </w:pPr>
    </w:lvl>
    <w:lvl w:ilvl="6" w:tplc="45286F88" w:tentative="1">
      <w:start w:val="1"/>
      <w:numFmt w:val="decimal"/>
      <w:lvlText w:val="%7."/>
      <w:lvlJc w:val="left"/>
      <w:pPr>
        <w:ind w:left="5760" w:hanging="360"/>
      </w:pPr>
    </w:lvl>
    <w:lvl w:ilvl="7" w:tplc="39B06D14" w:tentative="1">
      <w:start w:val="1"/>
      <w:numFmt w:val="lowerLetter"/>
      <w:lvlText w:val="%8."/>
      <w:lvlJc w:val="left"/>
      <w:pPr>
        <w:ind w:left="6480" w:hanging="360"/>
      </w:pPr>
    </w:lvl>
    <w:lvl w:ilvl="8" w:tplc="2568592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3577F"/>
    <w:rsid w:val="00040CBB"/>
    <w:rsid w:val="00045C19"/>
    <w:rsid w:val="000543D2"/>
    <w:rsid w:val="000B78C8"/>
    <w:rsid w:val="000D5E20"/>
    <w:rsid w:val="00103453"/>
    <w:rsid w:val="001112EC"/>
    <w:rsid w:val="001463B2"/>
    <w:rsid w:val="00153C2D"/>
    <w:rsid w:val="00186099"/>
    <w:rsid w:val="001A375F"/>
    <w:rsid w:val="001A723B"/>
    <w:rsid w:val="001B7F21"/>
    <w:rsid w:val="001E30AF"/>
    <w:rsid w:val="001F62C0"/>
    <w:rsid w:val="00203E46"/>
    <w:rsid w:val="00245E02"/>
    <w:rsid w:val="0026663E"/>
    <w:rsid w:val="002902CF"/>
    <w:rsid w:val="002A0EFE"/>
    <w:rsid w:val="002D7881"/>
    <w:rsid w:val="00342746"/>
    <w:rsid w:val="00353B66"/>
    <w:rsid w:val="00356102"/>
    <w:rsid w:val="003625D3"/>
    <w:rsid w:val="00364805"/>
    <w:rsid w:val="003F3982"/>
    <w:rsid w:val="003F7800"/>
    <w:rsid w:val="00456604"/>
    <w:rsid w:val="00480A61"/>
    <w:rsid w:val="004A2675"/>
    <w:rsid w:val="004A2F8D"/>
    <w:rsid w:val="004F6F98"/>
    <w:rsid w:val="004F7139"/>
    <w:rsid w:val="0051044E"/>
    <w:rsid w:val="005525EB"/>
    <w:rsid w:val="0057093C"/>
    <w:rsid w:val="00576DC2"/>
    <w:rsid w:val="005A23C5"/>
    <w:rsid w:val="005E7D4A"/>
    <w:rsid w:val="005F4991"/>
    <w:rsid w:val="00603A05"/>
    <w:rsid w:val="00636988"/>
    <w:rsid w:val="00662C79"/>
    <w:rsid w:val="00664190"/>
    <w:rsid w:val="006713BE"/>
    <w:rsid w:val="00691EC1"/>
    <w:rsid w:val="00734A9B"/>
    <w:rsid w:val="00750B03"/>
    <w:rsid w:val="007575E4"/>
    <w:rsid w:val="007C2D89"/>
    <w:rsid w:val="007C53FB"/>
    <w:rsid w:val="007D1DCC"/>
    <w:rsid w:val="007E0A81"/>
    <w:rsid w:val="007F3C9F"/>
    <w:rsid w:val="00833194"/>
    <w:rsid w:val="00870EB5"/>
    <w:rsid w:val="008A6945"/>
    <w:rsid w:val="008B7D18"/>
    <w:rsid w:val="008F1F97"/>
    <w:rsid w:val="008F32E5"/>
    <w:rsid w:val="008F4052"/>
    <w:rsid w:val="00926BD7"/>
    <w:rsid w:val="009559BE"/>
    <w:rsid w:val="00985A65"/>
    <w:rsid w:val="00997B37"/>
    <w:rsid w:val="009B5978"/>
    <w:rsid w:val="009D4EB3"/>
    <w:rsid w:val="00A03E55"/>
    <w:rsid w:val="00A91A5C"/>
    <w:rsid w:val="00B12052"/>
    <w:rsid w:val="00B13D1B"/>
    <w:rsid w:val="00B17435"/>
    <w:rsid w:val="00B1770C"/>
    <w:rsid w:val="00B473A9"/>
    <w:rsid w:val="00B818DF"/>
    <w:rsid w:val="00BA1BAA"/>
    <w:rsid w:val="00BF04CE"/>
    <w:rsid w:val="00C16E4B"/>
    <w:rsid w:val="00C56971"/>
    <w:rsid w:val="00C60981"/>
    <w:rsid w:val="00C72F36"/>
    <w:rsid w:val="00C7422B"/>
    <w:rsid w:val="00C74D6F"/>
    <w:rsid w:val="00CA790B"/>
    <w:rsid w:val="00CD3FEE"/>
    <w:rsid w:val="00CD59E5"/>
    <w:rsid w:val="00D05A7B"/>
    <w:rsid w:val="00D52117"/>
    <w:rsid w:val="00D55411"/>
    <w:rsid w:val="00D90EA8"/>
    <w:rsid w:val="00DB0D39"/>
    <w:rsid w:val="00DB67C7"/>
    <w:rsid w:val="00DB7D68"/>
    <w:rsid w:val="00DC2AF0"/>
    <w:rsid w:val="00DE2E54"/>
    <w:rsid w:val="00DF5371"/>
    <w:rsid w:val="00E14005"/>
    <w:rsid w:val="00E51982"/>
    <w:rsid w:val="00E614DD"/>
    <w:rsid w:val="00E627B4"/>
    <w:rsid w:val="00E6318D"/>
    <w:rsid w:val="00EE42C1"/>
    <w:rsid w:val="00EF7F2D"/>
    <w:rsid w:val="00F76A61"/>
    <w:rsid w:val="00F83220"/>
    <w:rsid w:val="00F9444C"/>
    <w:rsid w:val="00FA0C17"/>
    <w:rsid w:val="00FC33B2"/>
    <w:rsid w:val="00FC77C5"/>
    <w:rsid w:val="00FD05DD"/>
    <w:rsid w:val="00FF4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8132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8132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8132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8132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38132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81329"/>
    <w:rsid w:val="003A0181"/>
    <w:rsid w:val="005A3EFE"/>
    <w:rsid w:val="006E53B6"/>
    <w:rsid w:val="008C63FA"/>
    <w:rsid w:val="009D00CD"/>
    <w:rsid w:val="00A1208D"/>
    <w:rsid w:val="00A92BA8"/>
    <w:rsid w:val="00FD2113"/>
    <w:rsid w:val="00FD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8CFED6-AE3E-4D85-958D-B12F7226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8304</Words>
  <Characters>47335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2019-11-02T17:47:00Z</dcterms:created>
  <dcterms:modified xsi:type="dcterms:W3CDTF">2019-11-02T17:49:00Z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id="hs03LleE"/&gt;&lt;style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