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B0E9" w14:textId="77777777" w:rsidR="00A6114F" w:rsidRPr="00124D6E" w:rsidRDefault="00A6114F" w:rsidP="00A6114F">
      <w:pPr>
        <w:pStyle w:val="NoSpacing"/>
        <w:rPr>
          <w:rFonts w:ascii="Times New Roman" w:hAnsi="Times New Roman" w:cs="Times New Roman"/>
          <w:lang w:val="en-AU"/>
        </w:rPr>
      </w:pPr>
      <w:bookmarkStart w:id="0" w:name="_Hlk31056260"/>
      <w:bookmarkEnd w:id="0"/>
      <w:r w:rsidRPr="00124D6E">
        <w:rPr>
          <w:rFonts w:ascii="Times New Roman" w:hAnsi="Times New Roman" w:cs="Times New Roman"/>
          <w:lang w:val="en-AU"/>
        </w:rPr>
        <w:t>Student Name</w:t>
      </w:r>
    </w:p>
    <w:p w14:paraId="07D68FB3" w14:textId="77777777" w:rsidR="00A6114F" w:rsidRPr="00124D6E" w:rsidRDefault="006A00B4" w:rsidP="00A6114F">
      <w:pPr>
        <w:pStyle w:val="NoSpacing"/>
        <w:rPr>
          <w:rFonts w:ascii="Times New Roman" w:hAnsi="Times New Roman" w:cs="Times New Roman"/>
          <w:lang w:val="en-AU"/>
        </w:rPr>
      </w:pPr>
      <w:sdt>
        <w:sdtPr>
          <w:rPr>
            <w:rFonts w:ascii="Times New Roman" w:hAnsi="Times New Roman" w:cs="Times New Roman"/>
            <w:lang w:val="en-AU"/>
          </w:rPr>
          <w:alias w:val="Instructor Name:"/>
          <w:tag w:val="Instructor Name:"/>
          <w:id w:val="1392545257"/>
          <w:placeholder>
            <w:docPart w:val="16FC9A4E04DA475AAF035EE8E52E6264"/>
          </w:placeholder>
          <w:temporary/>
          <w:showingPlcHdr/>
        </w:sdtPr>
        <w:sdtEndPr/>
        <w:sdtContent>
          <w:r w:rsidR="00A6114F" w:rsidRPr="00124D6E">
            <w:rPr>
              <w:rFonts w:ascii="Times New Roman" w:hAnsi="Times New Roman" w:cs="Times New Roman"/>
              <w:lang w:val="en-AU"/>
            </w:rPr>
            <w:t>Instructor Name</w:t>
          </w:r>
        </w:sdtContent>
      </w:sdt>
    </w:p>
    <w:p w14:paraId="4D536A38" w14:textId="77777777" w:rsidR="00A6114F" w:rsidRPr="00124D6E" w:rsidRDefault="006A00B4" w:rsidP="00A6114F">
      <w:pPr>
        <w:pStyle w:val="NoSpacing"/>
        <w:rPr>
          <w:rFonts w:ascii="Times New Roman" w:hAnsi="Times New Roman" w:cs="Times New Roman"/>
          <w:lang w:val="en-AU"/>
        </w:rPr>
      </w:pPr>
      <w:sdt>
        <w:sdtPr>
          <w:rPr>
            <w:rFonts w:ascii="Times New Roman" w:hAnsi="Times New Roman" w:cs="Times New Roman"/>
            <w:lang w:val="en-AU"/>
          </w:rPr>
          <w:alias w:val="Course Number:"/>
          <w:tag w:val="Course Number:"/>
          <w:id w:val="1249771000"/>
          <w:placeholder>
            <w:docPart w:val="E6C38E8BE5454C4ABE576D06F3BC2264"/>
          </w:placeholder>
          <w:temporary/>
          <w:showingPlcHdr/>
        </w:sdtPr>
        <w:sdtEndPr/>
        <w:sdtContent>
          <w:r w:rsidR="00A6114F" w:rsidRPr="00124D6E">
            <w:rPr>
              <w:rFonts w:ascii="Times New Roman" w:hAnsi="Times New Roman" w:cs="Times New Roman"/>
              <w:lang w:val="en-AU"/>
            </w:rPr>
            <w:t>Course Number</w:t>
          </w:r>
        </w:sdtContent>
      </w:sdt>
    </w:p>
    <w:p w14:paraId="141EB5EC" w14:textId="77777777" w:rsidR="00A6114F" w:rsidRPr="00124D6E" w:rsidRDefault="006A00B4" w:rsidP="00A6114F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alias w:val="Date:"/>
          <w:tag w:val="Date:"/>
          <w:id w:val="518209038"/>
          <w:placeholder>
            <w:docPart w:val="87D8E2435AD141A49FC23F5003F4B859"/>
          </w:placeholder>
          <w:temporary/>
          <w:showingPlcHdr/>
        </w:sdtPr>
        <w:sdtEndPr/>
        <w:sdtContent>
          <w:r w:rsidR="00A6114F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t>Date</w:t>
          </w:r>
        </w:sdtContent>
      </w:sdt>
    </w:p>
    <w:p w14:paraId="0A024669" w14:textId="1252BE47" w:rsidR="00540FBF" w:rsidRPr="00540FBF" w:rsidRDefault="00540FBF" w:rsidP="00540FBF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540FBF">
        <w:rPr>
          <w:rFonts w:ascii="Times New Roman" w:hAnsi="Times New Roman" w:cs="Times New Roman"/>
          <w:bCs/>
          <w:sz w:val="24"/>
          <w:szCs w:val="24"/>
          <w:lang w:val="en-AU"/>
        </w:rPr>
        <w:t>Post 8: The Five Cs of Pricing</w:t>
      </w:r>
    </w:p>
    <w:p w14:paraId="7935CE76" w14:textId="77777777" w:rsidR="00A6114F" w:rsidRPr="00AA1404" w:rsidRDefault="00A6114F" w:rsidP="00AA140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AA1404">
        <w:rPr>
          <w:rFonts w:ascii="Times New Roman" w:hAnsi="Times New Roman" w:cs="Times New Roman"/>
          <w:b/>
          <w:bCs/>
          <w:sz w:val="24"/>
          <w:szCs w:val="24"/>
          <w:lang w:val="en-AU"/>
        </w:rPr>
        <w:t>Introduction</w:t>
      </w:r>
    </w:p>
    <w:p w14:paraId="62CAA8C0" w14:textId="4A27FFFB" w:rsidR="00CD18FA" w:rsidRPr="00AA1404" w:rsidRDefault="0069765A" w:rsidP="00AA140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1404">
        <w:rPr>
          <w:rFonts w:ascii="Times New Roman" w:hAnsi="Times New Roman" w:cs="Times New Roman"/>
          <w:sz w:val="24"/>
          <w:szCs w:val="24"/>
        </w:rPr>
        <w:t xml:space="preserve">Pricing decisions are the most important ones in the marketing mix because they result in </w:t>
      </w:r>
      <w:r w:rsidR="00DA59B4" w:rsidRPr="00AA1404">
        <w:rPr>
          <w:rFonts w:ascii="Times New Roman" w:hAnsi="Times New Roman" w:cs="Times New Roman"/>
          <w:sz w:val="24"/>
          <w:szCs w:val="24"/>
        </w:rPr>
        <w:t>revenue generation for a company</w:t>
      </w:r>
      <w:sdt>
        <w:sdtPr>
          <w:rPr>
            <w:rFonts w:ascii="Times New Roman" w:hAnsi="Times New Roman" w:cs="Times New Roman"/>
            <w:sz w:val="24"/>
            <w:szCs w:val="24"/>
          </w:rPr>
          <w:id w:val="-2144033216"/>
          <w:citation/>
        </w:sdtPr>
        <w:sdtEndPr/>
        <w:sdtContent>
          <w:r w:rsidR="00E778A8" w:rsidRPr="00AA140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778A8" w:rsidRPr="00AA1404">
            <w:rPr>
              <w:rFonts w:ascii="Times New Roman" w:hAnsi="Times New Roman" w:cs="Times New Roman"/>
              <w:sz w:val="24"/>
              <w:szCs w:val="24"/>
            </w:rPr>
            <w:instrText xml:space="preserve"> CITATION MAC18 \l 1033 </w:instrText>
          </w:r>
          <w:r w:rsidR="00E778A8" w:rsidRPr="00AA14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78A8" w:rsidRPr="00AA14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(Camilleri)</w:t>
          </w:r>
          <w:r w:rsidR="00E778A8" w:rsidRPr="00AA14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A59B4" w:rsidRPr="00AA1404">
        <w:rPr>
          <w:rFonts w:ascii="Times New Roman" w:hAnsi="Times New Roman" w:cs="Times New Roman"/>
          <w:sz w:val="24"/>
          <w:szCs w:val="24"/>
        </w:rPr>
        <w:t xml:space="preserve">. There are certain considerations </w:t>
      </w:r>
      <w:r w:rsidR="001C7948" w:rsidRPr="00AA1404">
        <w:rPr>
          <w:rFonts w:ascii="Times New Roman" w:hAnsi="Times New Roman" w:cs="Times New Roman"/>
          <w:sz w:val="24"/>
          <w:szCs w:val="24"/>
        </w:rPr>
        <w:t xml:space="preserve">for a company when price is set. Following are the five C’s which have to be </w:t>
      </w:r>
      <w:r w:rsidR="005404ED" w:rsidRPr="00AA1404">
        <w:rPr>
          <w:rFonts w:ascii="Times New Roman" w:hAnsi="Times New Roman" w:cs="Times New Roman"/>
          <w:sz w:val="24"/>
          <w:szCs w:val="24"/>
        </w:rPr>
        <w:t>considered whi</w:t>
      </w:r>
      <w:r w:rsidR="00540FBF">
        <w:rPr>
          <w:rFonts w:ascii="Times New Roman" w:hAnsi="Times New Roman" w:cs="Times New Roman"/>
          <w:sz w:val="24"/>
          <w:szCs w:val="24"/>
        </w:rPr>
        <w:t>le setting price of the product:</w:t>
      </w:r>
    </w:p>
    <w:p w14:paraId="24342DDA" w14:textId="3676666E" w:rsidR="005404ED" w:rsidRPr="0040714A" w:rsidRDefault="005404ED" w:rsidP="00AA1404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714A">
        <w:rPr>
          <w:rFonts w:ascii="Times New Roman" w:hAnsi="Times New Roman" w:cs="Times New Roman"/>
          <w:i/>
          <w:iCs/>
          <w:sz w:val="24"/>
          <w:szCs w:val="24"/>
        </w:rPr>
        <w:t>Cost</w:t>
      </w:r>
    </w:p>
    <w:p w14:paraId="77446AD7" w14:textId="75D534FD" w:rsidR="005404ED" w:rsidRPr="00AA1404" w:rsidRDefault="005404ED" w:rsidP="00AA14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1404">
        <w:rPr>
          <w:rFonts w:ascii="Times New Roman" w:hAnsi="Times New Roman" w:cs="Times New Roman"/>
          <w:sz w:val="24"/>
          <w:szCs w:val="24"/>
        </w:rPr>
        <w:tab/>
        <w:t xml:space="preserve">Price is based on the cost incurred to produce a product. There are two major </w:t>
      </w:r>
      <w:r w:rsidR="00DD3D65" w:rsidRPr="00AA1404">
        <w:rPr>
          <w:rFonts w:ascii="Times New Roman" w:hAnsi="Times New Roman" w:cs="Times New Roman"/>
          <w:sz w:val="24"/>
          <w:szCs w:val="24"/>
        </w:rPr>
        <w:t>components of costs incurred on a product</w:t>
      </w:r>
      <w:r w:rsidR="00E16E0C" w:rsidRPr="00AA1404">
        <w:rPr>
          <w:rFonts w:ascii="Times New Roman" w:hAnsi="Times New Roman" w:cs="Times New Roman"/>
          <w:sz w:val="24"/>
          <w:szCs w:val="24"/>
        </w:rPr>
        <w:t>, fixed and variable costs. The price should be such that the total revenue covers both variable and fixed costs</w:t>
      </w:r>
      <w:sdt>
        <w:sdtPr>
          <w:rPr>
            <w:rFonts w:ascii="Times New Roman" w:hAnsi="Times New Roman" w:cs="Times New Roman"/>
            <w:sz w:val="24"/>
            <w:szCs w:val="24"/>
          </w:rPr>
          <w:id w:val="-1220121539"/>
          <w:citation/>
        </w:sdtPr>
        <w:sdtEndPr/>
        <w:sdtContent>
          <w:r w:rsidR="00E778A8" w:rsidRPr="00AA140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778A8" w:rsidRPr="00AA1404">
            <w:rPr>
              <w:rFonts w:ascii="Times New Roman" w:hAnsi="Times New Roman" w:cs="Times New Roman"/>
              <w:sz w:val="24"/>
              <w:szCs w:val="24"/>
            </w:rPr>
            <w:instrText xml:space="preserve"> CITATION Lin181 \l 1033 </w:instrText>
          </w:r>
          <w:r w:rsidR="00E778A8" w:rsidRPr="00AA14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78A8" w:rsidRPr="00AA14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(Korman)</w:t>
          </w:r>
          <w:r w:rsidR="00E778A8" w:rsidRPr="00AA14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16E0C" w:rsidRPr="00AA14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449C96" w14:textId="473C6C66" w:rsidR="00E16E0C" w:rsidRPr="0040714A" w:rsidRDefault="00E16E0C" w:rsidP="00AA1404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714A">
        <w:rPr>
          <w:rFonts w:ascii="Times New Roman" w:hAnsi="Times New Roman" w:cs="Times New Roman"/>
          <w:i/>
          <w:iCs/>
          <w:sz w:val="24"/>
          <w:szCs w:val="24"/>
        </w:rPr>
        <w:t>Customers</w:t>
      </w:r>
    </w:p>
    <w:p w14:paraId="74175719" w14:textId="6CF2E780" w:rsidR="00E16E0C" w:rsidRPr="00AA1404" w:rsidRDefault="00E16E0C" w:rsidP="00AA14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1404">
        <w:rPr>
          <w:rFonts w:ascii="Times New Roman" w:hAnsi="Times New Roman" w:cs="Times New Roman"/>
          <w:sz w:val="24"/>
          <w:szCs w:val="24"/>
        </w:rPr>
        <w:tab/>
      </w:r>
      <w:r w:rsidR="00EB4261" w:rsidRPr="00AA1404">
        <w:rPr>
          <w:rFonts w:ascii="Times New Roman" w:hAnsi="Times New Roman" w:cs="Times New Roman"/>
          <w:sz w:val="24"/>
          <w:szCs w:val="24"/>
        </w:rPr>
        <w:t xml:space="preserve">Customers are the ultimate </w:t>
      </w:r>
      <w:r w:rsidR="00B92FD4" w:rsidRPr="00AA1404">
        <w:rPr>
          <w:rFonts w:ascii="Times New Roman" w:hAnsi="Times New Roman" w:cs="Times New Roman"/>
          <w:sz w:val="24"/>
          <w:szCs w:val="24"/>
        </w:rPr>
        <w:t xml:space="preserve">judge of the product and price. A pricing strategy should consider the </w:t>
      </w:r>
      <w:r w:rsidR="00A33722" w:rsidRPr="00AA1404">
        <w:rPr>
          <w:rFonts w:ascii="Times New Roman" w:hAnsi="Times New Roman" w:cs="Times New Roman"/>
          <w:sz w:val="24"/>
          <w:szCs w:val="24"/>
        </w:rPr>
        <w:t>expectations of customers regarding price of a product.</w:t>
      </w:r>
    </w:p>
    <w:p w14:paraId="3DA80685" w14:textId="1FBC4797" w:rsidR="00A33722" w:rsidRPr="0040714A" w:rsidRDefault="00FF22C3" w:rsidP="00AA1404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Channel Members</w:t>
      </w:r>
    </w:p>
    <w:p w14:paraId="194C16E0" w14:textId="5FE89E7D" w:rsidR="00DE699B" w:rsidRDefault="00DE699B" w:rsidP="00AA14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1404">
        <w:rPr>
          <w:rFonts w:ascii="Times New Roman" w:hAnsi="Times New Roman" w:cs="Times New Roman"/>
          <w:sz w:val="24"/>
          <w:szCs w:val="24"/>
        </w:rPr>
        <w:tab/>
        <w:t xml:space="preserve">The number of channels used by a company </w:t>
      </w:r>
      <w:r w:rsidR="001C1AB6" w:rsidRPr="00AA1404">
        <w:rPr>
          <w:rFonts w:ascii="Times New Roman" w:hAnsi="Times New Roman" w:cs="Times New Roman"/>
          <w:sz w:val="24"/>
          <w:szCs w:val="24"/>
        </w:rPr>
        <w:t xml:space="preserve">will affect the price charged by it for the product. Companies selling directly to customers can charge a lower </w:t>
      </w:r>
      <w:r w:rsidR="006E4823" w:rsidRPr="00AA1404">
        <w:rPr>
          <w:rFonts w:ascii="Times New Roman" w:hAnsi="Times New Roman" w:cs="Times New Roman"/>
          <w:sz w:val="24"/>
          <w:szCs w:val="24"/>
        </w:rPr>
        <w:t>price for its products.</w:t>
      </w:r>
    </w:p>
    <w:p w14:paraId="7B9410BA" w14:textId="77777777" w:rsidR="00540FBF" w:rsidRPr="00AA1404" w:rsidRDefault="00540FBF" w:rsidP="00AA14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14F866" w14:textId="25E47BB6" w:rsidR="006E4823" w:rsidRPr="0040714A" w:rsidRDefault="004B48AB" w:rsidP="00AA1404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714A">
        <w:rPr>
          <w:rFonts w:ascii="Times New Roman" w:hAnsi="Times New Roman" w:cs="Times New Roman"/>
          <w:i/>
          <w:iCs/>
          <w:sz w:val="24"/>
          <w:szCs w:val="24"/>
        </w:rPr>
        <w:lastRenderedPageBreak/>
        <w:t>Competition</w:t>
      </w:r>
    </w:p>
    <w:p w14:paraId="496AB0FC" w14:textId="48D001AB" w:rsidR="004B48AB" w:rsidRPr="00AA1404" w:rsidRDefault="004B48AB" w:rsidP="00AA14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1404">
        <w:rPr>
          <w:rFonts w:ascii="Times New Roman" w:hAnsi="Times New Roman" w:cs="Times New Roman"/>
          <w:sz w:val="24"/>
          <w:szCs w:val="24"/>
        </w:rPr>
        <w:tab/>
        <w:t xml:space="preserve">A higher level of competition will put extra pressure on the company to choose the right pricing strategy. </w:t>
      </w:r>
      <w:r w:rsidR="00F40308" w:rsidRPr="00AA1404">
        <w:rPr>
          <w:rFonts w:ascii="Times New Roman" w:hAnsi="Times New Roman" w:cs="Times New Roman"/>
          <w:sz w:val="24"/>
          <w:szCs w:val="24"/>
        </w:rPr>
        <w:t xml:space="preserve">Price can be used to differentiate a product from those offered by competitors. </w:t>
      </w:r>
    </w:p>
    <w:p w14:paraId="6EDCCAE5" w14:textId="12D09ED1" w:rsidR="00F40308" w:rsidRPr="0040714A" w:rsidRDefault="00FF22C3" w:rsidP="00AA1404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Company objectives </w:t>
      </w:r>
    </w:p>
    <w:p w14:paraId="1B434C03" w14:textId="4B7F5D08" w:rsidR="00C640DD" w:rsidRPr="00AA1404" w:rsidRDefault="00C640DD" w:rsidP="00AA14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1404">
        <w:rPr>
          <w:rFonts w:ascii="Times New Roman" w:hAnsi="Times New Roman" w:cs="Times New Roman"/>
          <w:sz w:val="24"/>
          <w:szCs w:val="24"/>
        </w:rPr>
        <w:tab/>
        <w:t>A price set for a product should work well with all the other components of marketing mix</w:t>
      </w:r>
      <w:r w:rsidR="009623AA" w:rsidRPr="00AA1404">
        <w:rPr>
          <w:rFonts w:ascii="Times New Roman" w:hAnsi="Times New Roman" w:cs="Times New Roman"/>
          <w:sz w:val="24"/>
          <w:szCs w:val="24"/>
        </w:rPr>
        <w:t xml:space="preserve">. All </w:t>
      </w:r>
      <w:r w:rsidR="00AA1027" w:rsidRPr="00AA1404">
        <w:rPr>
          <w:rFonts w:ascii="Times New Roman" w:hAnsi="Times New Roman" w:cs="Times New Roman"/>
          <w:sz w:val="24"/>
          <w:szCs w:val="24"/>
        </w:rPr>
        <w:t xml:space="preserve">the components of marketing mix should coordinate with each other to achieve </w:t>
      </w:r>
      <w:r w:rsidR="003C2319">
        <w:rPr>
          <w:rFonts w:ascii="Times New Roman" w:hAnsi="Times New Roman" w:cs="Times New Roman"/>
          <w:sz w:val="24"/>
          <w:szCs w:val="24"/>
        </w:rPr>
        <w:t xml:space="preserve">the </w:t>
      </w:r>
      <w:r w:rsidR="00AA1027" w:rsidRPr="00AA1404">
        <w:rPr>
          <w:rFonts w:ascii="Times New Roman" w:hAnsi="Times New Roman" w:cs="Times New Roman"/>
          <w:sz w:val="24"/>
          <w:szCs w:val="24"/>
        </w:rPr>
        <w:t>company goals</w:t>
      </w:r>
      <w:r w:rsidR="003C2319">
        <w:rPr>
          <w:rFonts w:ascii="Times New Roman" w:hAnsi="Times New Roman" w:cs="Times New Roman"/>
          <w:sz w:val="24"/>
          <w:szCs w:val="24"/>
        </w:rPr>
        <w:t>.</w:t>
      </w:r>
    </w:p>
    <w:p w14:paraId="43F0F651" w14:textId="0AD49BA2" w:rsidR="00025A75" w:rsidRPr="00AA1404" w:rsidRDefault="009E40F9" w:rsidP="00AA14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4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7E7056" wp14:editId="17CBCE50">
            <wp:extent cx="4400550" cy="2724150"/>
            <wp:effectExtent l="0" t="0" r="0" b="9525"/>
            <wp:docPr id="2" name="Picture 2" descr="Image result for 5 c's of pri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5 c's of pric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486E" w14:textId="20D5A457" w:rsidR="00D60FE6" w:rsidRPr="00AA1404" w:rsidRDefault="00D60FE6" w:rsidP="00AA14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1404">
        <w:rPr>
          <w:rFonts w:ascii="Times New Roman" w:hAnsi="Times New Roman" w:cs="Times New Roman"/>
          <w:sz w:val="24"/>
          <w:szCs w:val="24"/>
        </w:rPr>
        <w:t xml:space="preserve">Fig 1.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9642679"/>
          <w:citation/>
        </w:sdtPr>
        <w:sdtEndPr/>
        <w:sdtContent>
          <w:r w:rsidRPr="00AA140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A1404">
            <w:rPr>
              <w:rFonts w:ascii="Times New Roman" w:hAnsi="Times New Roman" w:cs="Times New Roman"/>
              <w:sz w:val="24"/>
              <w:szCs w:val="24"/>
            </w:rPr>
            <w:instrText xml:space="preserve"> CITATION Lin181 \l 1033 </w:instrText>
          </w:r>
          <w:r w:rsidRPr="00AA14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A1404">
            <w:rPr>
              <w:rFonts w:ascii="Times New Roman" w:hAnsi="Times New Roman" w:cs="Times New Roman"/>
              <w:noProof/>
              <w:sz w:val="24"/>
              <w:szCs w:val="24"/>
            </w:rPr>
            <w:t>(Korman)</w:t>
          </w:r>
          <w:r w:rsidRPr="00AA14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1" w:name="_GoBack"/>
      <w:bookmarkEnd w:id="1"/>
    </w:p>
    <w:p w14:paraId="06C0BBF0" w14:textId="1E109814" w:rsidR="00AA1027" w:rsidRPr="00AA1404" w:rsidRDefault="00AA1027" w:rsidP="00AA140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404"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14:paraId="7DA6FBE6" w14:textId="3F0E51E8" w:rsidR="003531EA" w:rsidRPr="00AA1404" w:rsidRDefault="003531EA" w:rsidP="00AA1404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AA14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1404">
        <w:rPr>
          <w:rFonts w:ascii="Times New Roman" w:hAnsi="Times New Roman" w:cs="Times New Roman"/>
          <w:sz w:val="24"/>
          <w:szCs w:val="24"/>
        </w:rPr>
        <w:t xml:space="preserve">The most important aspect for the Kellogg’s Raisin Bran will be the competition. There will be a very low level of </w:t>
      </w:r>
      <w:r w:rsidR="00794CF2" w:rsidRPr="00AA1404">
        <w:rPr>
          <w:rFonts w:ascii="Times New Roman" w:hAnsi="Times New Roman" w:cs="Times New Roman"/>
          <w:sz w:val="24"/>
          <w:szCs w:val="24"/>
        </w:rPr>
        <w:t xml:space="preserve">differentiation between products offered by the company and competitors. This means that the price should also be very close </w:t>
      </w:r>
      <w:r w:rsidR="00D61A71" w:rsidRPr="00AA1404">
        <w:rPr>
          <w:rFonts w:ascii="Times New Roman" w:hAnsi="Times New Roman" w:cs="Times New Roman"/>
          <w:sz w:val="24"/>
          <w:szCs w:val="24"/>
        </w:rPr>
        <w:t xml:space="preserve">to their prices. In an industry with such </w:t>
      </w:r>
      <w:r w:rsidR="00740A31" w:rsidRPr="00AA1404">
        <w:rPr>
          <w:rFonts w:ascii="Times New Roman" w:hAnsi="Times New Roman" w:cs="Times New Roman"/>
          <w:sz w:val="24"/>
          <w:szCs w:val="24"/>
        </w:rPr>
        <w:t>standard</w:t>
      </w:r>
      <w:r w:rsidR="00740A31" w:rsidRPr="00AA1404">
        <w:rPr>
          <w:rFonts w:ascii="Times New Roman" w:hAnsi="Times New Roman" w:cs="Times New Roman"/>
          <w:sz w:val="24"/>
          <w:szCs w:val="24"/>
          <w:lang w:val="en-AU"/>
        </w:rPr>
        <w:t>ised product</w:t>
      </w:r>
      <w:r w:rsidR="00363120" w:rsidRPr="00AA1404">
        <w:rPr>
          <w:rFonts w:ascii="Times New Roman" w:hAnsi="Times New Roman" w:cs="Times New Roman"/>
          <w:sz w:val="24"/>
          <w:szCs w:val="24"/>
          <w:lang w:val="en-AU"/>
        </w:rPr>
        <w:t xml:space="preserve">, the cost will be almost similar for all the companies. </w:t>
      </w:r>
      <w:r w:rsidR="00740A31" w:rsidRPr="00AA1404">
        <w:rPr>
          <w:rFonts w:ascii="Times New Roman" w:hAnsi="Times New Roman" w:cs="Times New Roman"/>
          <w:sz w:val="24"/>
          <w:szCs w:val="24"/>
          <w:lang w:val="en-AU"/>
        </w:rPr>
        <w:t xml:space="preserve">Channels of </w:t>
      </w:r>
      <w:r w:rsidR="00740A31" w:rsidRPr="00AA1404">
        <w:rPr>
          <w:rFonts w:ascii="Times New Roman" w:hAnsi="Times New Roman" w:cs="Times New Roman"/>
          <w:sz w:val="24"/>
          <w:szCs w:val="24"/>
          <w:lang w:val="en-AU"/>
        </w:rPr>
        <w:lastRenderedPageBreak/>
        <w:t>distribution for all the companies will also be similar to each other</w:t>
      </w:r>
      <w:r w:rsidR="009A64E4" w:rsidRPr="00AA1404">
        <w:rPr>
          <w:rFonts w:ascii="Times New Roman" w:hAnsi="Times New Roman" w:cs="Times New Roman"/>
          <w:sz w:val="24"/>
          <w:szCs w:val="24"/>
          <w:lang w:val="en-AU"/>
        </w:rPr>
        <w:t xml:space="preserve">. The assessment of all these factors gives us the conclusion that the competitive pricing strategy will be the most appropriate for Kellogg’s </w:t>
      </w:r>
      <w:r w:rsidR="00A377BE" w:rsidRPr="00AA1404">
        <w:rPr>
          <w:rFonts w:ascii="Times New Roman" w:hAnsi="Times New Roman" w:cs="Times New Roman"/>
          <w:sz w:val="24"/>
          <w:szCs w:val="24"/>
          <w:lang w:val="en-AU"/>
        </w:rPr>
        <w:t xml:space="preserve">in the case </w:t>
      </w:r>
      <w:r w:rsidR="00F63A9E" w:rsidRPr="00AA1404">
        <w:rPr>
          <w:rFonts w:ascii="Times New Roman" w:hAnsi="Times New Roman" w:cs="Times New Roman"/>
          <w:sz w:val="24"/>
          <w:szCs w:val="24"/>
          <w:lang w:val="en-AU"/>
        </w:rPr>
        <w:t>of Raisin bran crunch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-1797211731"/>
          <w:citation/>
        </w:sdtPr>
        <w:sdtEndPr/>
        <w:sdtContent>
          <w:r w:rsidR="009F5721" w:rsidRPr="00AA1404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9F5721" w:rsidRPr="00AA1404">
            <w:rPr>
              <w:rFonts w:ascii="Times New Roman" w:hAnsi="Times New Roman" w:cs="Times New Roman"/>
              <w:sz w:val="24"/>
              <w:szCs w:val="24"/>
            </w:rPr>
            <w:instrText xml:space="preserve"> CITATION Ste15 \l 1033 </w:instrText>
          </w:r>
          <w:r w:rsidR="009F5721" w:rsidRPr="00AA1404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9F5721" w:rsidRPr="00AA140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(Liozu)</w:t>
          </w:r>
          <w:r w:rsidR="009F5721" w:rsidRPr="00AA1404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F63A9E" w:rsidRPr="00AA1404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236919E2" w14:textId="78D90A13" w:rsidR="00D60FE6" w:rsidRPr="00AA1404" w:rsidRDefault="00D60FE6" w:rsidP="00AA14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AA14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647855" wp14:editId="5E69316A">
            <wp:extent cx="1685925" cy="2705100"/>
            <wp:effectExtent l="0" t="0" r="9525" b="0"/>
            <wp:docPr id="3" name="Picture 3" descr="C:\Users\Pakistan Laptops\AppData\Local\Microsoft\Windows\Temporary Internet Files\Content.MSO\6A352D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kistan Laptops\AppData\Local\Microsoft\Windows\Temporary Internet Files\Content.MSO\6A352D6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1B4EA" w14:textId="1E376A74" w:rsidR="00DD5A0F" w:rsidRDefault="00A6114F" w:rsidP="00AA1404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AA1404">
        <w:rPr>
          <w:rFonts w:ascii="Times New Roman" w:hAnsi="Times New Roman" w:cs="Times New Roman"/>
          <w:sz w:val="24"/>
          <w:szCs w:val="24"/>
          <w:lang w:val="en-AU"/>
        </w:rPr>
        <w:t xml:space="preserve">Fig 2. 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1319919953"/>
          <w:citation/>
        </w:sdtPr>
        <w:sdtEndPr/>
        <w:sdtContent>
          <w:r w:rsidRPr="00AA1404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Pr="00AA1404">
            <w:rPr>
              <w:rFonts w:ascii="Times New Roman" w:hAnsi="Times New Roman" w:cs="Times New Roman"/>
              <w:sz w:val="24"/>
              <w:szCs w:val="24"/>
            </w:rPr>
            <w:instrText xml:space="preserve"> CITATION BMS12 \l 1033 </w:instrText>
          </w:r>
          <w:r w:rsidRPr="00AA1404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Pr="00AA1404">
            <w:rPr>
              <w:rFonts w:ascii="Times New Roman" w:hAnsi="Times New Roman" w:cs="Times New Roman"/>
              <w:noProof/>
              <w:sz w:val="24"/>
              <w:szCs w:val="24"/>
            </w:rPr>
            <w:t>(BMS.co.in)</w:t>
          </w:r>
          <w:r w:rsidRPr="00AA1404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</w:p>
    <w:p w14:paraId="4EFB978A" w14:textId="77777777" w:rsidR="00DD5A0F" w:rsidRDefault="00DD5A0F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49569523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1C9FBBB8" w14:textId="6DD1BCAC" w:rsidR="00DD5A0F" w:rsidRPr="006E4A56" w:rsidRDefault="00DD5A0F" w:rsidP="006E4A56">
          <w:pPr>
            <w:pStyle w:val="Heading1"/>
            <w:spacing w:line="480" w:lineRule="aut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6E4A56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Works Cited</w:t>
          </w:r>
          <w:r w:rsidR="00540FBF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:</w:t>
          </w:r>
        </w:p>
        <w:p w14:paraId="2D9A9E55" w14:textId="77777777" w:rsidR="00DD5A0F" w:rsidRPr="006E4A56" w:rsidRDefault="00DD5A0F" w:rsidP="006E4A56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E4A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E4A56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6E4A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E4A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BMS.co.in. "https://www.bms.co.in/explain-the-goods-service-continuum/." 8 June 2012. </w:t>
          </w:r>
          <w:r w:rsidRPr="006E4A5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https://www.bms.co.in.</w:t>
          </w:r>
          <w:r w:rsidRPr="006E4A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&lt;https://www.bms.co.in/explain-the-goods-service-continuum/&gt;.</w:t>
          </w:r>
        </w:p>
        <w:p w14:paraId="1FB8F18E" w14:textId="77777777" w:rsidR="00DD5A0F" w:rsidRPr="006E4A56" w:rsidRDefault="00DD5A0F" w:rsidP="006E4A56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E4A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Camilleri, M.A. "Integrated Marketing Communications." Camilleri, M.A. </w:t>
          </w:r>
          <w:r w:rsidRPr="006E4A5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Travel Marketing,Tourism Economics and the airline product,Tourism, hospitality and Event Management</w:t>
          </w:r>
          <w:r w:rsidRPr="006E4A56">
            <w:rPr>
              <w:rFonts w:ascii="Times New Roman" w:hAnsi="Times New Roman" w:cs="Times New Roman"/>
              <w:noProof/>
              <w:sz w:val="24"/>
              <w:szCs w:val="24"/>
            </w:rPr>
            <w:t>. Springer International Publishing, 2018. 85-103.</w:t>
          </w:r>
        </w:p>
        <w:p w14:paraId="1517A3CA" w14:textId="77777777" w:rsidR="00DD5A0F" w:rsidRPr="006E4A56" w:rsidRDefault="00DD5A0F" w:rsidP="006E4A56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E4A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Korman, Lindsay. "https://scalefinance.com/the-5-critical-cs-of-pricing/." 2018. </w:t>
          </w:r>
          <w:r w:rsidRPr="006E4A5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https://scalefinance.com/the-5-critical-cs-of-pricing/.</w:t>
          </w:r>
          <w:r w:rsidRPr="006E4A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28 January 2020.</w:t>
          </w:r>
        </w:p>
        <w:p w14:paraId="46F32FA2" w14:textId="77777777" w:rsidR="00DD5A0F" w:rsidRPr="006E4A56" w:rsidRDefault="00DD5A0F" w:rsidP="006E4A56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E4A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Liozu, Stephen M. </w:t>
          </w:r>
          <w:r w:rsidRPr="006E4A5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The pricing Journey: The organizational transformation toward Pricing Excellence</w:t>
          </w:r>
          <w:r w:rsidRPr="006E4A56">
            <w:rPr>
              <w:rFonts w:ascii="Times New Roman" w:hAnsi="Times New Roman" w:cs="Times New Roman"/>
              <w:noProof/>
              <w:sz w:val="24"/>
              <w:szCs w:val="24"/>
            </w:rPr>
            <w:t>. Stanford University Press, 2015.</w:t>
          </w:r>
        </w:p>
        <w:p w14:paraId="36F13E3D" w14:textId="4B6B4EF0" w:rsidR="00DD5A0F" w:rsidRDefault="00DD5A0F" w:rsidP="006E4A56">
          <w:pPr>
            <w:spacing w:line="480" w:lineRule="auto"/>
          </w:pPr>
          <w:r w:rsidRPr="006E4A5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960B61E" w14:textId="77777777" w:rsidR="00025A75" w:rsidRPr="00AA1404" w:rsidRDefault="00025A75" w:rsidP="00AA1404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549F9E3B" w14:textId="0A8632B3" w:rsidR="00F40308" w:rsidRPr="00AA1404" w:rsidRDefault="00F40308" w:rsidP="00AA14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1404">
        <w:rPr>
          <w:rFonts w:ascii="Times New Roman" w:hAnsi="Times New Roman" w:cs="Times New Roman"/>
          <w:sz w:val="24"/>
          <w:szCs w:val="24"/>
        </w:rPr>
        <w:tab/>
      </w:r>
    </w:p>
    <w:sectPr w:rsidR="00F40308" w:rsidRPr="00AA14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3D515" w14:textId="77777777" w:rsidR="006A00B4" w:rsidRDefault="006A00B4" w:rsidP="00F47B56">
      <w:pPr>
        <w:spacing w:after="0" w:line="240" w:lineRule="auto"/>
      </w:pPr>
      <w:r>
        <w:separator/>
      </w:r>
    </w:p>
  </w:endnote>
  <w:endnote w:type="continuationSeparator" w:id="0">
    <w:p w14:paraId="17AA33E1" w14:textId="77777777" w:rsidR="006A00B4" w:rsidRDefault="006A00B4" w:rsidP="00F4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DFD29" w14:textId="77777777" w:rsidR="006A00B4" w:rsidRDefault="006A00B4" w:rsidP="00F47B56">
      <w:pPr>
        <w:spacing w:after="0" w:line="240" w:lineRule="auto"/>
      </w:pPr>
      <w:r>
        <w:separator/>
      </w:r>
    </w:p>
  </w:footnote>
  <w:footnote w:type="continuationSeparator" w:id="0">
    <w:p w14:paraId="6093E5ED" w14:textId="77777777" w:rsidR="006A00B4" w:rsidRDefault="006A00B4" w:rsidP="00F4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38F87" w14:textId="6B0C381F" w:rsidR="00F47B56" w:rsidRPr="00540FBF" w:rsidRDefault="00F47B5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40FBF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4163768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40F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0F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0F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52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0F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6A01A56" w14:textId="77777777" w:rsidR="00F47B56" w:rsidRDefault="00F47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5A"/>
    <w:rsid w:val="00025A75"/>
    <w:rsid w:val="001C1AB6"/>
    <w:rsid w:val="001C7948"/>
    <w:rsid w:val="002455EA"/>
    <w:rsid w:val="003531EA"/>
    <w:rsid w:val="00363120"/>
    <w:rsid w:val="003C2319"/>
    <w:rsid w:val="0040714A"/>
    <w:rsid w:val="004B48AB"/>
    <w:rsid w:val="005404ED"/>
    <w:rsid w:val="00540FBF"/>
    <w:rsid w:val="005448F2"/>
    <w:rsid w:val="0069765A"/>
    <w:rsid w:val="006A00B4"/>
    <w:rsid w:val="006E4823"/>
    <w:rsid w:val="006E4A56"/>
    <w:rsid w:val="00740A31"/>
    <w:rsid w:val="00794CF2"/>
    <w:rsid w:val="00843E75"/>
    <w:rsid w:val="00906AA2"/>
    <w:rsid w:val="009623AA"/>
    <w:rsid w:val="009A64E4"/>
    <w:rsid w:val="009E40F9"/>
    <w:rsid w:val="009F5721"/>
    <w:rsid w:val="00A33722"/>
    <w:rsid w:val="00A3520E"/>
    <w:rsid w:val="00A377BE"/>
    <w:rsid w:val="00A6114F"/>
    <w:rsid w:val="00AA1027"/>
    <w:rsid w:val="00AA1404"/>
    <w:rsid w:val="00B92FD4"/>
    <w:rsid w:val="00BB4752"/>
    <w:rsid w:val="00C640DD"/>
    <w:rsid w:val="00D60FE6"/>
    <w:rsid w:val="00D61A71"/>
    <w:rsid w:val="00DA59B4"/>
    <w:rsid w:val="00DD3D65"/>
    <w:rsid w:val="00DD5A0F"/>
    <w:rsid w:val="00DE699B"/>
    <w:rsid w:val="00E16E0C"/>
    <w:rsid w:val="00E778A8"/>
    <w:rsid w:val="00EB4261"/>
    <w:rsid w:val="00EC1565"/>
    <w:rsid w:val="00F40308"/>
    <w:rsid w:val="00F47B56"/>
    <w:rsid w:val="00F63A9E"/>
    <w:rsid w:val="00F65140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4D3C"/>
  <w15:docId w15:val="{FF8F4A92-D5A4-48C5-B331-537D6BA4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20"/>
    <w:rPr>
      <w:rFonts w:ascii="Segoe UI" w:hAnsi="Segoe UI" w:cs="Segoe UI"/>
      <w:sz w:val="18"/>
      <w:szCs w:val="18"/>
    </w:rPr>
  </w:style>
  <w:style w:type="paragraph" w:styleId="NoSpacing">
    <w:name w:val="No Spacing"/>
    <w:aliases w:val="No Indent"/>
    <w:uiPriority w:val="1"/>
    <w:qFormat/>
    <w:rsid w:val="00A6114F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4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56"/>
  </w:style>
  <w:style w:type="paragraph" w:styleId="Footer">
    <w:name w:val="footer"/>
    <w:basedOn w:val="Normal"/>
    <w:link w:val="FooterChar"/>
    <w:uiPriority w:val="99"/>
    <w:unhideWhenUsed/>
    <w:rsid w:val="00F4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56"/>
  </w:style>
  <w:style w:type="character" w:customStyle="1" w:styleId="Heading1Char">
    <w:name w:val="Heading 1 Char"/>
    <w:basedOn w:val="DefaultParagraphFont"/>
    <w:link w:val="Heading1"/>
    <w:uiPriority w:val="9"/>
    <w:rsid w:val="00DD5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DD5A0F"/>
  </w:style>
  <w:style w:type="character" w:styleId="CommentReference">
    <w:name w:val="annotation reference"/>
    <w:basedOn w:val="DefaultParagraphFont"/>
    <w:uiPriority w:val="99"/>
    <w:semiHidden/>
    <w:unhideWhenUsed/>
    <w:rsid w:val="003C2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FC9A4E04DA475AAF035EE8E52E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0F0B-1A02-4617-A0B8-0C39A8592052}"/>
      </w:docPartPr>
      <w:docPartBody>
        <w:p w:rsidR="00926954" w:rsidRDefault="00E07F28" w:rsidP="00E07F28">
          <w:pPr>
            <w:pStyle w:val="16FC9A4E04DA475AAF035EE8E52E6264"/>
          </w:pPr>
          <w:r>
            <w:t>Instructor Name</w:t>
          </w:r>
        </w:p>
      </w:docPartBody>
    </w:docPart>
    <w:docPart>
      <w:docPartPr>
        <w:name w:val="E6C38E8BE5454C4ABE576D06F3BC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D61F-540F-4AA1-85FA-0319D02CDA27}"/>
      </w:docPartPr>
      <w:docPartBody>
        <w:p w:rsidR="00926954" w:rsidRDefault="00E07F28" w:rsidP="00E07F28">
          <w:pPr>
            <w:pStyle w:val="E6C38E8BE5454C4ABE576D06F3BC2264"/>
          </w:pPr>
          <w:r>
            <w:t>Course Number</w:t>
          </w:r>
        </w:p>
      </w:docPartBody>
    </w:docPart>
    <w:docPart>
      <w:docPartPr>
        <w:name w:val="87D8E2435AD141A49FC23F5003F4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22E7-CEA1-430F-97CC-267E35DC3220}"/>
      </w:docPartPr>
      <w:docPartBody>
        <w:p w:rsidR="00926954" w:rsidRDefault="00E07F28" w:rsidP="00E07F28">
          <w:pPr>
            <w:pStyle w:val="87D8E2435AD141A49FC23F5003F4B859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28"/>
    <w:rsid w:val="00010BDD"/>
    <w:rsid w:val="00214AD3"/>
    <w:rsid w:val="00926954"/>
    <w:rsid w:val="00942BCB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FC9A4E04DA475AAF035EE8E52E6264">
    <w:name w:val="16FC9A4E04DA475AAF035EE8E52E6264"/>
    <w:rsid w:val="00E07F28"/>
  </w:style>
  <w:style w:type="paragraph" w:customStyle="1" w:styleId="E6C38E8BE5454C4ABE576D06F3BC2264">
    <w:name w:val="E6C38E8BE5454C4ABE576D06F3BC2264"/>
    <w:rsid w:val="00E07F28"/>
  </w:style>
  <w:style w:type="paragraph" w:customStyle="1" w:styleId="87D8E2435AD141A49FC23F5003F4B859">
    <w:name w:val="87D8E2435AD141A49FC23F5003F4B859"/>
    <w:rsid w:val="00E07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MAC18</b:Tag>
    <b:SourceType>BookSection</b:SourceType>
    <b:Guid>{B9093E02-3D56-4211-9182-0712BC313447}</b:Guid>
    <b:Title>Integrated Marketing Communications</b:Title>
    <b:Year>2018</b:Year>
    <b:Author>
      <b:Author>
        <b:NameList>
          <b:Person>
            <b:Last>Camilleri</b:Last>
            <b:First>M.A.</b:First>
          </b:Person>
        </b:NameList>
      </b:Author>
      <b:BookAuthor>
        <b:NameList>
          <b:Person>
            <b:Last>Camilleri</b:Last>
            <b:First>M.A.</b:First>
          </b:Person>
        </b:NameList>
      </b:BookAuthor>
    </b:Author>
    <b:BookTitle>Travel Marketing,Tourism Economics and the airline product,Tourism, hospitality and Event Management</b:BookTitle>
    <b:Pages>85-103</b:Pages>
    <b:Publisher>Springer International Publishing</b:Publisher>
    <b:RefOrder>1</b:RefOrder>
  </b:Source>
  <b:Source>
    <b:Tag>Lin181</b:Tag>
    <b:SourceType>DocumentFromInternetSite</b:SourceType>
    <b:Guid>{10D7EF2B-32FC-4A66-906F-E644358EE537}</b:Guid>
    <b:Title>https://scalefinance.com/the-5-critical-cs-of-pricing/</b:Title>
    <b:Year>2018</b:Year>
    <b:Author>
      <b:Author>
        <b:NameList>
          <b:Person>
            <b:Last>Korman</b:Last>
            <b:First>Lindsay</b:First>
          </b:Person>
        </b:NameList>
      </b:Author>
    </b:Author>
    <b:InternetSiteTitle>https://scalefinance.com/the-5-critical-cs-of-pricing/</b:InternetSiteTitle>
    <b:YearAccessed>2020</b:YearAccessed>
    <b:MonthAccessed>January</b:MonthAccessed>
    <b:DayAccessed>28</b:DayAccessed>
    <b:RefOrder>2</b:RefOrder>
  </b:Source>
  <b:Source>
    <b:Tag>Ste15</b:Tag>
    <b:SourceType>Book</b:SourceType>
    <b:Guid>{D6902763-55B5-4242-B588-6939DC5E9A57}</b:Guid>
    <b:Title>The pricing Journey: The organizational transformation toward Pricing Excellence</b:Title>
    <b:Year>2015</b:Year>
    <b:Author>
      <b:Author>
        <b:NameList>
          <b:Person>
            <b:Last>Liozu</b:Last>
            <b:First>Stephen</b:First>
            <b:Middle>M.</b:Middle>
          </b:Person>
        </b:NameList>
      </b:Author>
    </b:Author>
    <b:Publisher>Stanford University Press</b:Publisher>
    <b:RefOrder>3</b:RefOrder>
  </b:Source>
  <b:Source>
    <b:Tag>BMS12</b:Tag>
    <b:SourceType>DocumentFromInternetSite</b:SourceType>
    <b:Guid>{CA867357-D094-400E-A107-53F7DB762343}</b:Guid>
    <b:Author>
      <b:Author>
        <b:Corporate>BMS.co.in</b:Corporate>
      </b:Author>
    </b:Author>
    <b:Title>https://www.bms.co.in/explain-the-goods-service-continuum/</b:Title>
    <b:InternetSiteTitle>https://www.bms.co.in</b:InternetSiteTitle>
    <b:Year>2012</b:Year>
    <b:Month>June</b:Month>
    <b:Day>8</b:Day>
    <b:URL>https://www.bms.co.in/explain-the-goods-service-continuum/</b:URL>
    <b:RefOrder>4</b:RefOrder>
  </b:Source>
</b:Sources>
</file>

<file path=customXml/itemProps1.xml><?xml version="1.0" encoding="utf-8"?>
<ds:datastoreItem xmlns:ds="http://schemas.openxmlformats.org/officeDocument/2006/customXml" ds:itemID="{501E42F2-A7BC-4329-9843-D5BF457C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Gilly</dc:creator>
  <cp:lastModifiedBy>Adam Gilly</cp:lastModifiedBy>
  <cp:revision>2</cp:revision>
  <dcterms:created xsi:type="dcterms:W3CDTF">2020-01-28T03:10:00Z</dcterms:created>
  <dcterms:modified xsi:type="dcterms:W3CDTF">2020-01-28T03:10:00Z</dcterms:modified>
</cp:coreProperties>
</file>