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1 -->
  <w:body>
    <w:p w:rsidR="0008177B" w:rsidP="00550EFD">
      <w:pPr>
        <w:spacing w:after="0" w:line="480" w:lineRule="auto"/>
        <w:rPr>
          <w:rFonts w:ascii="Times New Roman" w:hAnsi="Times New Roman" w:cs="Times New Roman"/>
          <w:sz w:val="24"/>
          <w:szCs w:val="24"/>
        </w:rPr>
      </w:pPr>
      <w:bookmarkStart w:id="0" w:name="_GoBack"/>
      <w:bookmarkEnd w:id="0"/>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1 Assignment: Essay – Argument or Explanation</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P="00B525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1 Assignment: Essay – Argument or Explanation</w:t>
      </w:r>
    </w:p>
    <w:p w:rsidR="00B52546" w:rsidP="005C65B7">
      <w:pPr>
        <w:spacing w:after="0" w:line="480" w:lineRule="auto"/>
        <w:ind w:firstLine="720"/>
        <w:jc w:val="both"/>
        <w:rPr>
          <w:rFonts w:ascii="Times New Roman" w:hAnsi="Times New Roman" w:cs="Times New Roman"/>
          <w:sz w:val="24"/>
          <w:szCs w:val="24"/>
        </w:rPr>
      </w:pPr>
      <w:r w:rsidRPr="00B52546">
        <w:rPr>
          <w:rFonts w:ascii="Times New Roman" w:hAnsi="Times New Roman" w:cs="Times New Roman"/>
          <w:sz w:val="24"/>
          <w:szCs w:val="24"/>
        </w:rPr>
        <w:t>Now the medical man who sees the patient only once a day or even only once or twice a week, cannot possibly tell this without the assistance of the patient himself, or of those who are in constant observation on the patient. The utmost the medical man can tell is whether the patient is weaker or stronger at this visit that he was at the last visit. I should, therefore, say that incomparably the most important office of the nurse after she has taken care of the patient's air, is to take care to observe the effect of his food and report it to the medical attendant.</w:t>
      </w:r>
      <w:r>
        <w:rPr>
          <w:rFonts w:ascii="Times New Roman" w:hAnsi="Times New Roman" w:cs="Times New Roman"/>
          <w:sz w:val="24"/>
          <w:szCs w:val="24"/>
        </w:rPr>
        <w:t xml:space="preserve"> </w:t>
      </w:r>
    </w:p>
    <w:p w:rsidR="00B52546" w:rsidP="005C65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passage can be seen under an argument, if, from a broader prospect</w:t>
      </w:r>
      <w:r w:rsidR="005C65B7">
        <w:rPr>
          <w:rFonts w:ascii="Times New Roman" w:hAnsi="Times New Roman" w:cs="Times New Roman"/>
          <w:sz w:val="24"/>
          <w:szCs w:val="24"/>
        </w:rPr>
        <w:t xml:space="preserve"> seen in the favor of the working of a medical man</w:t>
      </w:r>
      <w:r>
        <w:rPr>
          <w:rFonts w:ascii="Times New Roman" w:hAnsi="Times New Roman" w:cs="Times New Roman"/>
          <w:sz w:val="24"/>
          <w:szCs w:val="24"/>
        </w:rPr>
        <w:t xml:space="preserve">. The part of the passage to be analyzed is the argumentative sentence, </w:t>
      </w:r>
      <w:r w:rsidR="00350FE2">
        <w:rPr>
          <w:rFonts w:ascii="Times New Roman" w:hAnsi="Times New Roman" w:cs="Times New Roman"/>
          <w:sz w:val="24"/>
          <w:szCs w:val="24"/>
        </w:rPr>
        <w:t xml:space="preserve">where the statement is made on the medical man on the analysis of the patient. The statement was to analyze the situation of the patient that a medical man should make sure he is either getting better or weaker in his health before his last visit. </w:t>
      </w:r>
      <w:r w:rsidR="002542E3">
        <w:rPr>
          <w:rFonts w:ascii="Times New Roman" w:hAnsi="Times New Roman" w:cs="Times New Roman"/>
          <w:sz w:val="24"/>
          <w:szCs w:val="24"/>
        </w:rPr>
        <w:t xml:space="preserve">The passage thoroughly argues in the favor of a medical man that how he is supposed to analyze the health of the patient if he only sees the patient once or twice a week. </w:t>
      </w:r>
      <w:r w:rsidR="00CB3CAF">
        <w:rPr>
          <w:rFonts w:ascii="Times New Roman" w:hAnsi="Times New Roman" w:cs="Times New Roman"/>
          <w:sz w:val="24"/>
          <w:szCs w:val="24"/>
        </w:rPr>
        <w:t>This comes in the responsibility of the next on-call or the most important nurse in the hospital who takes care of the food and the medicinal treatment of the patient, and report it to the medical attendant</w:t>
      </w:r>
      <w:r w:rsidR="00250E55">
        <w:rPr>
          <w:rFonts w:ascii="Times New Roman" w:hAnsi="Times New Roman" w:cs="Times New Roman"/>
          <w:sz w:val="24"/>
          <w:szCs w:val="24"/>
        </w:rPr>
        <w:t xml:space="preserve"> so that effective measures can be taken.
</w:t>
      </w:r>
    </w:p>
    <w:p w:rsidR="005C65B7" w:rsidP="005C65B7">
      <w:pPr>
        <w:spacing w:after="0" w:line="480" w:lineRule="auto"/>
        <w:ind w:firstLine="720"/>
        <w:jc w:val="both"/>
        <w:rPr>
          <w:rFonts w:ascii="Times New Roman" w:hAnsi="Times New Roman" w:cs="Times New Roman"/>
          <w:sz w:val="24"/>
          <w:szCs w:val="24"/>
        </w:rPr>
      </w:pPr>
      <w:r w:rsidRPr="005C65B7">
        <w:rPr>
          <w:rFonts w:ascii="Times New Roman" w:hAnsi="Times New Roman" w:cs="Times New Roman"/>
          <w:sz w:val="24"/>
          <w:szCs w:val="24"/>
        </w:rPr>
        <w:t>To be "in charge" is certainly not only to carry out the proper measures yourself but to see that everyone else does so too; to see that no one either willfully or ignorantly thwarts or prevents such measures. It is neither to do everything yourself nor to appoint a number of people to each duty but to ensure that each does that duty to which he is appointed. This is the meaning which must be attached to the word by (above all) those "in charge" of sick, whether of numbers or of individual</w:t>
      </w:r>
      <w:r w:rsidR="002F300E">
        <w:rPr>
          <w:rFonts w:ascii="Times New Roman" w:hAnsi="Times New Roman" w:cs="Times New Roman"/>
          <w:sz w:val="24"/>
          <w:szCs w:val="24"/>
        </w:rPr>
        <w:t>s</w:t>
      </w:r>
    </w:p>
    <w:p w:rsidR="002F300E" w:rsidRPr="0008177B" w:rsidP="002F30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passage follows the guidelines of an explanation. The passage throughout explained the qualities and the perks of being an “in charge”, but at the same</w:t>
      </w:r>
      <w:r w:rsidR="007F074C">
        <w:rPr>
          <w:rFonts w:ascii="Times New Roman" w:hAnsi="Times New Roman" w:cs="Times New Roman"/>
          <w:sz w:val="24"/>
          <w:szCs w:val="24"/>
        </w:rPr>
        <w:t xml:space="preserve"> time</w:t>
      </w:r>
      <w:r>
        <w:rPr>
          <w:rFonts w:ascii="Times New Roman" w:hAnsi="Times New Roman" w:cs="Times New Roman"/>
          <w:sz w:val="24"/>
          <w:szCs w:val="24"/>
        </w:rPr>
        <w:t xml:space="preserve"> focuses that he o</w:t>
      </w:r>
      <w:r w:rsidR="00231A24">
        <w:rPr>
          <w:rFonts w:ascii="Times New Roman" w:hAnsi="Times New Roman" w:cs="Times New Roman"/>
          <w:sz w:val="24"/>
          <w:szCs w:val="24"/>
        </w:rPr>
        <w:t xml:space="preserve">r she cannot appoint every duty of being an "in charge" to themselves. But, this would rather focus on the point that a person who is appointed with a duty, should do it with a proper response. </w:t>
      </w:r>
      <w:r w:rsidR="009C19BB">
        <w:rPr>
          <w:rFonts w:ascii="Times New Roman" w:hAnsi="Times New Roman" w:cs="Times New Roman"/>
          <w:sz w:val="24"/>
          <w:szCs w:val="24"/>
        </w:rPr>
        <w:t xml:space="preserve">The “ in charge” should not be the master of taking all the measures and making all the decisions by himself, </w:t>
      </w:r>
      <w:r w:rsidR="004958AB">
        <w:rPr>
          <w:rFonts w:ascii="Times New Roman" w:hAnsi="Times New Roman" w:cs="Times New Roman"/>
          <w:sz w:val="24"/>
          <w:szCs w:val="24"/>
        </w:rPr>
        <w:t>but, certain decisive action of the plan should be followed, which includes all the members of the staff within that ward</w:t>
      </w:r>
      <w:r w:rsidR="0087189C">
        <w:rPr>
          <w:rFonts w:ascii="Times New Roman" w:hAnsi="Times New Roman" w:cs="Times New Roman"/>
          <w:sz w:val="24"/>
          <w:szCs w:val="24"/>
        </w:rPr>
        <w:t xml:space="preserve"> </w:t>
      </w:r>
      <w:r w:rsidR="007F074C">
        <w:rPr>
          <w:rFonts w:ascii="Times New Roman" w:hAnsi="Times New Roman" w:cs="Times New Roman"/>
          <w:sz w:val="24"/>
          <w:szCs w:val="24"/>
        </w:rPr>
        <w:t xml:space="preserve">and does that duty responsibly. </w:t>
      </w:r>
      <w:r w:rsidR="00E012E9">
        <w:rPr>
          <w:rFonts w:ascii="Times New Roman" w:hAnsi="Times New Roman" w:cs="Times New Roman"/>
          <w:sz w:val="24"/>
          <w:szCs w:val="24"/>
        </w:rPr>
        <w:t>This is to be ensured that assigning duties to a number of people should be avoided, other than it should be taken care of that every person who is being assigned the duty, does it responsibly and perfectly.</w:t>
      </w:r>
    </w:p>
    <w:p w:rsidR="00C74D28"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P="00550EFD">
      <w:pPr>
        <w:spacing w:after="0" w:line="480" w:lineRule="auto"/>
        <w:ind w:left="720" w:hanging="720"/>
        <w:rPr>
          <w:rFonts w:ascii="Times New Roman" w:hAnsi="Times New Roman" w:cs="Times New Roman"/>
          <w:b/>
          <w:sz w:val="24"/>
          <w:szCs w:val="24"/>
        </w:rPr>
      </w:pPr>
    </w:p>
    <w:p w:rsidR="00B52546" w:rsidRPr="00B52546" w:rsidP="00B52546">
      <w:pPr>
        <w:spacing w:after="0" w:line="480" w:lineRule="auto"/>
        <w:ind w:left="720" w:hanging="720"/>
        <w:jc w:val="center"/>
        <w:rPr>
          <w:rFonts w:ascii="Times New Roman" w:hAnsi="Times New Roman" w:cs="Times New Roman"/>
          <w:b/>
          <w:sz w:val="24"/>
          <w:szCs w:val="24"/>
        </w:rPr>
      </w:pPr>
      <w:r w:rsidRPr="00B52546">
        <w:rPr>
          <w:rFonts w:ascii="Times New Roman" w:hAnsi="Times New Roman" w:cs="Times New Roman"/>
          <w:b/>
          <w:sz w:val="24"/>
          <w:szCs w:val="24"/>
        </w:rPr>
        <w:t>Reference</w:t>
      </w:r>
      <w:r w:rsidRPr="00B52546">
        <w:rPr>
          <w:rFonts w:ascii="Times New Roman" w:hAnsi="Times New Roman" w:cs="Times New Roman"/>
          <w:b/>
          <w:sz w:val="24"/>
          <w:szCs w:val="24"/>
        </w:rPr>
        <w:t>s</w:t>
      </w:r>
      <w:r w:rsidRPr="00B52546">
        <w:rPr>
          <w:rFonts w:ascii="Times New Roman" w:hAnsi="Times New Roman" w:cs="Times New Roman"/>
          <w:b/>
          <w:sz w:val="24"/>
          <w:szCs w:val="24"/>
        </w:rPr>
        <w:t>:</w:t>
      </w:r>
    </w:p>
    <w:p w:rsidR="00B52546" w:rsidRPr="00B52546" w:rsidP="00B52546">
      <w:pPr>
        <w:spacing w:after="0" w:line="480" w:lineRule="auto"/>
        <w:ind w:left="720" w:hanging="720"/>
        <w:rPr>
          <w:rFonts w:ascii="Times New Roman" w:hAnsi="Times New Roman" w:cs="Times New Roman"/>
          <w:sz w:val="24"/>
          <w:szCs w:val="24"/>
        </w:rPr>
      </w:pPr>
      <w:r w:rsidRPr="00B52546">
        <w:rPr>
          <w:rFonts w:ascii="Times New Roman" w:hAnsi="Times New Roman" w:cs="Times New Roman"/>
          <w:sz w:val="24"/>
          <w:szCs w:val="24"/>
        </w:rPr>
        <w:t>1-Nightingale, F. (1860). Notes on nursing. What it is, and what it is not. Project Gutenberg. Retrieved from http://www.gutenberg.org/cache/epub/12439/pg12439.html</w:t>
      </w:r>
    </w:p>
    <w:p w:rsidR="00B52546" w:rsidRPr="0008177B" w:rsidP="00B52546">
      <w:pPr>
        <w:spacing w:after="0" w:line="480" w:lineRule="auto"/>
        <w:ind w:left="720" w:hanging="720"/>
        <w:rPr>
          <w:rFonts w:ascii="Times New Roman" w:hAnsi="Times New Roman" w:cs="Times New Roman"/>
          <w:sz w:val="24"/>
          <w:szCs w:val="24"/>
        </w:rPr>
      </w:pPr>
      <w:r w:rsidRPr="00B52546">
        <w:rPr>
          <w:rFonts w:ascii="Times New Roman" w:hAnsi="Times New Roman" w:cs="Times New Roman"/>
          <w:sz w:val="24"/>
          <w:szCs w:val="24"/>
        </w:rPr>
        <w:t>2-Jackson, D., &amp; Newberry, P. (2016). Critical thinking: A user's manual (2nd ed.). Boston, MA: Wadsworth Cengage Learning.</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B6A7A">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5409EE">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5409EE">
          <w:rPr>
            <w:rFonts w:ascii="Times New Roman" w:hAnsi="Times New Roman" w:cs="Times New Roman"/>
            <w:sz w:val="24"/>
            <w:szCs w:val="24"/>
          </w:rPr>
          <w:fldChar w:fldCharType="separate"/>
        </w:r>
        <w:r w:rsidR="005C65B7">
          <w:rPr>
            <w:rFonts w:ascii="Times New Roman" w:hAnsi="Times New Roman" w:cs="Times New Roman"/>
            <w:noProof/>
            <w:sz w:val="24"/>
            <w:szCs w:val="24"/>
          </w:rPr>
          <w:t>1</w:t>
        </w:r>
        <w:r w:rsidRPr="001A02CC" w:rsidR="005409EE">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5409EE">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5409EE">
      <w:rPr>
        <w:rFonts w:ascii="Times New Roman" w:hAnsi="Times New Roman" w:cs="Times New Roman"/>
        <w:sz w:val="24"/>
        <w:szCs w:val="24"/>
      </w:rPr>
      <w:fldChar w:fldCharType="separate"/>
    </w:r>
    <w:r w:rsidR="00E012E9">
      <w:rPr>
        <w:rFonts w:ascii="Times New Roman" w:hAnsi="Times New Roman" w:cs="Times New Roman"/>
        <w:noProof/>
        <w:sz w:val="24"/>
        <w:szCs w:val="24"/>
      </w:rPr>
      <w:t>2</w:t>
    </w:r>
    <w:r w:rsidRPr="001A02CC" w:rsidR="005409EE">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characterSpacingControl w:val="doNotCompress"/>
  <w:compat/>
  <w:rsids>
    <w:rsidRoot w:val="0008177B"/>
    <w:rsid w:val="00024ABE"/>
    <w:rsid w:val="0008177B"/>
    <w:rsid w:val="00130A33"/>
    <w:rsid w:val="00141074"/>
    <w:rsid w:val="00161792"/>
    <w:rsid w:val="00187C02"/>
    <w:rsid w:val="001A02CC"/>
    <w:rsid w:val="00231A24"/>
    <w:rsid w:val="00250E55"/>
    <w:rsid w:val="002542E3"/>
    <w:rsid w:val="00267851"/>
    <w:rsid w:val="002777E7"/>
    <w:rsid w:val="002F300E"/>
    <w:rsid w:val="0034125C"/>
    <w:rsid w:val="00350FE2"/>
    <w:rsid w:val="00471063"/>
    <w:rsid w:val="004958AB"/>
    <w:rsid w:val="004A07E8"/>
    <w:rsid w:val="005409EE"/>
    <w:rsid w:val="00550EFD"/>
    <w:rsid w:val="005B6A7A"/>
    <w:rsid w:val="005C20F1"/>
    <w:rsid w:val="005C65B7"/>
    <w:rsid w:val="007F074C"/>
    <w:rsid w:val="0087189C"/>
    <w:rsid w:val="00877CA7"/>
    <w:rsid w:val="00891764"/>
    <w:rsid w:val="009C19BB"/>
    <w:rsid w:val="00A106AF"/>
    <w:rsid w:val="00A4374D"/>
    <w:rsid w:val="00B405F9"/>
    <w:rsid w:val="00B52546"/>
    <w:rsid w:val="00B73412"/>
    <w:rsid w:val="00C5356B"/>
    <w:rsid w:val="00C74D28"/>
    <w:rsid w:val="00C75C92"/>
    <w:rsid w:val="00C97B7B"/>
    <w:rsid w:val="00CA2688"/>
    <w:rsid w:val="00CB3CAF"/>
    <w:rsid w:val="00CF0A51"/>
    <w:rsid w:val="00D5076D"/>
    <w:rsid w:val="00D95087"/>
    <w:rsid w:val="00E012E9"/>
    <w:rsid w:val="00EF1641"/>
    <w:rsid w:val="00F94B9F"/>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Admin</cp:lastModifiedBy>
  <cp:revision>2</cp:revision>
  <dcterms:created xsi:type="dcterms:W3CDTF">2019-01-08T14:04:00Z</dcterms:created>
  <dcterms:modified xsi:type="dcterms:W3CDTF">2019-01-08T14:04:00Z</dcterms:modified>
</cp:coreProperties>
</file>