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p w:rsidR="001F60F8" w:rsidRPr="001F60F8" w:rsidP="00DF0027">
      <w:pPr>
        <w:spacing w:line="48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1F60F8">
        <w:rPr>
          <w:rFonts w:asciiTheme="majorBidi" w:hAnsiTheme="majorBidi" w:cstheme="majorBidi"/>
          <w:b/>
          <w:bCs/>
          <w:sz w:val="36"/>
          <w:szCs w:val="36"/>
        </w:rPr>
        <w:t xml:space="preserve">                                  </w:t>
      </w:r>
      <w:r w:rsidRPr="001F60F8">
        <w:rPr>
          <w:rFonts w:asciiTheme="majorBidi" w:hAnsiTheme="majorBidi" w:cstheme="majorBidi"/>
          <w:b/>
          <w:bCs/>
          <w:sz w:val="36"/>
          <w:szCs w:val="36"/>
        </w:rPr>
        <w:t>Exceptional</w:t>
      </w:r>
      <w:r w:rsidRPr="001F60F8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>
        <w:rPr>
          <w:rFonts w:asciiTheme="majorBidi" w:hAnsiTheme="majorBidi" w:cstheme="majorBidi"/>
          <w:b/>
          <w:bCs/>
          <w:sz w:val="36"/>
          <w:szCs w:val="36"/>
        </w:rPr>
        <w:t>C</w:t>
      </w:r>
      <w:r w:rsidRPr="001F60F8">
        <w:rPr>
          <w:rFonts w:asciiTheme="majorBidi" w:hAnsiTheme="majorBidi" w:cstheme="majorBidi"/>
          <w:b/>
          <w:bCs/>
          <w:sz w:val="36"/>
          <w:szCs w:val="36"/>
        </w:rPr>
        <w:t>hildren</w:t>
      </w:r>
    </w:p>
    <w:p w:rsidR="001F60F8" w:rsidP="00DF0027">
      <w:pPr>
        <w:spacing w:line="48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1F60F8" w:rsidRPr="00581C82" w:rsidP="00581C82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581C82">
        <w:rPr>
          <w:rFonts w:asciiTheme="majorBidi" w:hAnsiTheme="majorBidi" w:cstheme="majorBidi"/>
          <w:b/>
          <w:bCs/>
          <w:sz w:val="32"/>
          <w:szCs w:val="32"/>
        </w:rPr>
        <w:t>How could you facilitate Alice’s social needs, particularly her relationship with classmates?</w:t>
      </w:r>
    </w:p>
    <w:p w:rsidR="00910DA8" w:rsidP="00625C81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0764E7">
        <w:rPr>
          <w:rFonts w:asciiTheme="majorBidi" w:hAnsiTheme="majorBidi" w:cstheme="majorBidi"/>
          <w:sz w:val="24"/>
          <w:szCs w:val="24"/>
        </w:rPr>
        <w:t>Dyslexia</w:t>
      </w:r>
      <w:r w:rsidR="00C97BA6">
        <w:rPr>
          <w:rFonts w:asciiTheme="majorBidi" w:hAnsiTheme="majorBidi" w:cstheme="majorBidi"/>
          <w:sz w:val="24"/>
          <w:szCs w:val="24"/>
        </w:rPr>
        <w:t xml:space="preserve"> can obstruct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764E7">
        <w:rPr>
          <w:rFonts w:asciiTheme="majorBidi" w:hAnsiTheme="majorBidi" w:cstheme="majorBidi"/>
          <w:sz w:val="24"/>
          <w:szCs w:val="24"/>
        </w:rPr>
        <w:t>a child'</w:t>
      </w:r>
      <w:r w:rsidR="00C97BA6">
        <w:rPr>
          <w:rFonts w:asciiTheme="majorBidi" w:hAnsiTheme="majorBidi" w:cstheme="majorBidi"/>
          <w:sz w:val="24"/>
          <w:szCs w:val="24"/>
        </w:rPr>
        <w:t xml:space="preserve">s ability to communicate with his friends. </w:t>
      </w:r>
      <w:r w:rsidR="00581C82">
        <w:rPr>
          <w:rFonts w:asciiTheme="majorBidi" w:hAnsiTheme="majorBidi" w:cstheme="majorBidi"/>
          <w:sz w:val="24"/>
          <w:szCs w:val="24"/>
        </w:rPr>
        <w:t>Here Alice</w:t>
      </w:r>
      <w:r w:rsidR="00C97BA6">
        <w:rPr>
          <w:rFonts w:asciiTheme="majorBidi" w:hAnsiTheme="majorBidi" w:cstheme="majorBidi"/>
          <w:sz w:val="24"/>
          <w:szCs w:val="24"/>
        </w:rPr>
        <w:t xml:space="preserve"> is</w:t>
      </w:r>
      <w:r w:rsidR="00625C81">
        <w:rPr>
          <w:rFonts w:asciiTheme="majorBidi" w:hAnsiTheme="majorBidi" w:cstheme="majorBidi"/>
          <w:sz w:val="24"/>
          <w:szCs w:val="24"/>
        </w:rPr>
        <w:t xml:space="preserve"> </w:t>
      </w:r>
      <w:r w:rsidR="00C97BA6">
        <w:rPr>
          <w:rFonts w:asciiTheme="majorBidi" w:hAnsiTheme="majorBidi" w:cstheme="majorBidi"/>
          <w:sz w:val="24"/>
          <w:szCs w:val="24"/>
        </w:rPr>
        <w:t xml:space="preserve">suffering from the same problem- </w:t>
      </w:r>
      <w:r w:rsidR="00581C82">
        <w:rPr>
          <w:rFonts w:asciiTheme="majorBidi" w:hAnsiTheme="majorBidi" w:cstheme="majorBidi"/>
          <w:sz w:val="24"/>
          <w:szCs w:val="24"/>
        </w:rPr>
        <w:t xml:space="preserve">Dyslexia. </w:t>
      </w:r>
      <w:r w:rsidR="00C97BA6">
        <w:rPr>
          <w:rFonts w:asciiTheme="majorBidi" w:hAnsiTheme="majorBidi" w:cstheme="majorBidi"/>
          <w:sz w:val="24"/>
          <w:szCs w:val="24"/>
        </w:rPr>
        <w:t xml:space="preserve">But this problem can be solved by </w:t>
      </w:r>
      <w:r w:rsidR="00581C82">
        <w:rPr>
          <w:rFonts w:asciiTheme="majorBidi" w:hAnsiTheme="majorBidi" w:cstheme="majorBidi"/>
          <w:sz w:val="24"/>
          <w:szCs w:val="24"/>
        </w:rPr>
        <w:t>building confidence</w:t>
      </w:r>
      <w:r w:rsidR="00C97BA6">
        <w:rPr>
          <w:rFonts w:asciiTheme="majorBidi" w:hAnsiTheme="majorBidi" w:cstheme="majorBidi"/>
          <w:sz w:val="24"/>
          <w:szCs w:val="24"/>
        </w:rPr>
        <w:t xml:space="preserve"> level </w:t>
      </w:r>
      <w:r w:rsidR="00581C82">
        <w:rPr>
          <w:rFonts w:asciiTheme="majorBidi" w:hAnsiTheme="majorBidi" w:cstheme="majorBidi"/>
          <w:sz w:val="24"/>
          <w:szCs w:val="24"/>
        </w:rPr>
        <w:t>through encouraging</w:t>
      </w:r>
      <w:r w:rsidR="00C97BA6">
        <w:rPr>
          <w:rFonts w:asciiTheme="majorBidi" w:hAnsiTheme="majorBidi" w:cstheme="majorBidi"/>
          <w:sz w:val="24"/>
          <w:szCs w:val="24"/>
        </w:rPr>
        <w:t xml:space="preserve"> her and </w:t>
      </w:r>
      <w:r w:rsidR="00581C82">
        <w:rPr>
          <w:rFonts w:asciiTheme="majorBidi" w:hAnsiTheme="majorBidi" w:cstheme="majorBidi"/>
          <w:sz w:val="24"/>
          <w:szCs w:val="24"/>
        </w:rPr>
        <w:t>by engaging her</w:t>
      </w:r>
      <w:r w:rsidR="00C97BA6">
        <w:rPr>
          <w:rFonts w:asciiTheme="majorBidi" w:hAnsiTheme="majorBidi" w:cstheme="majorBidi"/>
          <w:sz w:val="24"/>
          <w:szCs w:val="24"/>
        </w:rPr>
        <w:t xml:space="preserve"> with </w:t>
      </w:r>
      <w:r w:rsidR="00581C82">
        <w:rPr>
          <w:rFonts w:asciiTheme="majorBidi" w:hAnsiTheme="majorBidi" w:cstheme="majorBidi"/>
          <w:sz w:val="24"/>
          <w:szCs w:val="24"/>
        </w:rPr>
        <w:t>her classmates</w:t>
      </w:r>
      <w:r w:rsidR="00C97BA6">
        <w:rPr>
          <w:rFonts w:asciiTheme="majorBidi" w:hAnsiTheme="majorBidi" w:cstheme="majorBidi"/>
          <w:sz w:val="24"/>
          <w:szCs w:val="24"/>
        </w:rPr>
        <w:t xml:space="preserve"> on </w:t>
      </w:r>
      <w:r w:rsidR="00581C82">
        <w:rPr>
          <w:rFonts w:asciiTheme="majorBidi" w:hAnsiTheme="majorBidi" w:cstheme="majorBidi"/>
          <w:sz w:val="24"/>
          <w:szCs w:val="24"/>
        </w:rPr>
        <w:t>the lunch</w:t>
      </w:r>
      <w:r w:rsidR="00C97BA6">
        <w:rPr>
          <w:rFonts w:asciiTheme="majorBidi" w:hAnsiTheme="majorBidi" w:cstheme="majorBidi"/>
          <w:sz w:val="24"/>
          <w:szCs w:val="24"/>
        </w:rPr>
        <w:t xml:space="preserve"> table as well as in </w:t>
      </w:r>
      <w:r w:rsidR="00581C82">
        <w:rPr>
          <w:rFonts w:asciiTheme="majorBidi" w:hAnsiTheme="majorBidi" w:cstheme="majorBidi"/>
          <w:sz w:val="24"/>
          <w:szCs w:val="24"/>
        </w:rPr>
        <w:t>the playground</w:t>
      </w:r>
      <w:r w:rsidR="00C97BA6">
        <w:rPr>
          <w:rFonts w:asciiTheme="majorBidi" w:hAnsiTheme="majorBidi" w:cstheme="majorBidi"/>
          <w:sz w:val="24"/>
          <w:szCs w:val="24"/>
        </w:rPr>
        <w:t>.</w:t>
      </w:r>
    </w:p>
    <w:p w:rsidR="00581C82" w:rsidP="00581C82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581C82" w:rsidP="00581C82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581C82">
        <w:rPr>
          <w:rFonts w:asciiTheme="majorBidi" w:hAnsiTheme="majorBidi" w:cstheme="majorBidi"/>
          <w:b/>
          <w:bCs/>
          <w:sz w:val="32"/>
          <w:szCs w:val="32"/>
        </w:rPr>
        <w:t xml:space="preserve">Who </w:t>
      </w:r>
      <w:r>
        <w:rPr>
          <w:rFonts w:asciiTheme="majorBidi" w:hAnsiTheme="majorBidi" w:cstheme="majorBidi"/>
          <w:b/>
          <w:bCs/>
          <w:sz w:val="32"/>
          <w:szCs w:val="32"/>
        </w:rPr>
        <w:t>should be a part of this extensive educational planning?
</w:t>
      </w:r>
    </w:p>
    <w:p w:rsidR="00581C82" w:rsidP="00581C82">
      <w:pPr>
        <w:pStyle w:val="ListParagraph"/>
        <w:spacing w:line="480" w:lineRule="auto"/>
        <w:ind w:left="79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Parents should be a part of this educational board. Because in educational set up parents teacher and child are like a triangle, whit the absence of only one element, the triangle could not make. 
</w:t>
      </w:r>
    </w:p>
    <w:p w:rsidR="00581C82" w:rsidRPr="00625C81" w:rsidP="00581C82">
      <w:pPr>
        <w:pStyle w:val="ListParagraph"/>
        <w:numPr>
          <w:ilvl w:val="0"/>
          <w:numId w:val="1"/>
        </w:numPr>
        <w:spacing w:line="48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625C81">
        <w:rPr>
          <w:rFonts w:asciiTheme="majorBidi" w:hAnsiTheme="majorBidi" w:cstheme="majorBidi"/>
          <w:b/>
          <w:bCs/>
          <w:sz w:val="32"/>
          <w:szCs w:val="32"/>
        </w:rPr>
        <w:t>Should you talk with Alice about it?</w:t>
      </w:r>
    </w:p>
    <w:p w:rsidR="00581C82" w:rsidRPr="00581C82" w:rsidP="00625C81">
      <w:pPr>
        <w:pStyle w:val="ListParagraph"/>
        <w:tabs>
          <w:tab w:val="left" w:pos="90"/>
        </w:tabs>
        <w:spacing w:line="480" w:lineRule="auto"/>
        <w:ind w:firstLine="7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No, I</w:t>
      </w:r>
      <w:r>
        <w:rPr>
          <w:rFonts w:asciiTheme="majorBidi" w:hAnsiTheme="majorBidi" w:cstheme="majorBidi"/>
          <w:sz w:val="24"/>
          <w:szCs w:val="24"/>
        </w:rPr>
        <w:t xml:space="preserve"> should not talk about </w:t>
      </w:r>
      <w:r>
        <w:rPr>
          <w:rFonts w:asciiTheme="majorBidi" w:hAnsiTheme="majorBidi" w:cstheme="majorBidi"/>
          <w:sz w:val="24"/>
          <w:szCs w:val="24"/>
        </w:rPr>
        <w:t>it; it</w:t>
      </w:r>
      <w:r>
        <w:rPr>
          <w:rFonts w:asciiTheme="majorBidi" w:hAnsiTheme="majorBidi" w:cstheme="majorBidi"/>
          <w:sz w:val="24"/>
          <w:szCs w:val="24"/>
        </w:rPr>
        <w:t xml:space="preserve"> may become more depressed.</w:t>
      </w:r>
      <w:r>
        <w:rPr>
          <w:rFonts w:asciiTheme="majorBidi" w:hAnsiTheme="majorBidi" w:cstheme="majorBidi"/>
          <w:sz w:val="24"/>
          <w:szCs w:val="24"/>
        </w:rPr>
        <w:t xml:space="preserve">  </w:t>
      </w:r>
    </w:p>
    <w:p w:rsidR="00581C82" w:rsidRPr="00581C82" w:rsidP="00581C82">
      <w:pPr>
        <w:pStyle w:val="ListParagraph"/>
        <w:spacing w:line="480" w:lineRule="auto"/>
        <w:ind w:left="795"/>
        <w:rPr>
          <w:rFonts w:asciiTheme="majorBidi" w:hAnsiTheme="majorBidi" w:cstheme="majorBidi"/>
          <w:sz w:val="24"/>
          <w:szCs w:val="24"/>
        </w:rPr>
      </w:pPr>
    </w:p>
    <w:p w:rsidR="00581C82" w:rsidP="00DF0027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581C82" w:rsidP="00DF0027">
      <w:pPr>
        <w:spacing w:line="480" w:lineRule="auto"/>
        <w:rPr>
          <w:rFonts w:asciiTheme="majorBidi" w:hAnsiTheme="majorBidi" w:cstheme="majorBidi"/>
          <w:sz w:val="24"/>
          <w:szCs w:val="24"/>
        </w:rPr>
      </w:pPr>
    </w:p>
    <w:p w:rsidR="00625C81" w:rsidP="00DF0027">
      <w:pPr>
        <w:spacing w:line="48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Reference </w:t>
      </w:r>
    </w:p>
    <w:p w:rsidR="00625C81" w:rsidP="00DF0027">
      <w:pPr>
        <w:spacing w:line="48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625C81" w:rsidP="00DF0027">
      <w:pPr>
        <w:spacing w:line="480" w:lineRule="auto"/>
        <w:rPr>
          <w:rFonts w:asciiTheme="majorBidi" w:hAnsiTheme="majorBidi" w:cstheme="majorBidi"/>
          <w:b/>
          <w:bCs/>
          <w:sz w:val="32"/>
          <w:szCs w:val="32"/>
        </w:rPr>
      </w:pPr>
      <w:hyperlink r:id="rId5" w:history="1">
        <w:r w:rsidRPr="00B03853">
          <w:rPr>
            <w:rStyle w:val="Hyperlink"/>
            <w:rFonts w:asciiTheme="majorBidi" w:hAnsiTheme="majorBidi" w:cstheme="majorBidi"/>
            <w:b/>
            <w:bCs/>
            <w:sz w:val="32"/>
            <w:szCs w:val="32"/>
          </w:rPr>
          <w:t>http://www.ldonline.org/article/19296/</w:t>
        </w:r>
      </w:hyperlink>
    </w:p>
    <w:p w:rsidR="00625C81" w:rsidP="00DF0027">
      <w:pPr>
        <w:spacing w:line="480" w:lineRule="auto"/>
        <w:rPr>
          <w:rFonts w:asciiTheme="majorBidi" w:hAnsiTheme="majorBidi" w:cstheme="majorBidi"/>
          <w:b/>
          <w:bCs/>
          <w:sz w:val="32"/>
          <w:szCs w:val="32"/>
        </w:rPr>
      </w:pPr>
      <w:hyperlink r:id="rId6" w:history="1">
        <w:r w:rsidRPr="00B03853">
          <w:rPr>
            <w:rStyle w:val="Hyperlink"/>
            <w:rFonts w:asciiTheme="majorBidi" w:hAnsiTheme="majorBidi" w:cstheme="majorBidi"/>
            <w:b/>
            <w:bCs/>
            <w:sz w:val="32"/>
            <w:szCs w:val="32"/>
          </w:rPr>
          <w:t>https://childmind.org/guide/parents-guide-to-dyslexia/social-emotional-impacts-dyslexia</w:t>
        </w:r>
      </w:hyperlink>
    </w:p>
    <w:p w:rsidR="00625C81" w:rsidP="00DF0027">
      <w:pPr>
        <w:spacing w:line="480" w:lineRule="auto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bookmarkEnd w:id="0"/>
    </w:p>
    <w:p w:rsidR="00581C82" w:rsidRPr="00625C81" w:rsidP="00DF0027">
      <w:pPr>
        <w:spacing w:line="48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625C81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1F60F8" w:rsidRPr="00DF0027" w:rsidP="00DF0027">
      <w:pPr>
        <w:spacing w:line="480" w:lineRule="auto"/>
        <w:rPr>
          <w:rFonts w:asciiTheme="majorBidi" w:hAnsiTheme="majorBidi" w:cstheme="majorBidi"/>
          <w:b/>
          <w:bCs/>
          <w:sz w:val="32"/>
          <w:szCs w:val="32"/>
        </w:rPr>
      </w:pPr>
    </w:p>
    <w:sectPr w:rsidSect="00625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A712500"/>
    <w:multiLevelType w:val="hybridMultilevel"/>
    <w:tmpl w:val="3CF60808"/>
    <w:lvl w:ilvl="0">
      <w:start w:val="1"/>
      <w:numFmt w:val="decimal"/>
      <w:lvlText w:val="%1."/>
      <w:lvlJc w:val="left"/>
      <w:pPr>
        <w:ind w:left="795" w:hanging="360"/>
      </w:pPr>
    </w:lvl>
    <w:lvl w:ilvl="1" w:tentative="1">
      <w:start w:val="1"/>
      <w:numFmt w:val="lowerLetter"/>
      <w:lvlText w:val="%2."/>
      <w:lvlJc w:val="left"/>
      <w:pPr>
        <w:ind w:left="1515" w:hanging="360"/>
      </w:pPr>
    </w:lvl>
    <w:lvl w:ilvl="2" w:tentative="1">
      <w:start w:val="1"/>
      <w:numFmt w:val="lowerRoman"/>
      <w:lvlText w:val="%3."/>
      <w:lvlJc w:val="right"/>
      <w:pPr>
        <w:ind w:left="2235" w:hanging="180"/>
      </w:pPr>
    </w:lvl>
    <w:lvl w:ilvl="3" w:tentative="1">
      <w:start w:val="1"/>
      <w:numFmt w:val="decimal"/>
      <w:lvlText w:val="%4."/>
      <w:lvlJc w:val="left"/>
      <w:pPr>
        <w:ind w:left="2955" w:hanging="360"/>
      </w:pPr>
    </w:lvl>
    <w:lvl w:ilvl="4" w:tentative="1">
      <w:start w:val="1"/>
      <w:numFmt w:val="lowerLetter"/>
      <w:lvlText w:val="%5."/>
      <w:lvlJc w:val="left"/>
      <w:pPr>
        <w:ind w:left="3675" w:hanging="360"/>
      </w:pPr>
    </w:lvl>
    <w:lvl w:ilvl="5" w:tentative="1">
      <w:start w:val="1"/>
      <w:numFmt w:val="lowerRoman"/>
      <w:lvlText w:val="%6."/>
      <w:lvlJc w:val="right"/>
      <w:pPr>
        <w:ind w:left="4395" w:hanging="180"/>
      </w:pPr>
    </w:lvl>
    <w:lvl w:ilvl="6" w:tentative="1">
      <w:start w:val="1"/>
      <w:numFmt w:val="decimal"/>
      <w:lvlText w:val="%7."/>
      <w:lvlJc w:val="left"/>
      <w:pPr>
        <w:ind w:left="5115" w:hanging="360"/>
      </w:pPr>
    </w:lvl>
    <w:lvl w:ilvl="7" w:tentative="1">
      <w:start w:val="1"/>
      <w:numFmt w:val="lowerLetter"/>
      <w:lvlText w:val="%8."/>
      <w:lvlJc w:val="left"/>
      <w:pPr>
        <w:ind w:left="5835" w:hanging="360"/>
      </w:pPr>
    </w:lvl>
    <w:lvl w:ilvl="8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27"/>
    <w:rsid w:val="000764E7"/>
    <w:rsid w:val="001F60F8"/>
    <w:rsid w:val="004128B7"/>
    <w:rsid w:val="00581C82"/>
    <w:rsid w:val="00625C81"/>
    <w:rsid w:val="00910DA8"/>
    <w:rsid w:val="00B03853"/>
    <w:rsid w:val="00C97BA6"/>
    <w:rsid w:val="00DF0027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C8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5C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C81"/>
  </w:style>
  <w:style w:type="paragraph" w:styleId="Footer">
    <w:name w:val="footer"/>
    <w:basedOn w:val="Normal"/>
    <w:link w:val="FooterChar"/>
    <w:uiPriority w:val="99"/>
    <w:unhideWhenUsed/>
    <w:rsid w:val="00625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ldonline.org/article/19296/" TargetMode="External" /><Relationship Id="rId6" Type="http://schemas.openxmlformats.org/officeDocument/2006/relationships/hyperlink" Target="https://childmind.org/guide/parents-guide-to-dyslexia/social-emotional-impacts-dyslexia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A7F0D-1352-4411-AE25-778FC74FB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2019-04-01T14:55:00Z</dcterms:created>
  <dcterms:modified xsi:type="dcterms:W3CDTF">2019-04-01T16:14:00Z</dcterms:modified>
</cp:coreProperties>
</file>