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B41D4" w14:textId="77777777" w:rsidR="00D12C50" w:rsidRPr="00D12C50" w:rsidRDefault="00D12C50" w:rsidP="00D12C50">
      <w:pPr>
        <w:spacing w:line="480" w:lineRule="auto"/>
        <w:rPr>
          <w:rFonts w:ascii="Times New Roman" w:hAnsi="Times New Roman" w:cs="Times New Roman"/>
          <w:sz w:val="24"/>
          <w:szCs w:val="24"/>
        </w:rPr>
      </w:pPr>
      <w:r w:rsidRPr="00D12C50">
        <w:rPr>
          <w:rFonts w:ascii="Times New Roman" w:hAnsi="Times New Roman" w:cs="Times New Roman"/>
          <w:sz w:val="24"/>
          <w:szCs w:val="24"/>
        </w:rPr>
        <w:t>Student’s Name</w:t>
      </w:r>
    </w:p>
    <w:p w14:paraId="192939AF" w14:textId="77777777" w:rsidR="00D12C50" w:rsidRPr="00D12C50" w:rsidRDefault="00D12C50" w:rsidP="00D12C50">
      <w:pPr>
        <w:spacing w:line="480" w:lineRule="auto"/>
        <w:rPr>
          <w:rFonts w:ascii="Times New Roman" w:hAnsi="Times New Roman" w:cs="Times New Roman"/>
          <w:sz w:val="24"/>
          <w:szCs w:val="24"/>
        </w:rPr>
      </w:pPr>
      <w:r w:rsidRPr="00D12C50">
        <w:rPr>
          <w:rFonts w:ascii="Times New Roman" w:hAnsi="Times New Roman" w:cs="Times New Roman"/>
          <w:sz w:val="24"/>
          <w:szCs w:val="24"/>
        </w:rPr>
        <w:t>Professor’s Name</w:t>
      </w:r>
    </w:p>
    <w:p w14:paraId="5D96B5FB" w14:textId="77777777" w:rsidR="00D12C50" w:rsidRPr="00D12C50" w:rsidRDefault="00D12C50" w:rsidP="00D12C50">
      <w:pPr>
        <w:spacing w:line="480" w:lineRule="auto"/>
        <w:rPr>
          <w:rFonts w:ascii="Times New Roman" w:hAnsi="Times New Roman" w:cs="Times New Roman"/>
          <w:sz w:val="24"/>
          <w:szCs w:val="24"/>
        </w:rPr>
      </w:pPr>
      <w:r w:rsidRPr="00D12C50">
        <w:rPr>
          <w:rFonts w:ascii="Times New Roman" w:hAnsi="Times New Roman" w:cs="Times New Roman"/>
          <w:sz w:val="24"/>
          <w:szCs w:val="24"/>
        </w:rPr>
        <w:t>Course</w:t>
      </w:r>
    </w:p>
    <w:p w14:paraId="41DBCA14" w14:textId="6A0B4808" w:rsidR="00D12C50" w:rsidRDefault="00D12C50" w:rsidP="00D12C50">
      <w:pPr>
        <w:spacing w:line="480" w:lineRule="auto"/>
        <w:rPr>
          <w:rFonts w:ascii="Times New Roman" w:hAnsi="Times New Roman" w:cs="Times New Roman"/>
          <w:sz w:val="24"/>
          <w:szCs w:val="24"/>
        </w:rPr>
      </w:pPr>
      <w:r w:rsidRPr="00D12C50">
        <w:rPr>
          <w:rFonts w:ascii="Times New Roman" w:hAnsi="Times New Roman" w:cs="Times New Roman"/>
          <w:sz w:val="24"/>
          <w:szCs w:val="24"/>
        </w:rPr>
        <w:t>Date</w:t>
      </w:r>
    </w:p>
    <w:p w14:paraId="5FF98DA5" w14:textId="7A4C0603" w:rsidR="00D12C50" w:rsidRDefault="00D12C50" w:rsidP="00D12C50">
      <w:pPr>
        <w:spacing w:line="276" w:lineRule="auto"/>
        <w:jc w:val="center"/>
        <w:rPr>
          <w:rFonts w:ascii="Times New Roman" w:hAnsi="Times New Roman" w:cs="Times New Roman"/>
          <w:sz w:val="24"/>
          <w:szCs w:val="24"/>
        </w:rPr>
      </w:pPr>
      <w:r>
        <w:rPr>
          <w:rFonts w:ascii="Times New Roman" w:hAnsi="Times New Roman" w:cs="Times New Roman"/>
          <w:sz w:val="24"/>
          <w:szCs w:val="24"/>
        </w:rPr>
        <w:t>Introduction to Cyberwarfare</w:t>
      </w:r>
    </w:p>
    <w:p w14:paraId="26B62D84" w14:textId="3D46CB7F" w:rsidR="00470AB0" w:rsidRPr="00C40601" w:rsidRDefault="00507A05" w:rsidP="00D12C50">
      <w:pPr>
        <w:spacing w:line="480" w:lineRule="auto"/>
        <w:rPr>
          <w:rFonts w:ascii="Times New Roman" w:hAnsi="Times New Roman" w:cs="Times New Roman"/>
          <w:sz w:val="24"/>
          <w:szCs w:val="24"/>
        </w:rPr>
      </w:pPr>
      <w:r w:rsidRPr="00C40601">
        <w:rPr>
          <w:rFonts w:ascii="Times New Roman" w:hAnsi="Times New Roman" w:cs="Times New Roman"/>
          <w:sz w:val="24"/>
          <w:szCs w:val="24"/>
        </w:rPr>
        <w:t>TO: The United States Government</w:t>
      </w:r>
    </w:p>
    <w:p w14:paraId="35FCECB5" w14:textId="5118AAFA" w:rsidR="0081541B" w:rsidRPr="00C40601" w:rsidRDefault="00507A05" w:rsidP="00D12C50">
      <w:pPr>
        <w:spacing w:line="480" w:lineRule="auto"/>
        <w:rPr>
          <w:rFonts w:ascii="Times New Roman" w:hAnsi="Times New Roman" w:cs="Times New Roman"/>
          <w:sz w:val="24"/>
          <w:szCs w:val="24"/>
        </w:rPr>
      </w:pPr>
      <w:r w:rsidRPr="00C40601">
        <w:rPr>
          <w:rFonts w:ascii="Times New Roman" w:hAnsi="Times New Roman" w:cs="Times New Roman"/>
          <w:sz w:val="24"/>
          <w:szCs w:val="24"/>
        </w:rPr>
        <w:t xml:space="preserve">FROM: </w:t>
      </w:r>
      <w:r w:rsidR="008A793B">
        <w:rPr>
          <w:rFonts w:ascii="Times New Roman" w:hAnsi="Times New Roman" w:cs="Times New Roman"/>
          <w:sz w:val="24"/>
          <w:szCs w:val="24"/>
        </w:rPr>
        <w:t xml:space="preserve">your name </w:t>
      </w:r>
    </w:p>
    <w:p w14:paraId="5F864D29" w14:textId="27D476F9" w:rsidR="0081541B" w:rsidRPr="00C40601" w:rsidRDefault="00507A05" w:rsidP="00D12C50">
      <w:pPr>
        <w:spacing w:line="480" w:lineRule="auto"/>
        <w:rPr>
          <w:rFonts w:ascii="Times New Roman" w:hAnsi="Times New Roman" w:cs="Times New Roman"/>
          <w:sz w:val="24"/>
          <w:szCs w:val="24"/>
        </w:rPr>
      </w:pPr>
      <w:r w:rsidRPr="00C40601">
        <w:rPr>
          <w:rFonts w:ascii="Times New Roman" w:hAnsi="Times New Roman" w:cs="Times New Roman"/>
          <w:sz w:val="24"/>
          <w:szCs w:val="24"/>
        </w:rPr>
        <w:t>DATE: 4 October 2019</w:t>
      </w:r>
    </w:p>
    <w:p w14:paraId="1CE4FCFC" w14:textId="1E01FA58" w:rsidR="0081541B" w:rsidRPr="00C40601" w:rsidRDefault="00507A05" w:rsidP="00D12C50">
      <w:pPr>
        <w:spacing w:line="480" w:lineRule="auto"/>
        <w:rPr>
          <w:rFonts w:ascii="Times New Roman" w:hAnsi="Times New Roman" w:cs="Times New Roman"/>
          <w:sz w:val="24"/>
          <w:szCs w:val="24"/>
        </w:rPr>
      </w:pPr>
      <w:r w:rsidRPr="00C40601">
        <w:rPr>
          <w:rFonts w:ascii="Times New Roman" w:hAnsi="Times New Roman" w:cs="Times New Roman"/>
          <w:sz w:val="24"/>
          <w:szCs w:val="24"/>
        </w:rPr>
        <w:t>SUBJECT: Cyberspace citizen protection</w:t>
      </w:r>
    </w:p>
    <w:p w14:paraId="4CEDC062" w14:textId="4AC7A2FB" w:rsidR="0081541B" w:rsidRPr="00C40601" w:rsidRDefault="00507A05" w:rsidP="00D12C50">
      <w:pPr>
        <w:spacing w:line="480" w:lineRule="auto"/>
        <w:jc w:val="both"/>
        <w:rPr>
          <w:rFonts w:ascii="Times New Roman" w:hAnsi="Times New Roman" w:cs="Times New Roman"/>
          <w:sz w:val="24"/>
          <w:szCs w:val="24"/>
        </w:rPr>
      </w:pPr>
      <w:r w:rsidRPr="00C40601">
        <w:rPr>
          <w:rFonts w:ascii="Times New Roman" w:hAnsi="Times New Roman" w:cs="Times New Roman"/>
          <w:sz w:val="24"/>
          <w:szCs w:val="24"/>
        </w:rPr>
        <w:t xml:space="preserve">Cybercrime has accelerated in recent years due to advancements in technology, bringing about new and sophisticated methods of </w:t>
      </w:r>
      <w:r w:rsidRPr="00C40601">
        <w:rPr>
          <w:rFonts w:ascii="Times New Roman" w:hAnsi="Times New Roman" w:cs="Times New Roman"/>
          <w:sz w:val="24"/>
          <w:szCs w:val="24"/>
        </w:rPr>
        <w:t xml:space="preserve">unauthorized penetration and access to data of innocent users of the internet. Very sensitive user data can </w:t>
      </w:r>
      <w:r w:rsidR="005131D0">
        <w:rPr>
          <w:rFonts w:ascii="Times New Roman" w:hAnsi="Times New Roman" w:cs="Times New Roman"/>
          <w:sz w:val="24"/>
          <w:szCs w:val="24"/>
        </w:rPr>
        <w:t xml:space="preserve">be </w:t>
      </w:r>
      <w:r w:rsidRPr="00C40601">
        <w:rPr>
          <w:rFonts w:ascii="Times New Roman" w:hAnsi="Times New Roman" w:cs="Times New Roman"/>
          <w:sz w:val="24"/>
          <w:szCs w:val="24"/>
        </w:rPr>
        <w:t>exposed to these threats without the user's knowledge. I, therefore, would like to call upon the respective arms of the government to put up cybe</w:t>
      </w:r>
      <w:r w:rsidRPr="00C40601">
        <w:rPr>
          <w:rFonts w:ascii="Times New Roman" w:hAnsi="Times New Roman" w:cs="Times New Roman"/>
          <w:sz w:val="24"/>
          <w:szCs w:val="24"/>
        </w:rPr>
        <w:t>rspace citizen protection policies and regulations to match the modern threats.</w:t>
      </w:r>
    </w:p>
    <w:p w14:paraId="2C5FDB58" w14:textId="4C69B5EE" w:rsidR="0081541B" w:rsidRPr="00C40601" w:rsidRDefault="00507A05" w:rsidP="00D12C50">
      <w:pPr>
        <w:spacing w:line="480" w:lineRule="auto"/>
        <w:jc w:val="both"/>
        <w:rPr>
          <w:rFonts w:ascii="Times New Roman" w:hAnsi="Times New Roman" w:cs="Times New Roman"/>
          <w:sz w:val="24"/>
          <w:szCs w:val="24"/>
        </w:rPr>
      </w:pPr>
      <w:r w:rsidRPr="00C40601">
        <w:rPr>
          <w:rFonts w:ascii="Times New Roman" w:hAnsi="Times New Roman" w:cs="Times New Roman"/>
          <w:sz w:val="24"/>
          <w:szCs w:val="24"/>
        </w:rPr>
        <w:t>With the Rise in Modern E-commerce, E-banking, and the network of IoT, sensitive personal and financial data is shared across the internet either in the process of purchasing g</w:t>
      </w:r>
      <w:r w:rsidRPr="00C40601">
        <w:rPr>
          <w:rFonts w:ascii="Times New Roman" w:hAnsi="Times New Roman" w:cs="Times New Roman"/>
          <w:sz w:val="24"/>
          <w:szCs w:val="24"/>
        </w:rPr>
        <w:t>oods and services or other relevant online transactions. Users and participants need protection from both the organizations involved and also threats from malicious intruders to the system. Data protection act and financial regulations have to be applied.</w:t>
      </w:r>
    </w:p>
    <w:p w14:paraId="3E4951E4" w14:textId="0F25E89A" w:rsidR="005A006B" w:rsidRPr="00C40601" w:rsidRDefault="00507A05" w:rsidP="00D12C50">
      <w:pPr>
        <w:spacing w:line="480" w:lineRule="auto"/>
        <w:jc w:val="both"/>
        <w:rPr>
          <w:rFonts w:ascii="Times New Roman" w:hAnsi="Times New Roman" w:cs="Times New Roman"/>
          <w:sz w:val="24"/>
          <w:szCs w:val="24"/>
        </w:rPr>
      </w:pPr>
      <w:r w:rsidRPr="00C40601">
        <w:rPr>
          <w:rFonts w:ascii="Times New Roman" w:hAnsi="Times New Roman" w:cs="Times New Roman"/>
          <w:sz w:val="24"/>
          <w:szCs w:val="24"/>
        </w:rPr>
        <w:t xml:space="preserve">However, even putting up mechanisms to prevent the </w:t>
      </w:r>
      <w:r w:rsidR="00F70C5E" w:rsidRPr="00C40601">
        <w:rPr>
          <w:rFonts w:ascii="Times New Roman" w:hAnsi="Times New Roman" w:cs="Times New Roman"/>
          <w:sz w:val="24"/>
          <w:szCs w:val="24"/>
        </w:rPr>
        <w:t xml:space="preserve">breach against this private data is not a guarantee enough. I propose that in the case that a consumer is exposed to such a threat, the </w:t>
      </w:r>
      <w:r w:rsidR="00F70C5E" w:rsidRPr="00C40601">
        <w:rPr>
          <w:rFonts w:ascii="Times New Roman" w:hAnsi="Times New Roman" w:cs="Times New Roman"/>
          <w:sz w:val="24"/>
          <w:szCs w:val="24"/>
        </w:rPr>
        <w:lastRenderedPageBreak/>
        <w:t xml:space="preserve">immediate action should be to notify them about the incident. The government and the relevant authorities should then draft a compensation plan by following up and tracing the root of the cause. Once established that the client is innocent, they should be restituted to their earlier </w:t>
      </w:r>
      <w:r w:rsidR="006E381C" w:rsidRPr="00C40601">
        <w:rPr>
          <w:rFonts w:ascii="Times New Roman" w:hAnsi="Times New Roman" w:cs="Times New Roman"/>
          <w:sz w:val="24"/>
          <w:szCs w:val="24"/>
        </w:rPr>
        <w:t xml:space="preserve">state. The government should also see that all payment systems are a complaint of the Payment Card Industry Security Standards </w:t>
      </w:r>
      <w:r w:rsidR="005131D0" w:rsidRPr="00C40601">
        <w:rPr>
          <w:rFonts w:ascii="Times New Roman" w:hAnsi="Times New Roman" w:cs="Times New Roman"/>
          <w:sz w:val="24"/>
          <w:szCs w:val="24"/>
        </w:rPr>
        <w:t>Council (</w:t>
      </w:r>
      <w:r w:rsidR="006E381C" w:rsidRPr="00C40601">
        <w:rPr>
          <w:rFonts w:ascii="Times New Roman" w:hAnsi="Times New Roman" w:cs="Times New Roman"/>
          <w:sz w:val="24"/>
          <w:szCs w:val="24"/>
        </w:rPr>
        <w:t>PCI SSC) of 2006. PCI SSC describes how organizations handle customers' data</w:t>
      </w:r>
      <w:sdt>
        <w:sdtPr>
          <w:rPr>
            <w:rFonts w:ascii="Times New Roman" w:hAnsi="Times New Roman" w:cs="Times New Roman"/>
            <w:sz w:val="24"/>
            <w:szCs w:val="24"/>
          </w:rPr>
          <w:id w:val="1994444352"/>
          <w:citation/>
        </w:sdtPr>
        <w:sdtEndPr/>
        <w:sdtContent>
          <w:r w:rsidR="00015C52" w:rsidRPr="00C40601">
            <w:rPr>
              <w:rFonts w:ascii="Times New Roman" w:hAnsi="Times New Roman" w:cs="Times New Roman"/>
              <w:sz w:val="24"/>
              <w:szCs w:val="24"/>
            </w:rPr>
            <w:fldChar w:fldCharType="begin"/>
          </w:r>
          <w:r w:rsidR="00015C52" w:rsidRPr="00C40601">
            <w:rPr>
              <w:rFonts w:ascii="Times New Roman" w:hAnsi="Times New Roman" w:cs="Times New Roman"/>
              <w:sz w:val="24"/>
              <w:szCs w:val="24"/>
            </w:rPr>
            <w:instrText xml:space="preserve"> CITATION Ker18 \l 1033 </w:instrText>
          </w:r>
          <w:r w:rsidR="00015C52" w:rsidRPr="00C40601">
            <w:rPr>
              <w:rFonts w:ascii="Times New Roman" w:hAnsi="Times New Roman" w:cs="Times New Roman"/>
              <w:sz w:val="24"/>
              <w:szCs w:val="24"/>
            </w:rPr>
            <w:fldChar w:fldCharType="separate"/>
          </w:r>
          <w:r w:rsidR="00015C52" w:rsidRPr="00C40601">
            <w:rPr>
              <w:rFonts w:ascii="Times New Roman" w:hAnsi="Times New Roman" w:cs="Times New Roman"/>
              <w:noProof/>
              <w:sz w:val="24"/>
              <w:szCs w:val="24"/>
            </w:rPr>
            <w:t xml:space="preserve"> (Keren and Jacob)</w:t>
          </w:r>
          <w:r w:rsidR="00015C52" w:rsidRPr="00C40601">
            <w:rPr>
              <w:rFonts w:ascii="Times New Roman" w:hAnsi="Times New Roman" w:cs="Times New Roman"/>
              <w:sz w:val="24"/>
              <w:szCs w:val="24"/>
            </w:rPr>
            <w:fldChar w:fldCharType="end"/>
          </w:r>
        </w:sdtContent>
      </w:sdt>
      <w:r w:rsidR="006E381C" w:rsidRPr="00C40601">
        <w:rPr>
          <w:rFonts w:ascii="Times New Roman" w:hAnsi="Times New Roman" w:cs="Times New Roman"/>
          <w:sz w:val="24"/>
          <w:szCs w:val="24"/>
        </w:rPr>
        <w:t>.</w:t>
      </w:r>
    </w:p>
    <w:p w14:paraId="65EA5FC0" w14:textId="671E3CC8" w:rsidR="006E381C" w:rsidRPr="00C40601" w:rsidRDefault="00507A05" w:rsidP="00D12C50">
      <w:pPr>
        <w:spacing w:line="480" w:lineRule="auto"/>
        <w:jc w:val="both"/>
        <w:rPr>
          <w:rFonts w:ascii="Times New Roman" w:hAnsi="Times New Roman" w:cs="Times New Roman"/>
          <w:sz w:val="24"/>
          <w:szCs w:val="24"/>
        </w:rPr>
      </w:pPr>
      <w:r w:rsidRPr="00C40601">
        <w:rPr>
          <w:rFonts w:ascii="Times New Roman" w:hAnsi="Times New Roman" w:cs="Times New Roman"/>
          <w:sz w:val="24"/>
          <w:szCs w:val="24"/>
        </w:rPr>
        <w:t>In conclusion, I envision that blockc</w:t>
      </w:r>
      <w:r w:rsidRPr="00C40601">
        <w:rPr>
          <w:rFonts w:ascii="Times New Roman" w:hAnsi="Times New Roman" w:cs="Times New Roman"/>
          <w:sz w:val="24"/>
          <w:szCs w:val="24"/>
        </w:rPr>
        <w:t xml:space="preserve">hain technology is a game-changer when it's adapted in the </w:t>
      </w:r>
      <w:r w:rsidR="00015C52" w:rsidRPr="00C40601">
        <w:rPr>
          <w:rFonts w:ascii="Times New Roman" w:hAnsi="Times New Roman" w:cs="Times New Roman"/>
          <w:sz w:val="24"/>
          <w:szCs w:val="24"/>
        </w:rPr>
        <w:t>financial industry. The technology has a chance of beating around 75% financial fraud with the ability to provide the most secure decentralized digital ledger chainable in any economic secto</w:t>
      </w:r>
      <w:bookmarkStart w:id="0" w:name="_GoBack"/>
      <w:bookmarkEnd w:id="0"/>
      <w:r w:rsidR="00015C52" w:rsidRPr="00C40601">
        <w:rPr>
          <w:rFonts w:ascii="Times New Roman" w:hAnsi="Times New Roman" w:cs="Times New Roman"/>
          <w:sz w:val="24"/>
          <w:szCs w:val="24"/>
        </w:rPr>
        <w:t>r with maintaining the identity of the participants concealed from the external network.</w:t>
      </w:r>
    </w:p>
    <w:sdt>
      <w:sdtPr>
        <w:rPr>
          <w:rFonts w:ascii="Times New Roman" w:eastAsiaTheme="minorHAnsi" w:hAnsi="Times New Roman" w:cs="Times New Roman"/>
          <w:color w:val="auto"/>
          <w:sz w:val="24"/>
          <w:szCs w:val="24"/>
        </w:rPr>
        <w:id w:val="184483717"/>
        <w:docPartObj>
          <w:docPartGallery w:val="Bibliographies"/>
          <w:docPartUnique/>
        </w:docPartObj>
      </w:sdtPr>
      <w:sdtEndPr>
        <w:rPr>
          <w:b/>
          <w:bCs/>
        </w:rPr>
      </w:sdtEndPr>
      <w:sdtContent>
        <w:p w14:paraId="7C26DB0B" w14:textId="3D83D496" w:rsidR="00CB2DE1" w:rsidRPr="00C40601" w:rsidRDefault="00507A05" w:rsidP="00F20BE1">
          <w:pPr>
            <w:pStyle w:val="Heading1"/>
            <w:spacing w:line="276" w:lineRule="auto"/>
            <w:rPr>
              <w:rFonts w:ascii="Times New Roman" w:hAnsi="Times New Roman" w:cs="Times New Roman"/>
              <w:sz w:val="24"/>
              <w:szCs w:val="24"/>
            </w:rPr>
          </w:pPr>
          <w:r w:rsidRPr="00C40601">
            <w:rPr>
              <w:rFonts w:ascii="Times New Roman" w:hAnsi="Times New Roman" w:cs="Times New Roman"/>
              <w:sz w:val="24"/>
              <w:szCs w:val="24"/>
            </w:rPr>
            <w:t>Works Cited</w:t>
          </w:r>
        </w:p>
        <w:p w14:paraId="775EA695" w14:textId="77777777" w:rsidR="00CB2DE1" w:rsidRPr="00C40601" w:rsidRDefault="00507A05" w:rsidP="00F20BE1">
          <w:pPr>
            <w:pStyle w:val="Bibliography"/>
            <w:spacing w:line="276" w:lineRule="auto"/>
            <w:ind w:left="720" w:hanging="720"/>
            <w:rPr>
              <w:rFonts w:ascii="Times New Roman" w:hAnsi="Times New Roman" w:cs="Times New Roman"/>
              <w:noProof/>
              <w:sz w:val="24"/>
              <w:szCs w:val="24"/>
            </w:rPr>
          </w:pPr>
          <w:r w:rsidRPr="00C40601">
            <w:rPr>
              <w:rFonts w:ascii="Times New Roman" w:hAnsi="Times New Roman" w:cs="Times New Roman"/>
              <w:sz w:val="24"/>
              <w:szCs w:val="24"/>
            </w:rPr>
            <w:fldChar w:fldCharType="begin"/>
          </w:r>
          <w:r w:rsidRPr="00C40601">
            <w:rPr>
              <w:rFonts w:ascii="Times New Roman" w:hAnsi="Times New Roman" w:cs="Times New Roman"/>
              <w:sz w:val="24"/>
              <w:szCs w:val="24"/>
            </w:rPr>
            <w:instrText xml:space="preserve"> BIBLIOGRAPHY </w:instrText>
          </w:r>
          <w:r w:rsidRPr="00C40601">
            <w:rPr>
              <w:rFonts w:ascii="Times New Roman" w:hAnsi="Times New Roman" w:cs="Times New Roman"/>
              <w:sz w:val="24"/>
              <w:szCs w:val="24"/>
            </w:rPr>
            <w:fldChar w:fldCharType="separate"/>
          </w:r>
          <w:r w:rsidRPr="00C40601">
            <w:rPr>
              <w:rFonts w:ascii="Times New Roman" w:hAnsi="Times New Roman" w:cs="Times New Roman"/>
              <w:noProof/>
              <w:sz w:val="24"/>
              <w:szCs w:val="24"/>
            </w:rPr>
            <w:t xml:space="preserve">Keren, Livneh, and Reeds, Jacob. </w:t>
          </w:r>
          <w:r w:rsidRPr="00C40601">
            <w:rPr>
              <w:rFonts w:ascii="Times New Roman" w:hAnsi="Times New Roman" w:cs="Times New Roman"/>
              <w:i/>
              <w:iCs/>
              <w:noProof/>
              <w:sz w:val="24"/>
              <w:szCs w:val="24"/>
            </w:rPr>
            <w:t>USA Cybersecurity 2019</w:t>
          </w:r>
          <w:r w:rsidRPr="00C40601">
            <w:rPr>
              <w:rFonts w:ascii="Times New Roman" w:hAnsi="Times New Roman" w:cs="Times New Roman"/>
              <w:noProof/>
              <w:sz w:val="24"/>
              <w:szCs w:val="24"/>
            </w:rPr>
            <w:t xml:space="preserve">. 16 10 2018. </w:t>
          </w:r>
          <w:r w:rsidRPr="00C40601">
            <w:rPr>
              <w:rFonts w:ascii="Times New Roman" w:hAnsi="Times New Roman" w:cs="Times New Roman"/>
              <w:noProof/>
              <w:sz w:val="24"/>
              <w:szCs w:val="24"/>
            </w:rPr>
            <w:t>https://iclg.com/practice-areas/cybersecurity-laws-and-regulations/usa. 4 October 2019.</w:t>
          </w:r>
        </w:p>
        <w:p w14:paraId="17CAF36D" w14:textId="6DF7F26C" w:rsidR="00F70C5E" w:rsidRPr="00C40601" w:rsidRDefault="00507A05" w:rsidP="00F20BE1">
          <w:pPr>
            <w:spacing w:line="276" w:lineRule="auto"/>
            <w:rPr>
              <w:rFonts w:ascii="Times New Roman" w:hAnsi="Times New Roman" w:cs="Times New Roman"/>
              <w:sz w:val="24"/>
              <w:szCs w:val="24"/>
            </w:rPr>
          </w:pPr>
          <w:r w:rsidRPr="00C40601">
            <w:rPr>
              <w:rFonts w:ascii="Times New Roman" w:hAnsi="Times New Roman" w:cs="Times New Roman"/>
              <w:b/>
              <w:bCs/>
              <w:sz w:val="24"/>
              <w:szCs w:val="24"/>
            </w:rPr>
            <w:fldChar w:fldCharType="end"/>
          </w:r>
        </w:p>
      </w:sdtContent>
    </w:sdt>
    <w:sectPr w:rsidR="00F70C5E" w:rsidRPr="00C4060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CAFFD" w14:textId="77777777" w:rsidR="00507A05" w:rsidRDefault="00507A05" w:rsidP="00D12C50">
      <w:pPr>
        <w:spacing w:after="0" w:line="240" w:lineRule="auto"/>
      </w:pPr>
      <w:r>
        <w:separator/>
      </w:r>
    </w:p>
  </w:endnote>
  <w:endnote w:type="continuationSeparator" w:id="0">
    <w:p w14:paraId="6C468078" w14:textId="77777777" w:rsidR="00507A05" w:rsidRDefault="00507A05" w:rsidP="00D12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9ADC4" w14:textId="77777777" w:rsidR="00507A05" w:rsidRDefault="00507A05" w:rsidP="00D12C50">
      <w:pPr>
        <w:spacing w:after="0" w:line="240" w:lineRule="auto"/>
      </w:pPr>
      <w:r>
        <w:separator/>
      </w:r>
    </w:p>
  </w:footnote>
  <w:footnote w:type="continuationSeparator" w:id="0">
    <w:p w14:paraId="14DF801E" w14:textId="77777777" w:rsidR="00507A05" w:rsidRDefault="00507A05" w:rsidP="00D12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C0E0E" w14:textId="48E322F8" w:rsidR="00D12C50" w:rsidRDefault="00D12C50">
    <w:pPr>
      <w:pStyle w:val="Header"/>
      <w:jc w:val="right"/>
    </w:pPr>
    <w:r>
      <w:t xml:space="preserve">Surname </w:t>
    </w:r>
    <w:sdt>
      <w:sdtPr>
        <w:id w:val="184866942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5B18CCB" w14:textId="77777777" w:rsidR="00D12C50" w:rsidRDefault="00D12C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1C9"/>
    <w:rsid w:val="00015C52"/>
    <w:rsid w:val="00127035"/>
    <w:rsid w:val="001D11C7"/>
    <w:rsid w:val="003A2446"/>
    <w:rsid w:val="003A41C9"/>
    <w:rsid w:val="00470AB0"/>
    <w:rsid w:val="004C0DDC"/>
    <w:rsid w:val="00507A05"/>
    <w:rsid w:val="005131D0"/>
    <w:rsid w:val="00527E47"/>
    <w:rsid w:val="005A006B"/>
    <w:rsid w:val="006E381C"/>
    <w:rsid w:val="007E3FA0"/>
    <w:rsid w:val="0081541B"/>
    <w:rsid w:val="008A793B"/>
    <w:rsid w:val="009F70DD"/>
    <w:rsid w:val="00A167DC"/>
    <w:rsid w:val="00A507AB"/>
    <w:rsid w:val="00C40601"/>
    <w:rsid w:val="00CB2DE1"/>
    <w:rsid w:val="00D12C50"/>
    <w:rsid w:val="00D82E70"/>
    <w:rsid w:val="00F20BE1"/>
    <w:rsid w:val="00F70C5E"/>
    <w:rsid w:val="00FB2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90D66"/>
  <w15:chartTrackingRefBased/>
  <w15:docId w15:val="{D7E0CCF5-E621-48E0-9E1F-F506E26DC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B2D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2DE1"/>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CB2DE1"/>
  </w:style>
  <w:style w:type="paragraph" w:styleId="Header">
    <w:name w:val="header"/>
    <w:basedOn w:val="Normal"/>
    <w:link w:val="HeaderChar"/>
    <w:uiPriority w:val="99"/>
    <w:unhideWhenUsed/>
    <w:rsid w:val="00D12C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C50"/>
  </w:style>
  <w:style w:type="paragraph" w:styleId="Footer">
    <w:name w:val="footer"/>
    <w:basedOn w:val="Normal"/>
    <w:link w:val="FooterChar"/>
    <w:uiPriority w:val="99"/>
    <w:unhideWhenUsed/>
    <w:rsid w:val="00D12C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Ker18</b:Tag>
    <b:SourceType>InternetSite</b:SourceType>
    <b:Guid>{9174F853-4843-4806-9E47-3433490C09C1}</b:Guid>
    <b:Author>
      <b:Author>
        <b:NameList>
          <b:Person>
            <b:Last>Keren</b:Last>
            <b:First>Livneh</b:First>
          </b:Person>
          <b:Person>
            <b:Last>Jacob</b:Last>
            <b:First>Reeds</b:First>
          </b:Person>
        </b:NameList>
      </b:Author>
    </b:Author>
    <b:Title>USA Cybersecurity 2019</b:Title>
    <b:Year>2018</b:Year>
    <b:Month>10</b:Month>
    <b:Day>16</b:Day>
    <b:YearAccessed>2019</b:YearAccessed>
    <b:MonthAccessed>October</b:MonthAccessed>
    <b:DayAccessed>4</b:DayAccessed>
    <b:Medium>https://iclg.com/practice-areas/cybersecurity-laws-and-regulations/usa</b:Medium>
    <b:RefOrder>1</b:RefOrder>
  </b:Source>
</b:Sources>
</file>

<file path=customXml/itemProps1.xml><?xml version="1.0" encoding="utf-8"?>
<ds:datastoreItem xmlns:ds="http://schemas.openxmlformats.org/officeDocument/2006/customXml" ds:itemID="{ED2E283E-B69F-48BD-9B4B-D5CF8D098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GITAU ISAAC</dc:creator>
  <cp:lastModifiedBy>GITAU ISAAC</cp:lastModifiedBy>
  <cp:revision>2</cp:revision>
  <dcterms:created xsi:type="dcterms:W3CDTF">2019-10-04T17:29:00Z</dcterms:created>
  <dcterms:modified xsi:type="dcterms:W3CDTF">2019-10-04T17:29:00Z</dcterms:modified>
</cp:coreProperties>
</file>