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1B18FE" w:rsidRDefault="002A2A03">
      <w:bookmarkStart w:id="0" w:name="_GoBack"/>
      <w:bookmarkEnd w:id="0"/>
    </w:p>
    <w:p w:rsidR="002A2A03" w:rsidRPr="001B18FE" w:rsidRDefault="002A2A03" w:rsidP="001A0A79">
      <w:pPr>
        <w:ind w:firstLine="0"/>
      </w:pPr>
    </w:p>
    <w:p w:rsidR="002A2A03" w:rsidRPr="001B18FE" w:rsidRDefault="002A2A03"/>
    <w:p w:rsidR="00CA28ED" w:rsidRPr="001B18FE" w:rsidRDefault="00CA28ED"/>
    <w:p w:rsidR="002A2A03" w:rsidRPr="001B18FE" w:rsidRDefault="002A2A03"/>
    <w:p w:rsidR="007B0635" w:rsidRPr="001B18FE" w:rsidRDefault="007B0635"/>
    <w:p w:rsidR="007B0635" w:rsidRPr="001B18FE" w:rsidRDefault="006E7F3F" w:rsidP="00265E54">
      <w:pPr>
        <w:jc w:val="center"/>
      </w:pPr>
      <w:r w:rsidRPr="001B18FE">
        <w:t xml:space="preserve">Abstract </w:t>
      </w:r>
    </w:p>
    <w:p w:rsidR="002A2A03" w:rsidRPr="001B18FE" w:rsidRDefault="004C54CD" w:rsidP="00265E54">
      <w:pPr>
        <w:jc w:val="center"/>
      </w:pPr>
      <w:r w:rsidRPr="001B18FE">
        <w:t xml:space="preserve">Your Name </w:t>
      </w:r>
      <w:r w:rsidR="002A2A03" w:rsidRPr="001B18FE">
        <w:t>(First M. Last)</w:t>
      </w:r>
    </w:p>
    <w:p w:rsidR="002A2A03" w:rsidRPr="001B18FE" w:rsidRDefault="002A2A03">
      <w:pPr>
        <w:jc w:val="center"/>
      </w:pPr>
      <w:r w:rsidRPr="001B18FE">
        <w:t>School or Institution Name (University at Place or Town, State)</w:t>
      </w: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6E7F3F" w:rsidRPr="001B18FE" w:rsidRDefault="006E7F3F" w:rsidP="006E7F3F">
      <w:pPr>
        <w:jc w:val="both"/>
      </w:pPr>
      <w:r w:rsidRPr="001B18FE">
        <w:lastRenderedPageBreak/>
        <w:t>There exist different kinds o</w:t>
      </w:r>
      <w:r w:rsidR="00A7074D">
        <w:t>f people in this world who face</w:t>
      </w:r>
      <w:r w:rsidRPr="001B18FE">
        <w:t xml:space="preserve"> di</w:t>
      </w:r>
      <w:r w:rsidR="00A7074D">
        <w:t>scrimination. Some of them are</w:t>
      </w:r>
      <w:r w:rsidRPr="001B18FE">
        <w:t xml:space="preserve"> discriminated on the base of their caste, colour, creed and religion but there is another group of people who are avoided by society the most. This group is of the disabled people and they are being </w:t>
      </w:r>
      <w:r w:rsidR="00A7074D">
        <w:t>reminded</w:t>
      </w:r>
      <w:r w:rsidRPr="001B18FE">
        <w:t xml:space="preserve"> that they are useless.  People with disabilities endure discrimination and face social disparity throughout their lives. In this paper, the focus of attention is the disabled people and the society that treats them differently. Not all people have a similar attitude towards disabled people. In this paper, disabled people are being discussed as the target of the society</w:t>
      </w:r>
      <w:r w:rsidR="00395204">
        <w:t xml:space="preserve"> (</w:t>
      </w:r>
      <w:r w:rsidR="00395204" w:rsidRPr="001B18FE">
        <w:rPr>
          <w:color w:val="222222"/>
          <w:shd w:val="clear" w:color="auto" w:fill="FFFFFF"/>
        </w:rPr>
        <w:t>Cluley</w:t>
      </w:r>
      <w:r w:rsidR="00A7074D" w:rsidRPr="001B18FE">
        <w:rPr>
          <w:color w:val="222222"/>
          <w:shd w:val="clear" w:color="auto" w:fill="FFFFFF"/>
        </w:rPr>
        <w:t>,</w:t>
      </w:r>
      <w:r w:rsidR="00A7074D">
        <w:rPr>
          <w:color w:val="222222"/>
          <w:shd w:val="clear" w:color="auto" w:fill="FFFFFF"/>
        </w:rPr>
        <w:t xml:space="preserve"> ET, al, 2018</w:t>
      </w:r>
      <w:r w:rsidR="00395204">
        <w:t>)</w:t>
      </w:r>
      <w:r w:rsidRPr="001B18FE">
        <w:t>. People with disability are subjected to hate</w:t>
      </w:r>
      <w:r w:rsidR="00A7074D">
        <w:t>.</w:t>
      </w:r>
      <w:r w:rsidRPr="001B18FE">
        <w:t xml:space="preserve"> </w:t>
      </w:r>
      <w:r w:rsidR="00A7074D">
        <w:t>O</w:t>
      </w:r>
      <w:r w:rsidRPr="001B18FE">
        <w:t xml:space="preserve">ne </w:t>
      </w:r>
      <w:r w:rsidR="00A7074D">
        <w:t>harsh and heartbreaking example</w:t>
      </w:r>
      <w:r w:rsidRPr="001B18FE">
        <w:t xml:space="preserve"> could be seen in Germany</w:t>
      </w:r>
      <w:r w:rsidR="00A7074D">
        <w:t>,</w:t>
      </w:r>
      <w:r w:rsidRPr="001B18FE">
        <w:t xml:space="preserve"> when thousands of disabled were burnt for reducing the burden of the government. People with physical and mental issues behave differently than others that make them</w:t>
      </w:r>
    </w:p>
    <w:p w:rsidR="006E7F3F" w:rsidRPr="001B18FE" w:rsidRDefault="006E7F3F" w:rsidP="006E7F3F">
      <w:pPr>
        <w:jc w:val="both"/>
      </w:pPr>
      <w:r w:rsidRPr="001B18FE">
        <w:t xml:space="preserve">In this paper, the attitude of society towards the disabled has been discussed. One of the most important components that have been pointed out in this paper is the enlighten people that they have to play for giving the confidence to the persons with disability. Another area that has been focused in this study is the utilization of language that could be used for assisting the struggle against the oppression. A few of the strategies and social models are being discussed i.e., non-radical social model. Language has the power to induce a change that would also guide the society how they have to treat physically and mentally challenged people. The author in this paper blames the society for turning the impairments into disabilities. Ideas, presented by various scholars are included in this study which claims that unless the attitude of society is changed disabled people cannot be free from the oppression. </w:t>
      </w:r>
    </w:p>
    <w:p w:rsidR="006E7F3F" w:rsidRPr="001B18FE" w:rsidRDefault="006E7F3F" w:rsidP="006E7F3F">
      <w:pPr>
        <w:jc w:val="both"/>
      </w:pPr>
      <w:r w:rsidRPr="001B18FE">
        <w:t>It is</w:t>
      </w:r>
      <w:r w:rsidR="00A7074D">
        <w:t xml:space="preserve"> the social diversity that draws</w:t>
      </w:r>
      <w:r w:rsidRPr="001B18FE">
        <w:t xml:space="preserve"> a line between the disable and able people. Concepts of ableism and disableism proposed in this study are of great importance. Language plays a vital </w:t>
      </w:r>
      <w:r w:rsidRPr="001B18FE">
        <w:lastRenderedPageBreak/>
        <w:t xml:space="preserve">role in changing the ways of thinking of people. Words are one of the strongest tools for shaping the perception of society. This paper has been written for letting people know how their behaviour could turn the disability into ability. In this paper, the author has highlighted the fact that in society people are not concerned more with the negativity as generally it has been seen that rather than appreciating the positive elements (abilities) they focus on criticizing them for their disabilities. </w:t>
      </w:r>
    </w:p>
    <w:p w:rsidR="006E7F3F" w:rsidRPr="001B18FE" w:rsidRDefault="006E7F3F" w:rsidP="006E7F3F">
      <w:pPr>
        <w:jc w:val="both"/>
      </w:pPr>
      <w:r w:rsidRPr="001B18FE">
        <w:t xml:space="preserve">The focus of this paper is to drag the attention of society so that they could move from disability to abilities. Social models have been used in this study that helps the enlighten people for proposing limitation attached to the term disability. It is the majority (non-impaired people) who turned the impairment of performing certain actions into disability and categorized them and the impaired people in two categories. The non-impaired majority claims that they are superior to disabled people. Categorization, done by the majority is the main cause of oppression that impaired people face throughout their life. </w:t>
      </w:r>
    </w:p>
    <w:p w:rsidR="006E7F3F" w:rsidRPr="001B18FE" w:rsidRDefault="006E7F3F" w:rsidP="006E7F3F">
      <w:pPr>
        <w:jc w:val="both"/>
      </w:pPr>
      <w:r w:rsidRPr="001B18FE">
        <w:t>This study also includes actions taken by the authorities. It could be noticed that the government and the judiciary have played a significant for protecting the impaired people from any mental torture. Supreme Court of U.S reinterpreted the definition of the disability. Disability amendments and the Sutton Trilogy are the other main concepts that have been mentioned in this study</w:t>
      </w:r>
      <w:r w:rsidR="00395204">
        <w:t xml:space="preserve"> (</w:t>
      </w:r>
      <w:r w:rsidR="00395204" w:rsidRPr="001B18FE">
        <w:rPr>
          <w:color w:val="222222"/>
          <w:shd w:val="clear" w:color="auto" w:fill="FFFFFF"/>
        </w:rPr>
        <w:t>Harpur</w:t>
      </w:r>
      <w:r w:rsidR="00A7074D" w:rsidRPr="001B18FE">
        <w:rPr>
          <w:color w:val="222222"/>
          <w:shd w:val="clear" w:color="auto" w:fill="FFFFFF"/>
        </w:rPr>
        <w:t>,</w:t>
      </w:r>
      <w:r w:rsidR="00A7074D">
        <w:rPr>
          <w:color w:val="222222"/>
          <w:shd w:val="clear" w:color="auto" w:fill="FFFFFF"/>
        </w:rPr>
        <w:t xml:space="preserve"> ET, al, 2012</w:t>
      </w:r>
      <w:r w:rsidR="00395204">
        <w:t>)</w:t>
      </w:r>
      <w:r w:rsidRPr="001B18FE">
        <w:t>. Veritably, it won’t be wrong to say that disability and society ha</w:t>
      </w:r>
      <w:r w:rsidR="008A3A8B">
        <w:t>ve</w:t>
      </w:r>
      <w:r w:rsidRPr="001B18FE">
        <w:t xml:space="preserve"> a close relation. In this study, the author has mentioned many purposes though but one of the main aims of that such terms should be used that won’t discourage the impaired people. This paper promotes and encourages the use of ableist nomenclature. Emergences of both concepts (ableism and disableism) are being discussed in details and the role of society has been </w:t>
      </w:r>
      <w:r w:rsidRPr="001B18FE">
        <w:lastRenderedPageBreak/>
        <w:t xml:space="preserve">described. If a society is educated and trained to treat the impaired people with love, respect and the affection disability could be changed into ability. </w:t>
      </w:r>
    </w:p>
    <w:p w:rsidR="006E7F3F" w:rsidRPr="001B18FE" w:rsidRDefault="006E7F3F" w:rsidP="006E7F3F">
      <w:pPr>
        <w:jc w:val="both"/>
      </w:pPr>
      <w:r w:rsidRPr="001B18FE">
        <w:t xml:space="preserve">There are very few societies that are on the way of transferring disability into ability. Societies in which people don’t keep in consideration language they are using for addressing and communicating with the impaired people are blamed and held responsible by the writer for oppressing the disabled persons. Capitalism has also being blamed by the author and the experts for increasing the distance between impaired and non-impaired people. Survival for the fittest is another theory that discourages the disabled peoples as in the Holocaust it has been witnessed that Hitler ordered to slay those who are not fit the survival.  </w:t>
      </w:r>
    </w:p>
    <w:p w:rsidR="006E7F3F" w:rsidRPr="001B18FE" w:rsidRDefault="006E7F3F" w:rsidP="006E7F3F">
      <w:pPr>
        <w:jc w:val="both"/>
      </w:pPr>
      <w:r w:rsidRPr="001B18FE">
        <w:t>Pau Harpur has claimed in this document that change in the language could make a huge difference and use of encouraging words would free the disabled people from the oppression that have always encountered. Choice of words would assist in turning disability into ability. There is a need to replace the discouraging words, used for physically and mentally challenged people with encouraging words that would not hurt the sentiments of the impaired people.</w:t>
      </w:r>
    </w:p>
    <w:p w:rsidR="006E7F3F" w:rsidRPr="001B18FE" w:rsidRDefault="006E7F3F" w:rsidP="006E7F3F">
      <w:pPr>
        <w:jc w:val="both"/>
      </w:pPr>
      <w:r w:rsidRPr="001B18FE">
        <w:t>It is understandable that legislation needs to define disability</w:t>
      </w:r>
      <w:r w:rsidR="008A3A8B">
        <w:t>,</w:t>
      </w:r>
      <w:r w:rsidRPr="001B18FE">
        <w:t xml:space="preserve"> but this category is largely created and controlled by people such as doctors, mental health specialists and civil servants. These people drive the social change regarding disability what they should do is let the person with disability decide how to define themselves. Rather than focusing on the definitions set by the disability industry what advocates for disability rights should focus on is the human right violation by denying someone their human right due to a lack in one's physical and mental abilities. This is because of the differences between able-bodied and disabled not natural but socially constructed.</w:t>
      </w:r>
    </w:p>
    <w:p w:rsidR="006E7F3F" w:rsidRPr="001B18FE" w:rsidRDefault="006E7F3F" w:rsidP="006E7F3F">
      <w:pPr>
        <w:jc w:val="both"/>
      </w:pPr>
      <w:r w:rsidRPr="001B18FE">
        <w:lastRenderedPageBreak/>
        <w:t>If the focus was shifted to fighting for denying human rights to someone due to their physical and mental disabilities, this will, in turn, increase more stakeholders in the issues. So by fighting this discrimination more and more, people can join in the effort as a lot of people face discrimination for multiple reasons every day. If the fight for advocacy was further improved and focused on different abilities, the advocates will be able to identify more benefits for the powers to be to interve</w:t>
      </w:r>
      <w:r w:rsidR="00A229F3" w:rsidRPr="001B18FE">
        <w:t xml:space="preserve">ne in this matter. If the policy is focused on people with disabilities and improves their livelihood than law </w:t>
      </w:r>
      <w:r w:rsidRPr="001B18FE">
        <w:t>makers will see it as good being done to a certain group of people rather than the whole community.</w:t>
      </w:r>
    </w:p>
    <w:p w:rsidR="006E7F3F" w:rsidRDefault="006E7F3F" w:rsidP="006E7F3F">
      <w:pPr>
        <w:jc w:val="both"/>
      </w:pPr>
      <w:r w:rsidRPr="001B18FE">
        <w:tab/>
        <w:t>In conclusion, the writer has further summarized the whole discussion on how the phrase disabi</w:t>
      </w:r>
      <w:r w:rsidR="00C86F2F" w:rsidRPr="001B18FE">
        <w:t xml:space="preserve">lity can be changed to ability. </w:t>
      </w:r>
      <w:r w:rsidRPr="001B18FE">
        <w:t>He states how people with disability are discriminated against and asks for reforms to introduce a cultural change towards this terminology. He further states that labelling leading to more discrimination and should focus more on using ableism as a method of referring to it. The writer further believes that by changing the language discrimination against disability would be less and would help in introducing a cultural change. This can only be done once the image of disability is changed within the eyes of the people who responsible for making legislation.</w:t>
      </w:r>
    </w:p>
    <w:p w:rsidR="001B18FE" w:rsidRDefault="001B18FE" w:rsidP="006E7F3F">
      <w:pPr>
        <w:jc w:val="both"/>
      </w:pPr>
    </w:p>
    <w:p w:rsidR="001B18FE" w:rsidRDefault="001B18FE" w:rsidP="006E7F3F">
      <w:pPr>
        <w:jc w:val="both"/>
      </w:pPr>
    </w:p>
    <w:p w:rsidR="001B18FE" w:rsidRDefault="001B18FE" w:rsidP="006E7F3F">
      <w:pPr>
        <w:jc w:val="both"/>
      </w:pPr>
    </w:p>
    <w:p w:rsidR="001B18FE" w:rsidRDefault="001B18FE" w:rsidP="006E7F3F">
      <w:pPr>
        <w:jc w:val="both"/>
      </w:pPr>
    </w:p>
    <w:p w:rsidR="001B18FE" w:rsidRDefault="001B18FE" w:rsidP="006E7F3F">
      <w:pPr>
        <w:jc w:val="both"/>
      </w:pPr>
    </w:p>
    <w:p w:rsidR="001B18FE" w:rsidRDefault="001B18FE" w:rsidP="006E7F3F">
      <w:pPr>
        <w:jc w:val="both"/>
      </w:pPr>
    </w:p>
    <w:p w:rsidR="001B18FE" w:rsidRPr="001B18FE" w:rsidRDefault="001B18FE" w:rsidP="006E7F3F">
      <w:pPr>
        <w:jc w:val="both"/>
      </w:pPr>
    </w:p>
    <w:p w:rsidR="001B18FE" w:rsidRPr="001B18FE" w:rsidRDefault="00EA3437" w:rsidP="00EA3437">
      <w:pPr>
        <w:jc w:val="center"/>
      </w:pPr>
      <w:r>
        <w:lastRenderedPageBreak/>
        <w:t>References</w:t>
      </w:r>
    </w:p>
    <w:p w:rsidR="001B18FE" w:rsidRPr="001B18FE" w:rsidRDefault="001B18FE" w:rsidP="001B18FE">
      <w:pPr>
        <w:ind w:left="720" w:hanging="720"/>
      </w:pPr>
      <w:r w:rsidRPr="001B18FE">
        <w:rPr>
          <w:color w:val="222222"/>
          <w:shd w:val="clear" w:color="auto" w:fill="FFFFFF"/>
        </w:rPr>
        <w:t>Cluley, V. (2018). From “Learning disability to intellectual disability”—Perceptions of the increasing use of the term “intellectual disability” in learning disability policy, research and practice. </w:t>
      </w:r>
      <w:r w:rsidRPr="001B18FE">
        <w:rPr>
          <w:i/>
          <w:iCs/>
          <w:color w:val="222222"/>
          <w:shd w:val="clear" w:color="auto" w:fill="FFFFFF"/>
        </w:rPr>
        <w:t>British Journal of Learning Disabilities</w:t>
      </w:r>
      <w:r w:rsidRPr="001B18FE">
        <w:rPr>
          <w:color w:val="222222"/>
          <w:shd w:val="clear" w:color="auto" w:fill="FFFFFF"/>
        </w:rPr>
        <w:t>, </w:t>
      </w:r>
      <w:r w:rsidRPr="001B18FE">
        <w:rPr>
          <w:i/>
          <w:iCs/>
          <w:color w:val="222222"/>
          <w:shd w:val="clear" w:color="auto" w:fill="FFFFFF"/>
        </w:rPr>
        <w:t>46</w:t>
      </w:r>
      <w:r w:rsidRPr="001B18FE">
        <w:rPr>
          <w:color w:val="222222"/>
          <w:shd w:val="clear" w:color="auto" w:fill="FFFFFF"/>
        </w:rPr>
        <w:t>(1), 24-32.</w:t>
      </w:r>
    </w:p>
    <w:p w:rsidR="001B18FE" w:rsidRPr="001B18FE" w:rsidRDefault="001B18FE" w:rsidP="001B18FE">
      <w:pPr>
        <w:ind w:left="720" w:hanging="720"/>
        <w:rPr>
          <w:color w:val="222222"/>
          <w:shd w:val="clear" w:color="auto" w:fill="FFFFFF"/>
        </w:rPr>
      </w:pPr>
      <w:r w:rsidRPr="001B18FE">
        <w:rPr>
          <w:color w:val="222222"/>
          <w:shd w:val="clear" w:color="auto" w:fill="FFFFFF"/>
        </w:rPr>
        <w:t>Harpur, P. (2012). From disability to ability: Changing the phrasing of the debate. </w:t>
      </w:r>
      <w:r w:rsidRPr="001B18FE">
        <w:rPr>
          <w:i/>
          <w:iCs/>
          <w:color w:val="222222"/>
          <w:shd w:val="clear" w:color="auto" w:fill="FFFFFF"/>
        </w:rPr>
        <w:t>Disability &amp; Society</w:t>
      </w:r>
      <w:r w:rsidRPr="001B18FE">
        <w:rPr>
          <w:color w:val="222222"/>
          <w:shd w:val="clear" w:color="auto" w:fill="FFFFFF"/>
        </w:rPr>
        <w:t>, </w:t>
      </w:r>
      <w:r w:rsidRPr="001B18FE">
        <w:rPr>
          <w:i/>
          <w:iCs/>
          <w:color w:val="222222"/>
          <w:shd w:val="clear" w:color="auto" w:fill="FFFFFF"/>
        </w:rPr>
        <w:t>27</w:t>
      </w:r>
      <w:r w:rsidRPr="001B18FE">
        <w:rPr>
          <w:color w:val="222222"/>
          <w:shd w:val="clear" w:color="auto" w:fill="FFFFFF"/>
        </w:rPr>
        <w:t>(3), 325-337.</w:t>
      </w:r>
    </w:p>
    <w:sectPr w:rsidR="001B18FE" w:rsidRPr="001B18FE">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D4" w:rsidRDefault="00EC6DD4">
      <w:pPr>
        <w:spacing w:line="240" w:lineRule="auto"/>
      </w:pPr>
      <w:r>
        <w:separator/>
      </w:r>
    </w:p>
  </w:endnote>
  <w:endnote w:type="continuationSeparator" w:id="0">
    <w:p w:rsidR="00EC6DD4" w:rsidRDefault="00EC6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D4" w:rsidRDefault="00EC6DD4">
      <w:pPr>
        <w:spacing w:line="240" w:lineRule="auto"/>
      </w:pPr>
      <w:r>
        <w:separator/>
      </w:r>
    </w:p>
  </w:footnote>
  <w:footnote w:type="continuationSeparator" w:id="0">
    <w:p w:rsidR="00EC6DD4" w:rsidRDefault="00EC6D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8C1">
      <w:rPr>
        <w:rStyle w:val="PageNumber"/>
        <w:noProof/>
      </w:rPr>
      <w:t>2</w:t>
    </w:r>
    <w:r>
      <w:rPr>
        <w:rStyle w:val="PageNumber"/>
      </w:rPr>
      <w:fldChar w:fldCharType="end"/>
    </w:r>
  </w:p>
  <w:p w:rsidR="0026781A" w:rsidRDefault="006E7F3F" w:rsidP="00CA28ED">
    <w:pPr>
      <w:ind w:right="360" w:firstLine="0"/>
    </w:pPr>
    <w:r>
      <w:t>SOCIALWORK</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8C1">
      <w:rPr>
        <w:rStyle w:val="PageNumber"/>
        <w:noProof/>
      </w:rPr>
      <w:t>1</w:t>
    </w:r>
    <w:r>
      <w:rPr>
        <w:rStyle w:val="PageNumber"/>
      </w:rPr>
      <w:fldChar w:fldCharType="end"/>
    </w:r>
  </w:p>
  <w:p w:rsidR="0026781A" w:rsidRDefault="00271F13">
    <w:pPr>
      <w:ind w:right="360" w:firstLine="0"/>
    </w:pPr>
    <w:r>
      <w:t>Running head:</w:t>
    </w:r>
    <w:r w:rsidR="006E7F3F">
      <w:t xml:space="preserve"> SOCIALWORK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65E54"/>
    <w:rsid w:val="0026781A"/>
    <w:rsid w:val="00271AAC"/>
    <w:rsid w:val="00271F13"/>
    <w:rsid w:val="00282CF5"/>
    <w:rsid w:val="00283D41"/>
    <w:rsid w:val="0029771D"/>
    <w:rsid w:val="002A2A03"/>
    <w:rsid w:val="002A3941"/>
    <w:rsid w:val="002B069C"/>
    <w:rsid w:val="002B7190"/>
    <w:rsid w:val="002C69EC"/>
    <w:rsid w:val="002D2EA5"/>
    <w:rsid w:val="002E6ACD"/>
    <w:rsid w:val="003230D2"/>
    <w:rsid w:val="00344698"/>
    <w:rsid w:val="00345AD6"/>
    <w:rsid w:val="00355EA9"/>
    <w:rsid w:val="0036026E"/>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62CB4"/>
    <w:rsid w:val="00563B9B"/>
    <w:rsid w:val="00564266"/>
    <w:rsid w:val="00565DC8"/>
    <w:rsid w:val="005B5387"/>
    <w:rsid w:val="005C1095"/>
    <w:rsid w:val="005C4FDB"/>
    <w:rsid w:val="005E77FC"/>
    <w:rsid w:val="005F3754"/>
    <w:rsid w:val="005F3B47"/>
    <w:rsid w:val="006171A5"/>
    <w:rsid w:val="006275E0"/>
    <w:rsid w:val="00647C89"/>
    <w:rsid w:val="00652557"/>
    <w:rsid w:val="006A0652"/>
    <w:rsid w:val="006A1421"/>
    <w:rsid w:val="006A5729"/>
    <w:rsid w:val="006B33A8"/>
    <w:rsid w:val="006C574F"/>
    <w:rsid w:val="006D3A4C"/>
    <w:rsid w:val="006E7F3F"/>
    <w:rsid w:val="006F63A2"/>
    <w:rsid w:val="00702F0E"/>
    <w:rsid w:val="00704028"/>
    <w:rsid w:val="00712D9B"/>
    <w:rsid w:val="00715E0C"/>
    <w:rsid w:val="00717218"/>
    <w:rsid w:val="007424F2"/>
    <w:rsid w:val="00746981"/>
    <w:rsid w:val="00767980"/>
    <w:rsid w:val="00771985"/>
    <w:rsid w:val="00781DA3"/>
    <w:rsid w:val="00785630"/>
    <w:rsid w:val="00796160"/>
    <w:rsid w:val="007A5D1A"/>
    <w:rsid w:val="007B0635"/>
    <w:rsid w:val="007D14DF"/>
    <w:rsid w:val="008207A2"/>
    <w:rsid w:val="00831CD4"/>
    <w:rsid w:val="00832599"/>
    <w:rsid w:val="00833487"/>
    <w:rsid w:val="00875E8E"/>
    <w:rsid w:val="0087671C"/>
    <w:rsid w:val="008A3A8B"/>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C1BF4"/>
    <w:rsid w:val="009D5916"/>
    <w:rsid w:val="009E2989"/>
    <w:rsid w:val="00A054A0"/>
    <w:rsid w:val="00A16780"/>
    <w:rsid w:val="00A21920"/>
    <w:rsid w:val="00A229F3"/>
    <w:rsid w:val="00A251F5"/>
    <w:rsid w:val="00A34CD2"/>
    <w:rsid w:val="00A7074D"/>
    <w:rsid w:val="00A747FE"/>
    <w:rsid w:val="00A74FAC"/>
    <w:rsid w:val="00A9057B"/>
    <w:rsid w:val="00A97334"/>
    <w:rsid w:val="00AA196F"/>
    <w:rsid w:val="00AA44B9"/>
    <w:rsid w:val="00B113E9"/>
    <w:rsid w:val="00B21BB5"/>
    <w:rsid w:val="00B24E67"/>
    <w:rsid w:val="00B32266"/>
    <w:rsid w:val="00B42C30"/>
    <w:rsid w:val="00B822E9"/>
    <w:rsid w:val="00BA538B"/>
    <w:rsid w:val="00BD3DB9"/>
    <w:rsid w:val="00BE6C53"/>
    <w:rsid w:val="00BF08A3"/>
    <w:rsid w:val="00C21847"/>
    <w:rsid w:val="00C26F82"/>
    <w:rsid w:val="00C3162E"/>
    <w:rsid w:val="00C421A2"/>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10B5"/>
    <w:rsid w:val="00D823E7"/>
    <w:rsid w:val="00D839F3"/>
    <w:rsid w:val="00D9657C"/>
    <w:rsid w:val="00DA0BDA"/>
    <w:rsid w:val="00DC5BCB"/>
    <w:rsid w:val="00DD0905"/>
    <w:rsid w:val="00DE15B5"/>
    <w:rsid w:val="00DE3467"/>
    <w:rsid w:val="00DF7D25"/>
    <w:rsid w:val="00E158AF"/>
    <w:rsid w:val="00E2198E"/>
    <w:rsid w:val="00E425B4"/>
    <w:rsid w:val="00E473A7"/>
    <w:rsid w:val="00E61ED3"/>
    <w:rsid w:val="00EA3437"/>
    <w:rsid w:val="00EA38C1"/>
    <w:rsid w:val="00EC3FC2"/>
    <w:rsid w:val="00EC6DD4"/>
    <w:rsid w:val="00ED7C42"/>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7874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2</cp:revision>
  <dcterms:created xsi:type="dcterms:W3CDTF">2019-07-06T15:17:00Z</dcterms:created>
  <dcterms:modified xsi:type="dcterms:W3CDTF">2019-07-06T15:17:00Z</dcterms:modified>
</cp:coreProperties>
</file>