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5972EF">
      <w:pPr>
        <w:jc w:val="center"/>
      </w:pPr>
      <w:r>
        <w:t>Influence of Culture in an Organization</w:t>
      </w:r>
    </w:p>
    <w:p w:rsidR="002A2A03" w:rsidRDefault="005972EF">
      <w:pPr>
        <w:jc w:val="center"/>
      </w:pPr>
      <w:r>
        <w:t>Your Name  (First M. Last)</w:t>
      </w:r>
    </w:p>
    <w:p w:rsidR="002A2A03" w:rsidRDefault="005972EF">
      <w:pPr>
        <w:jc w:val="center"/>
      </w:pPr>
      <w:r>
        <w:t>School or Institution Name (University at Place or Town, State)</w:t>
      </w: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Default="000A6580" w:rsidP="000A6580">
      <w:pPr>
        <w:ind w:firstLine="0"/>
      </w:pPr>
    </w:p>
    <w:p w:rsidR="000A6580" w:rsidRPr="007A59B0" w:rsidRDefault="005D7F6F" w:rsidP="000A6580">
      <w:pPr>
        <w:ind w:left="1440"/>
        <w:rPr>
          <w:b/>
        </w:rPr>
      </w:pPr>
      <w:r w:rsidRPr="007A59B0">
        <w:rPr>
          <w:b/>
        </w:rPr>
        <w:lastRenderedPageBreak/>
        <w:t>Influence of Culture in an Organization</w:t>
      </w:r>
      <w:r w:rsidRPr="007A59B0">
        <w:rPr>
          <w:b/>
        </w:rPr>
        <w:tab/>
      </w:r>
      <w:r w:rsidRPr="007A59B0">
        <w:rPr>
          <w:b/>
        </w:rPr>
        <w:tab/>
      </w:r>
      <w:r w:rsidRPr="007A59B0">
        <w:rPr>
          <w:b/>
        </w:rPr>
        <w:tab/>
      </w:r>
    </w:p>
    <w:p w:rsidR="007A59B0" w:rsidRDefault="005972EF" w:rsidP="00D47FCC">
      <w:pPr>
        <w:pStyle w:val="Title"/>
        <w:jc w:val="left"/>
      </w:pPr>
      <w:r>
        <w:t>1.</w:t>
      </w:r>
    </w:p>
    <w:p w:rsidR="00D47FCC" w:rsidRDefault="005972EF" w:rsidP="00D47FCC">
      <w:pPr>
        <w:pStyle w:val="Title"/>
        <w:jc w:val="left"/>
      </w:pPr>
      <w:r>
        <w:tab/>
        <w:t xml:space="preserve">The culture of Netflix lies at the very heart of prioritizing people over process. </w:t>
      </w:r>
      <w:r w:rsidR="00B62394">
        <w:t>The generous offerings to th</w:t>
      </w:r>
      <w:r w:rsidR="00E11247">
        <w:t>e employees as an expense policy a</w:t>
      </w:r>
      <w:r w:rsidR="00B75A9F">
        <w:t xml:space="preserve">nd </w:t>
      </w:r>
      <w:r w:rsidR="00134107">
        <w:t>incentives as unlimited holidays.</w:t>
      </w:r>
      <w:r w:rsidR="006F4F8A">
        <w:t xml:space="preserve"> The corporation places the essential </w:t>
      </w:r>
      <w:r w:rsidR="00CE6396">
        <w:t>significanc</w:t>
      </w:r>
      <w:r w:rsidR="000A1861">
        <w:t>e on the virtue of teamwork and refraining from discriminating against any employee</w:t>
      </w:r>
      <w:r w:rsidR="005963FD">
        <w:fldChar w:fldCharType="begin"/>
      </w:r>
      <w:r w:rsidR="00642F80">
        <w:instrText xml:space="preserve"> ADDIN ZOTERO_ITEM CSL_CITATION {"citationID":"XyrMdNzC","properties":{"formattedCitation":"(Books, Podcasts, Management, &amp; America, n.d.)","plainCitation":"(Books, Podcasts, Management, &amp; America, n.d.)","noteIndex":0},"citationItems":[{"id":397,"uris":["http://zotero.org/users/local/yvjivw9i/items/WINK4W2I"],"uri":["http://zotero.org/users/local/yvjivw9i/items/WINK4W2I"],"itemData":{"id":397,"type":"webpage","title":"How Netflix Built a Culture of 'Freedom and Responsibility'","container-title":"Knowledge@Wharton","abstract":"Patty McCord, former chief talent officer at Netflix and an architect of the company’s famous Culture Deck, explains the principles in her book, ‘Powerful.’","URL":"https://knowledge.wharton.upenn.edu/article/how-netflix-built-its-company-culture/","language":"en","author":[{"family":"Books","given":""},{"family":"Podcasts","given":""},{"family":"Management","given":"Strategic"},{"family":"America","given":"North"}],"accessed":{"date-parts":[["2019",5,21]]}}}],"schema":"https://github.com/citation-style-language/schema/raw/master/csl-citation.json"} </w:instrText>
      </w:r>
      <w:r w:rsidR="005963FD">
        <w:fldChar w:fldCharType="separate"/>
      </w:r>
      <w:r w:rsidR="00642F80" w:rsidRPr="00642F80">
        <w:rPr>
          <w:rFonts w:cs="Times New Roman"/>
        </w:rPr>
        <w:t>(Books, Podcasts, Management, &amp; America, n.d.)</w:t>
      </w:r>
      <w:r w:rsidR="005963FD">
        <w:fldChar w:fldCharType="end"/>
      </w:r>
      <w:r w:rsidR="000A1861">
        <w:t>.</w:t>
      </w:r>
      <w:r w:rsidR="00C21F64">
        <w:t xml:space="preserve"> The core cultural values of Netflix are communication, integrity, innovation, judgm</w:t>
      </w:r>
      <w:r w:rsidR="003B5762">
        <w:t xml:space="preserve">ent, selflessness and curiosity. </w:t>
      </w:r>
    </w:p>
    <w:p w:rsidR="000A6580" w:rsidRDefault="005972EF" w:rsidP="00376284">
      <w:pPr>
        <w:pStyle w:val="Title"/>
        <w:jc w:val="left"/>
      </w:pPr>
      <w:r>
        <w:t>2.</w:t>
      </w:r>
    </w:p>
    <w:p w:rsidR="00586CE4" w:rsidRDefault="005972EF" w:rsidP="00376284">
      <w:pPr>
        <w:pStyle w:val="Title"/>
        <w:jc w:val="left"/>
      </w:pPr>
      <w:r>
        <w:tab/>
      </w:r>
      <w:r w:rsidR="00A65D89">
        <w:t>The</w:t>
      </w:r>
      <w:r w:rsidR="001E117B">
        <w:t xml:space="preserve"> cultural components which pave the way for innovation are the unique and transparent cultural values practiced in the organization. For </w:t>
      </w:r>
      <w:r w:rsidR="00B2260F">
        <w:t xml:space="preserve">instance, several reports have highlighted accountability and honesty as </w:t>
      </w:r>
      <w:r w:rsidR="003D15E4">
        <w:t>crucial issues for the company.</w:t>
      </w:r>
      <w:r w:rsidR="00F74DCF">
        <w:t xml:space="preserve"> </w:t>
      </w:r>
      <w:r w:rsidR="00D423F1">
        <w:t>Sunshining</w:t>
      </w:r>
      <w:r w:rsidR="00AF06CB">
        <w:t xml:space="preserve"> </w:t>
      </w:r>
      <w:r w:rsidR="00F74DCF">
        <w:t>is the process which</w:t>
      </w:r>
      <w:r w:rsidR="00AF06CB">
        <w:t xml:space="preserve"> </w:t>
      </w:r>
      <w:r w:rsidR="00744845">
        <w:t xml:space="preserve">encourages </w:t>
      </w:r>
      <w:r w:rsidR="00AF06CB">
        <w:t>employees to share flaws with others which is an explicit illustration to inculcate innovation.</w:t>
      </w:r>
    </w:p>
    <w:p w:rsidR="006201DE" w:rsidRDefault="005972EF" w:rsidP="00376284">
      <w:pPr>
        <w:pStyle w:val="Title"/>
        <w:jc w:val="left"/>
      </w:pPr>
      <w:r>
        <w:t>3.</w:t>
      </w:r>
    </w:p>
    <w:p w:rsidR="006201DE" w:rsidRPr="00AF06CB" w:rsidRDefault="005972EF" w:rsidP="00376284">
      <w:pPr>
        <w:pStyle w:val="Title"/>
        <w:jc w:val="left"/>
      </w:pPr>
      <w:r>
        <w:tab/>
      </w:r>
      <w:r w:rsidR="008237B3">
        <w:t xml:space="preserve">The firing policy pursued </w:t>
      </w:r>
      <w:r w:rsidR="002F3479">
        <w:t xml:space="preserve">by Netflix appears radical and abrupt. Employees can be forced to resign by terming them inappropriate for growing marketing </w:t>
      </w:r>
      <w:r w:rsidR="008237B3">
        <w:t>trends and needs. It is a prominent cultural component impeding the advent of innovation as the employees may feel insecure despite efficiency</w:t>
      </w:r>
      <w:r w:rsidR="005963FD">
        <w:fldChar w:fldCharType="begin"/>
      </w:r>
      <w:r w:rsidR="00642F80">
        <w:instrText xml:space="preserve"> ADDIN ZOTERO_ITEM CSL_CITATION {"citationID":"A5qVpGmd","properties":{"formattedCitation":"(McCord, 2014)","plainCitation":"(McCord, 2014)","noteIndex":0},"citationItems":[{"id":401,"uris":["http://zotero.org/users/local/yvjivw9i/items/IAAF8B6L"],"uri":["http://zotero.org/users/local/yvjivw9i/items/IAAF8B6L"],"itemData":{"id":401,"type":"article-magazine","title":"How Netflix Reinvented HR","container-title":"Harvard Business Review","issue":"January–February 2014","source":"hbr.org","abstract":"Trust people, not policies. Reward candor. And throw away the standard playbook.","URL":"https://hbr.org/2014/01/how-netflix-reinvented-hr","ISSN":"0017-8012","author":[{"family":"McCord","given":"Patty"}],"issued":{"date-parts":[["2014",1,1]]},"accessed":{"date-parts":[["2019",5,21]]}}}],"schema":"https://github.com/citation-style-language/schema/raw/master/csl-citation.json"} </w:instrText>
      </w:r>
      <w:r w:rsidR="005963FD">
        <w:fldChar w:fldCharType="separate"/>
      </w:r>
      <w:r w:rsidR="00642F80" w:rsidRPr="00642F80">
        <w:rPr>
          <w:rFonts w:cs="Times New Roman"/>
        </w:rPr>
        <w:t>(McCord, 2014)</w:t>
      </w:r>
      <w:r w:rsidR="005963FD">
        <w:fldChar w:fldCharType="end"/>
      </w:r>
      <w:r w:rsidR="008237B3">
        <w:t xml:space="preserve">. The other aspect highlights the policies advancing the promotion. An unsystematic policy ought to be changed and replaced with an organized stream of events and experience leading to promotion. </w:t>
      </w:r>
    </w:p>
    <w:p w:rsidR="000A6580" w:rsidRDefault="005972EF" w:rsidP="008237B3">
      <w:pPr>
        <w:pStyle w:val="Title"/>
        <w:jc w:val="left"/>
      </w:pPr>
      <w:r>
        <w:t>4.</w:t>
      </w:r>
    </w:p>
    <w:p w:rsidR="008237B3" w:rsidRDefault="005972EF" w:rsidP="008237B3">
      <w:pPr>
        <w:pStyle w:val="Title"/>
        <w:jc w:val="left"/>
      </w:pPr>
      <w:r>
        <w:lastRenderedPageBreak/>
        <w:t xml:space="preserve"> To strengthen the innovation culture, it is imperative to address the strategic issues which relate to decision making. Netflix ought to incorporate a tolerant policy for the failure and risks factors</w:t>
      </w:r>
      <w:r w:rsidR="00BE2144">
        <w:t>. It is the key to promulgate sustainable innovation. Since the culture i</w:t>
      </w:r>
      <w:r w:rsidR="00381B9B">
        <w:t>s thriving, Netflix will have to</w:t>
      </w:r>
      <w:r w:rsidR="00433635">
        <w:t>advance</w:t>
      </w:r>
      <w:r w:rsidR="00205CDB">
        <w:t xml:space="preserve"> and establish a thorough sense of direction to supplement the progress and inculcate sustainable innovation. </w:t>
      </w:r>
    </w:p>
    <w:p w:rsidR="00205CDB" w:rsidRDefault="005972EF" w:rsidP="008237B3">
      <w:pPr>
        <w:pStyle w:val="Title"/>
        <w:jc w:val="left"/>
      </w:pPr>
      <w:r>
        <w:t>5.</w:t>
      </w:r>
    </w:p>
    <w:p w:rsidR="00205CDB" w:rsidRDefault="005972EF" w:rsidP="008237B3">
      <w:pPr>
        <w:pStyle w:val="Title"/>
        <w:jc w:val="left"/>
      </w:pPr>
      <w:r>
        <w:tab/>
      </w:r>
      <w:r w:rsidR="00433635">
        <w:t xml:space="preserve">Communicating </w:t>
      </w:r>
      <w:r w:rsidR="009F3C75">
        <w:t>t</w:t>
      </w:r>
      <w:r w:rsidR="00433635">
        <w:t>he in</w:t>
      </w:r>
      <w:r w:rsidR="009F3C75">
        <w:t xml:space="preserve">novative plan to the employees </w:t>
      </w:r>
      <w:r w:rsidR="00433635">
        <w:t>i</w:t>
      </w:r>
      <w:r w:rsidR="009F3C75">
        <w:t>s</w:t>
      </w:r>
      <w:r w:rsidR="00433635">
        <w:t xml:space="preserve"> the key to ensure the success of the innovation plan.</w:t>
      </w:r>
      <w:r w:rsidR="009F3C75">
        <w:t xml:space="preserve"> The tolerant policy fo</w:t>
      </w:r>
      <w:r w:rsidR="00B16538">
        <w:t>r</w:t>
      </w:r>
      <w:r w:rsidR="0003796B">
        <w:t xml:space="preserve"> failure and risk should be communicated from bottom-up communication. However, the key is making </w:t>
      </w:r>
      <w:r w:rsidR="0079656A">
        <w:t>adjustments</w:t>
      </w:r>
      <w:r w:rsidR="0003796B">
        <w:t xml:space="preserve"> to the innovation plan as per the response of the employees and the </w:t>
      </w:r>
      <w:r w:rsidR="0079656A">
        <w:t>long</w:t>
      </w:r>
      <w:r w:rsidR="0003796B">
        <w:t>-term impact of the decision on the outcomes of Netflix</w:t>
      </w:r>
      <w:r w:rsidR="005963FD">
        <w:fldChar w:fldCharType="begin"/>
      </w:r>
      <w:r w:rsidR="00642F80">
        <w:instrText xml:space="preserve"> ADDIN ZOTERO_ITEM CSL_CITATION {"citationID":"ue90XX2W","properties":{"formattedCitation":"(Richardson, 2011)","plainCitation":"(Richardson, 2011)","noteIndex":0},"citationItems":[{"id":403,"uris":["http://zotero.org/users/local/yvjivw9i/items/QK66KKIP"],"uri":["http://zotero.org/users/local/yvjivw9i/items/QK66KKIP"],"itemData":{"id":403,"type":"article-magazine","title":"Netflix’s Bold Disruptive Innovation","container-title":"Harvard Business Review","source":"hbr.org","abstract":"Every now and then, the business world presents us with a lab experiment that we can observe in realtime. Netflix’s announcement that it is splitting off its DVD-by-mail business from its streaming business is just such an experiment. The DVD business will now go by the name Qwikster, and the streaming business will stay under […]","URL":"https://hbr.org/2011/09/netflix-bold-disruptive-innovation","ISSN":"0017-8012","author":[{"family":"Richardson","given":"Adam"}],"issued":{"date-parts":[["2011",9,20]]},"accessed":{"date-parts":[["2019",5,21]]}}}],"schema":"https://github.com/citation-style-language/schema/raw/master/csl-citation.json"} </w:instrText>
      </w:r>
      <w:r w:rsidR="005963FD">
        <w:fldChar w:fldCharType="separate"/>
      </w:r>
      <w:r w:rsidR="00642F80" w:rsidRPr="00642F80">
        <w:rPr>
          <w:rFonts w:cs="Times New Roman"/>
        </w:rPr>
        <w:t>(Richardson, 2011)</w:t>
      </w:r>
      <w:r w:rsidR="005963FD">
        <w:fldChar w:fldCharType="end"/>
      </w:r>
      <w:r w:rsidR="0003796B">
        <w:t xml:space="preserve">. </w:t>
      </w:r>
      <w:r w:rsidR="0079656A">
        <w:t>As a general rule of thumb, the communication channel must be broad, clear and productive</w:t>
      </w:r>
      <w:r w:rsidR="00A843ED">
        <w:t>.</w:t>
      </w:r>
    </w:p>
    <w:p w:rsidR="00A843ED" w:rsidRDefault="005972EF" w:rsidP="008237B3">
      <w:pPr>
        <w:pStyle w:val="Title"/>
        <w:jc w:val="left"/>
      </w:pPr>
      <w:r>
        <w:t>6.</w:t>
      </w:r>
    </w:p>
    <w:p w:rsidR="000A6580" w:rsidRDefault="005972EF" w:rsidP="008C16B5">
      <w:pPr>
        <w:pStyle w:val="Title"/>
        <w:jc w:val="left"/>
      </w:pPr>
      <w:r>
        <w:tab/>
      </w:r>
      <w:r w:rsidR="007E2FC3">
        <w:t xml:space="preserve">The key to ensuring capacity building for </w:t>
      </w:r>
      <w:r w:rsidR="0003728E">
        <w:t>innovative thinking i</w:t>
      </w:r>
      <w:r w:rsidR="007715CD">
        <w:t xml:space="preserve">s the availability of a diverse workforce that is passionate about accelerating the productivity of Netflix. Since Netflix shuns the instances involving discrimination, diversification can be utilized </w:t>
      </w:r>
      <w:r w:rsidR="007A59B0">
        <w:t>to open doorways to innovative ideas and solving the proble</w:t>
      </w:r>
      <w:r w:rsidR="00B1221D">
        <w:t xml:space="preserve">m through creativity. Besides, </w:t>
      </w:r>
      <w:r w:rsidR="008C16B5">
        <w:t>it is essential to allocate resources specifically for innovation. Field officers, crowdsourcing and open-source database are some of the strategies beneficial to continue the growth of innovative thinking.</w:t>
      </w:r>
    </w:p>
    <w:p w:rsidR="000A6580" w:rsidRDefault="000A6580">
      <w:pPr>
        <w:pStyle w:val="Title"/>
      </w:pPr>
    </w:p>
    <w:p w:rsidR="000A6580" w:rsidRDefault="000A6580">
      <w:pPr>
        <w:pStyle w:val="Title"/>
      </w:pPr>
    </w:p>
    <w:p w:rsidR="000A6580" w:rsidRDefault="000A6580">
      <w:pPr>
        <w:pStyle w:val="Title"/>
      </w:pPr>
    </w:p>
    <w:p w:rsidR="000A6580" w:rsidRDefault="000A6580">
      <w:pPr>
        <w:pStyle w:val="Title"/>
      </w:pPr>
    </w:p>
    <w:p w:rsidR="000A6580" w:rsidRDefault="000A6580">
      <w:pPr>
        <w:pStyle w:val="Title"/>
      </w:pPr>
    </w:p>
    <w:p w:rsidR="000A6580" w:rsidRDefault="000A6580">
      <w:pPr>
        <w:pStyle w:val="Title"/>
      </w:pPr>
    </w:p>
    <w:p w:rsidR="002A2A03" w:rsidRDefault="005972EF" w:rsidP="00642F80">
      <w:pPr>
        <w:pStyle w:val="Title"/>
        <w:ind w:left="3600"/>
        <w:jc w:val="left"/>
      </w:pPr>
      <w:r>
        <w:t>References</w:t>
      </w:r>
    </w:p>
    <w:p w:rsidR="00642F80" w:rsidRPr="00642F80" w:rsidRDefault="005963FD" w:rsidP="00642F80">
      <w:pPr>
        <w:pStyle w:val="Bibliography"/>
      </w:pPr>
      <w:r>
        <w:fldChar w:fldCharType="begin"/>
      </w:r>
      <w:r w:rsidR="005972EF">
        <w:instrText xml:space="preserve"> ADDIN ZOTERO_BIBL {"uncited":[],"omitted":[],"custom":[]} CSL_BIBLIOGRAPHY </w:instrText>
      </w:r>
      <w:r>
        <w:fldChar w:fldCharType="separate"/>
      </w:r>
      <w:r w:rsidR="005972EF" w:rsidRPr="00642F80">
        <w:t>Books, Podcasts, Management, S., &amp; America, N. (n.d.). How Netflix Built a Culture of “Freedom and Responsibility.” Retrieved May 21, 2019, from Knowledge@Wharton website: https://knowledge.wharton.upenn.edu/article/how-netflix-built-its-company-culture/</w:t>
      </w:r>
    </w:p>
    <w:p w:rsidR="00642F80" w:rsidRPr="00642F80" w:rsidRDefault="005972EF" w:rsidP="00642F80">
      <w:pPr>
        <w:pStyle w:val="Bibliography"/>
      </w:pPr>
      <w:r w:rsidRPr="00642F80">
        <w:t xml:space="preserve">McCord, P. (2014, January 1). How Netflix Reinvented HR. </w:t>
      </w:r>
      <w:r w:rsidRPr="00642F80">
        <w:rPr>
          <w:i/>
          <w:iCs/>
        </w:rPr>
        <w:t>Harvard Business Review</w:t>
      </w:r>
      <w:r w:rsidRPr="00642F80">
        <w:t>, (January–February 2014). Retrieved from https://hbr.org/2014/01/how-netflix-reinvented-hr</w:t>
      </w:r>
    </w:p>
    <w:p w:rsidR="00642F80" w:rsidRPr="00642F80" w:rsidRDefault="005972EF" w:rsidP="00642F80">
      <w:pPr>
        <w:pStyle w:val="Bibliography"/>
      </w:pPr>
      <w:r w:rsidRPr="00642F80">
        <w:t xml:space="preserve">Richardson, A. (2011, September 20). Netflix’s Bold Disruptive Innovation. </w:t>
      </w:r>
      <w:r w:rsidRPr="00642F80">
        <w:rPr>
          <w:i/>
          <w:iCs/>
        </w:rPr>
        <w:t>Harvard Business Review</w:t>
      </w:r>
      <w:r w:rsidRPr="00642F80">
        <w:t>. Retrieved from https://hbr.org/2011/09/netflix-bold-disruptive-innovation</w:t>
      </w:r>
    </w:p>
    <w:p w:rsidR="002A2A03" w:rsidRDefault="005963FD">
      <w:pPr>
        <w:ind w:left="720" w:hanging="720"/>
      </w:pPr>
      <w:r>
        <w:fldChar w:fldCharType="end"/>
      </w:r>
    </w:p>
    <w:sectPr w:rsidR="002A2A03" w:rsidSect="003A6CC5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5254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25499" w16cid:durableId="208E99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4C" w:rsidRDefault="003F694C">
      <w:pPr>
        <w:spacing w:line="240" w:lineRule="auto"/>
      </w:pPr>
      <w:r>
        <w:separator/>
      </w:r>
    </w:p>
  </w:endnote>
  <w:endnote w:type="continuationSeparator" w:id="1">
    <w:p w:rsidR="003F694C" w:rsidRDefault="003F6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4C" w:rsidRDefault="003F694C">
      <w:pPr>
        <w:spacing w:line="240" w:lineRule="auto"/>
      </w:pPr>
      <w:r>
        <w:separator/>
      </w:r>
    </w:p>
  </w:footnote>
  <w:footnote w:type="continuationSeparator" w:id="1">
    <w:p w:rsidR="003F694C" w:rsidRDefault="003F69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03" w:rsidRDefault="005963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2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03" w:rsidRDefault="005963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845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5972EF" w:rsidP="000A6580">
    <w:pPr>
      <w:pStyle w:val="Header"/>
      <w:ind w:right="360" w:firstLine="0"/>
    </w:pPr>
    <w:r>
      <w:t>INFLUENCE OF CULTURE IN AN ORGANIZATION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03" w:rsidRDefault="005963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84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5972EF">
    <w:pPr>
      <w:ind w:right="360" w:firstLine="0"/>
    </w:pPr>
    <w:r>
      <w:t>Running h</w:t>
    </w:r>
    <w:r w:rsidR="000A6580">
      <w:t>ead: INFLUENCE OF CULTURE IN AN ORGANIZATION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F45"/>
    <w:multiLevelType w:val="multilevel"/>
    <w:tmpl w:val="8CB0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Abbas">
    <w15:presenceInfo w15:providerId="Windows Live" w15:userId="5759ecdfe8bddb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I0MjI3N7EwNDczsjRT0lEKTi0uzszPAykwqgUAPfBEJSwAAAA="/>
  </w:docVars>
  <w:rsids>
    <w:rsidRoot w:val="00CF29F0"/>
    <w:rsid w:val="0000793A"/>
    <w:rsid w:val="0003728E"/>
    <w:rsid w:val="0003796B"/>
    <w:rsid w:val="00093EA6"/>
    <w:rsid w:val="000A1861"/>
    <w:rsid w:val="000A6580"/>
    <w:rsid w:val="000B0A32"/>
    <w:rsid w:val="00117DD2"/>
    <w:rsid w:val="00134107"/>
    <w:rsid w:val="001A0A79"/>
    <w:rsid w:val="001E117B"/>
    <w:rsid w:val="001F4D42"/>
    <w:rsid w:val="00205CDB"/>
    <w:rsid w:val="002330D6"/>
    <w:rsid w:val="002A2A03"/>
    <w:rsid w:val="002F3479"/>
    <w:rsid w:val="002F7E82"/>
    <w:rsid w:val="00376284"/>
    <w:rsid w:val="00381B9B"/>
    <w:rsid w:val="003A6CC5"/>
    <w:rsid w:val="003B5762"/>
    <w:rsid w:val="003D15E4"/>
    <w:rsid w:val="003F694C"/>
    <w:rsid w:val="00405C57"/>
    <w:rsid w:val="00433635"/>
    <w:rsid w:val="00586CE4"/>
    <w:rsid w:val="00590B54"/>
    <w:rsid w:val="00595923"/>
    <w:rsid w:val="005963FD"/>
    <w:rsid w:val="005972EF"/>
    <w:rsid w:val="005D7F6F"/>
    <w:rsid w:val="005F4750"/>
    <w:rsid w:val="005F5B64"/>
    <w:rsid w:val="006201DE"/>
    <w:rsid w:val="00642F80"/>
    <w:rsid w:val="006F4F8A"/>
    <w:rsid w:val="00725056"/>
    <w:rsid w:val="007264B9"/>
    <w:rsid w:val="00744845"/>
    <w:rsid w:val="007715CD"/>
    <w:rsid w:val="0079656A"/>
    <w:rsid w:val="007A59B0"/>
    <w:rsid w:val="007E2FC3"/>
    <w:rsid w:val="008237B3"/>
    <w:rsid w:val="00857B34"/>
    <w:rsid w:val="008C16B5"/>
    <w:rsid w:val="008D5B28"/>
    <w:rsid w:val="00937386"/>
    <w:rsid w:val="009F3C75"/>
    <w:rsid w:val="00A075A6"/>
    <w:rsid w:val="00A65D89"/>
    <w:rsid w:val="00A843ED"/>
    <w:rsid w:val="00AF06CB"/>
    <w:rsid w:val="00B1221D"/>
    <w:rsid w:val="00B16538"/>
    <w:rsid w:val="00B2260F"/>
    <w:rsid w:val="00B62394"/>
    <w:rsid w:val="00B75A9F"/>
    <w:rsid w:val="00BE2144"/>
    <w:rsid w:val="00C21F64"/>
    <w:rsid w:val="00C67138"/>
    <w:rsid w:val="00C858F0"/>
    <w:rsid w:val="00CA4C77"/>
    <w:rsid w:val="00CE6396"/>
    <w:rsid w:val="00CF29F0"/>
    <w:rsid w:val="00D423F1"/>
    <w:rsid w:val="00D47FCC"/>
    <w:rsid w:val="00E11247"/>
    <w:rsid w:val="00EB26FE"/>
    <w:rsid w:val="00F14B87"/>
    <w:rsid w:val="00F74DCF"/>
    <w:rsid w:val="00FC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C5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6CC5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6CC5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6CC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6CC5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6CC5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6C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6C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6CC5"/>
  </w:style>
  <w:style w:type="character" w:styleId="Hyperlink">
    <w:name w:val="Hyperlink"/>
    <w:semiHidden/>
    <w:rsid w:val="003A6CC5"/>
    <w:rPr>
      <w:color w:val="0000FF"/>
      <w:u w:val="single"/>
    </w:rPr>
  </w:style>
  <w:style w:type="paragraph" w:styleId="BodyTextIndent">
    <w:name w:val="Body Text Indent"/>
    <w:basedOn w:val="Normal"/>
    <w:semiHidden/>
    <w:rsid w:val="003A6CC5"/>
  </w:style>
  <w:style w:type="paragraph" w:styleId="BodyText">
    <w:name w:val="Body Text"/>
    <w:basedOn w:val="Normal"/>
    <w:semiHidden/>
    <w:rsid w:val="003A6CC5"/>
    <w:pPr>
      <w:spacing w:after="120"/>
    </w:pPr>
  </w:style>
  <w:style w:type="paragraph" w:styleId="Title">
    <w:name w:val="Title"/>
    <w:basedOn w:val="Normal"/>
    <w:qFormat/>
    <w:rsid w:val="003A6CC5"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42F80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SH.NZ</cp:lastModifiedBy>
  <cp:revision>4</cp:revision>
  <dcterms:created xsi:type="dcterms:W3CDTF">2019-05-21T10:40:00Z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id="HBYBn8V5"/&gt;&lt;style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