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684B0" w14:textId="4134DCDA" w:rsidR="00E81978" w:rsidRPr="002679E6" w:rsidRDefault="0018644A">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15424" w:rsidRPr="002679E6">
            <w:t>FDNY EMT Yadira Arroyo</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1EAD5B09" w14:textId="77777777" w:rsidR="00B823AA" w:rsidRPr="002679E6" w:rsidRDefault="00AA56B3" w:rsidP="00B823AA">
          <w:pPr>
            <w:pStyle w:val="Title2"/>
          </w:pPr>
          <w:r w:rsidRPr="002679E6">
            <w:t>[Author Name(s), First M. Last, Omit Titles and Degrees]</w:t>
          </w:r>
        </w:p>
      </w:sdtContent>
    </w:sdt>
    <w:p w14:paraId="7B8A2EEC" w14:textId="77777777" w:rsidR="00E81978" w:rsidRPr="002679E6" w:rsidRDefault="0018644A"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2679E6">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7F371EF3" w14:textId="77777777" w:rsidR="00E81978" w:rsidRPr="002679E6" w:rsidRDefault="00AA56B3">
          <w:pPr>
            <w:pStyle w:val="Title"/>
          </w:pPr>
          <w:r w:rsidRPr="002679E6">
            <w:t>Author Note</w:t>
          </w:r>
        </w:p>
      </w:sdtContent>
    </w:sdt>
    <w:p w14:paraId="00AB3D01" w14:textId="7F776A89" w:rsidR="00E81978" w:rsidRPr="002679E6" w:rsidRDefault="00E81978" w:rsidP="00B823AA">
      <w:pPr>
        <w:pStyle w:val="Title2"/>
      </w:pPr>
    </w:p>
    <w:p w14:paraId="381BE098" w14:textId="16C134C9" w:rsidR="00E81978" w:rsidRPr="002679E6" w:rsidRDefault="0018644A">
      <w:pPr>
        <w:pStyle w:val="SectionTitle"/>
        <w:rPr>
          <w:rFonts w:ascii="Times New Roman" w:hAnsi="Times New Roman" w:cs="Times New Roman"/>
        </w:rPr>
      </w:pPr>
      <w:sdt>
        <w:sdtPr>
          <w:rPr>
            <w:rFonts w:ascii="Times New Roman" w:hAnsi="Times New Roman" w:cs="Times New Roman"/>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15424" w:rsidRPr="002679E6">
            <w:rPr>
              <w:rFonts w:ascii="Times New Roman" w:hAnsi="Times New Roman" w:cs="Times New Roman"/>
            </w:rPr>
            <w:t>FDNY EMT Yadira Arroyo</w:t>
          </w:r>
        </w:sdtContent>
      </w:sdt>
    </w:p>
    <w:p w14:paraId="1C038405" w14:textId="08422C96" w:rsidR="00E81978" w:rsidRPr="002679E6" w:rsidRDefault="00AA56B3" w:rsidP="002679E6">
      <w:pPr>
        <w:pStyle w:val="NormalWeb"/>
        <w:shd w:val="clear" w:color="auto" w:fill="FFFFFF"/>
        <w:ind w:firstLine="720"/>
        <w:rPr>
          <w:rFonts w:eastAsia="Times New Roman"/>
          <w:kern w:val="0"/>
          <w:lang w:eastAsia="en-US"/>
        </w:rPr>
      </w:pPr>
      <w:bookmarkStart w:id="0" w:name="_GoBack"/>
      <w:r w:rsidRPr="002679E6">
        <w:rPr>
          <w:rFonts w:eastAsia="Times New Roman"/>
          <w:kern w:val="0"/>
          <w:lang w:eastAsia="en-US"/>
        </w:rPr>
        <w:t xml:space="preserve">Yadira Arroyo, </w:t>
      </w:r>
      <w:r w:rsidR="00AF1BC7" w:rsidRPr="002679E6">
        <w:rPr>
          <w:rFonts w:eastAsia="Times New Roman"/>
          <w:kern w:val="0"/>
          <w:lang w:eastAsia="en-US"/>
        </w:rPr>
        <w:t xml:space="preserve">a </w:t>
      </w:r>
      <w:r w:rsidRPr="002679E6">
        <w:rPr>
          <w:rFonts w:eastAsia="Times New Roman"/>
          <w:kern w:val="0"/>
          <w:lang w:eastAsia="en-US"/>
        </w:rPr>
        <w:t>44</w:t>
      </w:r>
      <w:r w:rsidR="00AF1BC7" w:rsidRPr="002679E6">
        <w:rPr>
          <w:rFonts w:eastAsia="Times New Roman"/>
          <w:kern w:val="0"/>
          <w:lang w:eastAsia="en-US"/>
        </w:rPr>
        <w:t>-year old FDNY EMT</w:t>
      </w:r>
      <w:r w:rsidRPr="002679E6">
        <w:rPr>
          <w:rFonts w:eastAsia="Times New Roman"/>
          <w:kern w:val="0"/>
          <w:lang w:eastAsia="en-US"/>
        </w:rPr>
        <w:t xml:space="preserve">, </w:t>
      </w:r>
      <w:r w:rsidR="00AF1BC7" w:rsidRPr="002679E6">
        <w:rPr>
          <w:rFonts w:eastAsia="Times New Roman"/>
          <w:kern w:val="0"/>
          <w:lang w:eastAsia="en-US"/>
        </w:rPr>
        <w:t>was killed while she was on duty.</w:t>
      </w:r>
      <w:r w:rsidRPr="002679E6">
        <w:rPr>
          <w:rFonts w:eastAsia="Times New Roman"/>
          <w:kern w:val="0"/>
          <w:lang w:eastAsia="en-US"/>
        </w:rPr>
        <w:t xml:space="preserve"> </w:t>
      </w:r>
      <w:r w:rsidR="009A1B27" w:rsidRPr="002679E6">
        <w:rPr>
          <w:rFonts w:eastAsia="Times New Roman"/>
          <w:kern w:val="0"/>
          <w:lang w:eastAsia="en-US"/>
        </w:rPr>
        <w:t xml:space="preserve">Arroyo was driving </w:t>
      </w:r>
      <w:r w:rsidR="00E82544" w:rsidRPr="002679E6">
        <w:rPr>
          <w:rFonts w:eastAsia="Times New Roman"/>
          <w:kern w:val="0"/>
          <w:lang w:eastAsia="en-US"/>
        </w:rPr>
        <w:t>the ambulance</w:t>
      </w:r>
      <w:r w:rsidR="0087387E" w:rsidRPr="002679E6">
        <w:rPr>
          <w:rFonts w:eastAsia="Times New Roman"/>
          <w:kern w:val="0"/>
          <w:lang w:eastAsia="en-US"/>
        </w:rPr>
        <w:t xml:space="preserve"> with her EMT partner</w:t>
      </w:r>
      <w:r w:rsidR="00E82544" w:rsidRPr="002679E6">
        <w:rPr>
          <w:rFonts w:eastAsia="Times New Roman"/>
          <w:kern w:val="0"/>
          <w:lang w:eastAsia="en-US"/>
        </w:rPr>
        <w:t xml:space="preserve"> when a bystander alerted </w:t>
      </w:r>
      <w:r w:rsidR="003165E8">
        <w:rPr>
          <w:rFonts w:eastAsia="Times New Roman"/>
          <w:kern w:val="0"/>
          <w:lang w:eastAsia="en-US"/>
        </w:rPr>
        <w:t>them</w:t>
      </w:r>
      <w:r w:rsidR="00E82544" w:rsidRPr="002679E6">
        <w:rPr>
          <w:rFonts w:eastAsia="Times New Roman"/>
          <w:kern w:val="0"/>
          <w:lang w:eastAsia="en-US"/>
        </w:rPr>
        <w:t xml:space="preserve"> about a</w:t>
      </w:r>
      <w:r w:rsidRPr="002679E6">
        <w:rPr>
          <w:rFonts w:eastAsia="Times New Roman"/>
          <w:kern w:val="0"/>
          <w:lang w:eastAsia="en-US"/>
        </w:rPr>
        <w:t xml:space="preserve"> man</w:t>
      </w:r>
      <w:r w:rsidR="00556FE7">
        <w:rPr>
          <w:rFonts w:eastAsia="Times New Roman"/>
          <w:kern w:val="0"/>
          <w:lang w:eastAsia="en-US"/>
        </w:rPr>
        <w:t>,</w:t>
      </w:r>
      <w:r w:rsidR="00E82544" w:rsidRPr="002679E6">
        <w:rPr>
          <w:rFonts w:eastAsia="Times New Roman"/>
          <w:kern w:val="0"/>
          <w:lang w:eastAsia="en-US"/>
        </w:rPr>
        <w:t xml:space="preserve"> riding on the bumper of </w:t>
      </w:r>
      <w:r w:rsidR="002679E6" w:rsidRPr="002679E6">
        <w:rPr>
          <w:rFonts w:eastAsia="Times New Roman"/>
          <w:kern w:val="0"/>
          <w:lang w:eastAsia="en-US"/>
        </w:rPr>
        <w:t xml:space="preserve">the </w:t>
      </w:r>
      <w:r w:rsidR="00E82544" w:rsidRPr="002679E6">
        <w:rPr>
          <w:rFonts w:eastAsia="Times New Roman"/>
          <w:kern w:val="0"/>
          <w:lang w:eastAsia="en-US"/>
        </w:rPr>
        <w:t xml:space="preserve">ambulance. Arroyo immediately stopped the ambulance to confront the man. </w:t>
      </w:r>
      <w:r w:rsidR="00556FE7">
        <w:rPr>
          <w:rFonts w:eastAsia="Times New Roman"/>
          <w:kern w:val="0"/>
          <w:lang w:eastAsia="en-US"/>
        </w:rPr>
        <w:t xml:space="preserve">His name was </w:t>
      </w:r>
      <w:r w:rsidR="00E82544" w:rsidRPr="002679E6">
        <w:rPr>
          <w:rFonts w:eastAsia="Times New Roman"/>
          <w:kern w:val="0"/>
          <w:lang w:eastAsia="en-US"/>
        </w:rPr>
        <w:t>Jose Gonzalez</w:t>
      </w:r>
      <w:r w:rsidR="00556FE7">
        <w:rPr>
          <w:rFonts w:eastAsia="Times New Roman"/>
          <w:kern w:val="0"/>
          <w:lang w:eastAsia="en-US"/>
        </w:rPr>
        <w:t>. He</w:t>
      </w:r>
      <w:r w:rsidR="00E82544" w:rsidRPr="002679E6">
        <w:rPr>
          <w:rFonts w:eastAsia="Times New Roman"/>
          <w:kern w:val="0"/>
          <w:lang w:eastAsia="en-US"/>
        </w:rPr>
        <w:t xml:space="preserve"> was </w:t>
      </w:r>
      <w:r w:rsidR="002679E6" w:rsidRPr="002679E6">
        <w:rPr>
          <w:rFonts w:eastAsia="Times New Roman"/>
          <w:kern w:val="0"/>
          <w:lang w:eastAsia="en-US"/>
        </w:rPr>
        <w:t xml:space="preserve">a </w:t>
      </w:r>
      <w:r w:rsidR="00E82544" w:rsidRPr="002679E6">
        <w:rPr>
          <w:rFonts w:eastAsia="Times New Roman"/>
          <w:kern w:val="0"/>
          <w:lang w:eastAsia="en-US"/>
        </w:rPr>
        <w:t xml:space="preserve">mentally disturbed </w:t>
      </w:r>
      <w:r w:rsidR="0087387E" w:rsidRPr="002679E6">
        <w:rPr>
          <w:rFonts w:eastAsia="Times New Roman"/>
          <w:kern w:val="0"/>
          <w:lang w:eastAsia="en-US"/>
        </w:rPr>
        <w:t>man who</w:t>
      </w:r>
      <w:r w:rsidR="00E82544" w:rsidRPr="002679E6">
        <w:rPr>
          <w:rFonts w:eastAsia="Times New Roman"/>
          <w:kern w:val="0"/>
          <w:lang w:eastAsia="en-US"/>
        </w:rPr>
        <w:t xml:space="preserve"> dragged Arroyo away and g</w:t>
      </w:r>
      <w:r w:rsidR="0087387E" w:rsidRPr="002679E6">
        <w:rPr>
          <w:rFonts w:eastAsia="Times New Roman"/>
          <w:kern w:val="0"/>
          <w:lang w:eastAsia="en-US"/>
        </w:rPr>
        <w:t>ot into the ambulance and ran it over her</w:t>
      </w:r>
      <w:r w:rsidRPr="002679E6">
        <w:rPr>
          <w:rFonts w:eastAsia="Times New Roman"/>
          <w:kern w:val="0"/>
          <w:lang w:eastAsia="en-US"/>
        </w:rPr>
        <w:t xml:space="preserve">. </w:t>
      </w:r>
      <w:r w:rsidR="003C2157" w:rsidRPr="002679E6">
        <w:rPr>
          <w:rFonts w:eastAsia="Times New Roman"/>
          <w:kern w:val="0"/>
          <w:lang w:eastAsia="en-US"/>
        </w:rPr>
        <w:t xml:space="preserve">He kept on driving </w:t>
      </w:r>
      <w:r w:rsidR="00D5643D" w:rsidRPr="002679E6">
        <w:rPr>
          <w:rFonts w:eastAsia="Times New Roman"/>
          <w:kern w:val="0"/>
          <w:lang w:eastAsia="en-US"/>
        </w:rPr>
        <w:t xml:space="preserve">and crashed the ambulance into two </w:t>
      </w:r>
      <w:r w:rsidR="003C2157" w:rsidRPr="002679E6">
        <w:rPr>
          <w:rFonts w:eastAsia="Times New Roman"/>
          <w:kern w:val="0"/>
          <w:lang w:eastAsia="en-US"/>
        </w:rPr>
        <w:t xml:space="preserve">parked cars and </w:t>
      </w:r>
      <w:r w:rsidR="00D5643D" w:rsidRPr="002679E6">
        <w:rPr>
          <w:rFonts w:eastAsia="Times New Roman"/>
          <w:kern w:val="0"/>
          <w:lang w:eastAsia="en-US"/>
        </w:rPr>
        <w:t xml:space="preserve">then finally </w:t>
      </w:r>
      <w:r w:rsidR="003C2157" w:rsidRPr="002679E6">
        <w:rPr>
          <w:rFonts w:eastAsia="Times New Roman"/>
          <w:kern w:val="0"/>
          <w:lang w:eastAsia="en-US"/>
        </w:rPr>
        <w:t>came to a rest.</w:t>
      </w:r>
      <w:r w:rsidR="00D5643D" w:rsidRPr="002679E6">
        <w:rPr>
          <w:rFonts w:eastAsia="Times New Roman"/>
          <w:kern w:val="0"/>
          <w:lang w:eastAsia="en-US"/>
        </w:rPr>
        <w:t xml:space="preserve"> </w:t>
      </w:r>
      <w:r w:rsidR="003C2157" w:rsidRPr="003C2157">
        <w:rPr>
          <w:rFonts w:eastAsia="Times New Roman"/>
          <w:kern w:val="0"/>
          <w:lang w:eastAsia="en-US"/>
        </w:rPr>
        <w:t xml:space="preserve">Gonzales </w:t>
      </w:r>
      <w:r w:rsidR="00D5643D" w:rsidRPr="002679E6">
        <w:rPr>
          <w:rFonts w:eastAsia="Times New Roman"/>
          <w:kern w:val="0"/>
          <w:lang w:eastAsia="en-US"/>
        </w:rPr>
        <w:t>tried to escape the crime scene</w:t>
      </w:r>
      <w:r w:rsidR="003C2157" w:rsidRPr="003C2157">
        <w:rPr>
          <w:rFonts w:eastAsia="Times New Roman"/>
          <w:kern w:val="0"/>
          <w:lang w:eastAsia="en-US"/>
        </w:rPr>
        <w:t xml:space="preserve">, but </w:t>
      </w:r>
      <w:r w:rsidR="00D5643D" w:rsidRPr="002679E6">
        <w:rPr>
          <w:rFonts w:eastAsia="Times New Roman"/>
          <w:kern w:val="0"/>
          <w:lang w:eastAsia="en-US"/>
        </w:rPr>
        <w:t xml:space="preserve">one of the </w:t>
      </w:r>
      <w:r w:rsidR="003C2157" w:rsidRPr="003C2157">
        <w:rPr>
          <w:rFonts w:eastAsia="Times New Roman"/>
          <w:kern w:val="0"/>
          <w:lang w:eastAsia="en-US"/>
        </w:rPr>
        <w:t>police officer</w:t>
      </w:r>
      <w:r w:rsidR="00D5643D" w:rsidRPr="002679E6">
        <w:rPr>
          <w:rFonts w:eastAsia="Times New Roman"/>
          <w:kern w:val="0"/>
          <w:lang w:eastAsia="en-US"/>
        </w:rPr>
        <w:t>s,</w:t>
      </w:r>
      <w:r w:rsidR="003C2157" w:rsidRPr="003C2157">
        <w:rPr>
          <w:rFonts w:eastAsia="Times New Roman"/>
          <w:kern w:val="0"/>
          <w:lang w:eastAsia="en-US"/>
        </w:rPr>
        <w:t xml:space="preserve"> </w:t>
      </w:r>
      <w:r w:rsidR="00D5643D" w:rsidRPr="002679E6">
        <w:rPr>
          <w:rFonts w:eastAsia="Times New Roman"/>
          <w:kern w:val="0"/>
          <w:lang w:eastAsia="en-US"/>
        </w:rPr>
        <w:t xml:space="preserve">with the help of other people, </w:t>
      </w:r>
      <w:r w:rsidR="003C2157" w:rsidRPr="003C2157">
        <w:rPr>
          <w:rFonts w:eastAsia="Times New Roman"/>
          <w:kern w:val="0"/>
          <w:lang w:eastAsia="en-US"/>
        </w:rPr>
        <w:t xml:space="preserve">held him down. </w:t>
      </w:r>
      <w:r w:rsidR="00D5643D" w:rsidRPr="002679E6">
        <w:rPr>
          <w:rFonts w:eastAsia="Times New Roman"/>
          <w:kern w:val="0"/>
          <w:lang w:eastAsia="en-US"/>
        </w:rPr>
        <w:t xml:space="preserve">According to a report, </w:t>
      </w:r>
      <w:r w:rsidR="003C2157" w:rsidRPr="003C2157">
        <w:rPr>
          <w:rFonts w:eastAsia="Times New Roman"/>
          <w:kern w:val="0"/>
          <w:lang w:eastAsia="en-US"/>
        </w:rPr>
        <w:t xml:space="preserve">He was charged with </w:t>
      </w:r>
      <w:r w:rsidR="00D5643D" w:rsidRPr="002679E6">
        <w:rPr>
          <w:rFonts w:eastAsia="Times New Roman"/>
          <w:kern w:val="0"/>
          <w:lang w:eastAsia="en-US"/>
        </w:rPr>
        <w:t xml:space="preserve">the stealing of an ambulance, </w:t>
      </w:r>
      <w:r w:rsidR="003C2157" w:rsidRPr="003C2157">
        <w:rPr>
          <w:rFonts w:eastAsia="Times New Roman"/>
          <w:kern w:val="0"/>
          <w:lang w:eastAsia="en-US"/>
        </w:rPr>
        <w:t xml:space="preserve">murder, </w:t>
      </w:r>
      <w:r w:rsidR="00A1085D" w:rsidRPr="002679E6">
        <w:rPr>
          <w:rFonts w:eastAsia="Times New Roman"/>
          <w:kern w:val="0"/>
          <w:lang w:eastAsia="en-US"/>
        </w:rPr>
        <w:t>burglary,</w:t>
      </w:r>
      <w:r w:rsidR="003C2157" w:rsidRPr="003C2157">
        <w:rPr>
          <w:rFonts w:eastAsia="Times New Roman"/>
          <w:kern w:val="0"/>
          <w:lang w:eastAsia="en-US"/>
        </w:rPr>
        <w:t xml:space="preserve"> and </w:t>
      </w:r>
      <w:r w:rsidR="00A1085D" w:rsidRPr="002679E6">
        <w:rPr>
          <w:rFonts w:eastAsia="Times New Roman"/>
          <w:kern w:val="0"/>
          <w:lang w:eastAsia="en-US"/>
        </w:rPr>
        <w:t xml:space="preserve">impaired driving. </w:t>
      </w:r>
      <w:r w:rsidRPr="002679E6">
        <w:rPr>
          <w:rFonts w:eastAsia="Times New Roman"/>
          <w:kern w:val="0"/>
          <w:lang w:eastAsia="en-US"/>
        </w:rPr>
        <w:t>EMT Arroyo</w:t>
      </w:r>
      <w:r w:rsidR="0087387E" w:rsidRPr="002679E6">
        <w:rPr>
          <w:rFonts w:eastAsia="Times New Roman"/>
          <w:kern w:val="0"/>
          <w:lang w:eastAsia="en-US"/>
        </w:rPr>
        <w:t>,</w:t>
      </w:r>
      <w:r w:rsidRPr="002679E6">
        <w:rPr>
          <w:rFonts w:eastAsia="Times New Roman"/>
          <w:kern w:val="0"/>
          <w:lang w:eastAsia="en-US"/>
        </w:rPr>
        <w:t xml:space="preserve"> </w:t>
      </w:r>
      <w:r w:rsidR="0087387E" w:rsidRPr="002679E6">
        <w:rPr>
          <w:rFonts w:eastAsia="Times New Roman"/>
          <w:kern w:val="0"/>
          <w:lang w:eastAsia="en-US"/>
        </w:rPr>
        <w:t xml:space="preserve">being </w:t>
      </w:r>
      <w:r w:rsidRPr="002679E6">
        <w:rPr>
          <w:rFonts w:eastAsia="Times New Roman"/>
          <w:kern w:val="0"/>
          <w:lang w:eastAsia="en-US"/>
        </w:rPr>
        <w:t>in critical condition</w:t>
      </w:r>
      <w:r w:rsidR="0087387E" w:rsidRPr="002679E6">
        <w:rPr>
          <w:rFonts w:eastAsia="Times New Roman"/>
          <w:kern w:val="0"/>
          <w:lang w:eastAsia="en-US"/>
        </w:rPr>
        <w:t>, was sent to the nearby hospital.</w:t>
      </w:r>
      <w:r w:rsidRPr="002679E6">
        <w:rPr>
          <w:rFonts w:eastAsia="Times New Roman"/>
          <w:kern w:val="0"/>
          <w:lang w:eastAsia="en-US"/>
        </w:rPr>
        <w:t xml:space="preserve"> </w:t>
      </w:r>
      <w:r w:rsidR="0087387E" w:rsidRPr="002679E6">
        <w:rPr>
          <w:rFonts w:eastAsia="Times New Roman"/>
          <w:kern w:val="0"/>
          <w:lang w:eastAsia="en-US"/>
        </w:rPr>
        <w:t>Unfortunately, she was reported to be dead due to her severe injuries. The</w:t>
      </w:r>
      <w:r w:rsidRPr="002679E6">
        <w:rPr>
          <w:rFonts w:eastAsia="Times New Roman"/>
          <w:kern w:val="0"/>
          <w:lang w:eastAsia="en-US"/>
        </w:rPr>
        <w:t xml:space="preserve"> EMT partner </w:t>
      </w:r>
      <w:r w:rsidR="0087387E" w:rsidRPr="002679E6">
        <w:rPr>
          <w:rFonts w:eastAsia="Times New Roman"/>
          <w:kern w:val="0"/>
          <w:lang w:eastAsia="en-US"/>
        </w:rPr>
        <w:t xml:space="preserve">of Arroyo </w:t>
      </w:r>
      <w:r w:rsidRPr="002679E6">
        <w:rPr>
          <w:rFonts w:eastAsia="Times New Roman"/>
          <w:kern w:val="0"/>
          <w:lang w:eastAsia="en-US"/>
        </w:rPr>
        <w:t xml:space="preserve">was </w:t>
      </w:r>
      <w:r w:rsidR="0087387E" w:rsidRPr="002679E6">
        <w:rPr>
          <w:rFonts w:eastAsia="Times New Roman"/>
          <w:kern w:val="0"/>
          <w:lang w:eastAsia="en-US"/>
        </w:rPr>
        <w:t>also</w:t>
      </w:r>
      <w:r w:rsidRPr="002679E6">
        <w:rPr>
          <w:rFonts w:eastAsia="Times New Roman"/>
          <w:kern w:val="0"/>
          <w:lang w:eastAsia="en-US"/>
        </w:rPr>
        <w:t xml:space="preserve"> reported as being in </w:t>
      </w:r>
      <w:r w:rsidR="002679E6" w:rsidRPr="002679E6">
        <w:rPr>
          <w:rFonts w:eastAsia="Times New Roman"/>
          <w:kern w:val="0"/>
          <w:lang w:eastAsia="en-US"/>
        </w:rPr>
        <w:t xml:space="preserve">a </w:t>
      </w:r>
      <w:r w:rsidR="0087387E" w:rsidRPr="002679E6">
        <w:rPr>
          <w:rFonts w:eastAsia="Times New Roman"/>
          <w:kern w:val="0"/>
          <w:lang w:eastAsia="en-US"/>
        </w:rPr>
        <w:t xml:space="preserve">dangerous </w:t>
      </w:r>
      <w:r w:rsidRPr="002679E6">
        <w:rPr>
          <w:rFonts w:eastAsia="Times New Roman"/>
          <w:kern w:val="0"/>
          <w:lang w:eastAsia="en-US"/>
        </w:rPr>
        <w:t xml:space="preserve">condition. </w:t>
      </w:r>
      <w:r w:rsidR="0087387E" w:rsidRPr="002679E6">
        <w:rPr>
          <w:rFonts w:eastAsia="Times New Roman"/>
          <w:kern w:val="0"/>
          <w:lang w:eastAsia="en-US"/>
        </w:rPr>
        <w:t>Reports show that she was fighting with the suspect and suffered from some minor injuries.</w:t>
      </w:r>
      <w:r w:rsidR="009643F7" w:rsidRPr="002679E6">
        <w:rPr>
          <w:rFonts w:eastAsia="Times New Roman"/>
          <w:kern w:val="0"/>
          <w:lang w:eastAsia="en-US"/>
        </w:rPr>
        <w:t xml:space="preserve"> </w:t>
      </w:r>
      <w:sdt>
        <w:sdtPr>
          <w:rPr>
            <w:rFonts w:eastAsia="Times New Roman"/>
            <w:kern w:val="0"/>
            <w:lang w:eastAsia="en-US"/>
          </w:rPr>
          <w:id w:val="-448238262"/>
          <w:citation/>
        </w:sdtPr>
        <w:sdtEndPr/>
        <w:sdtContent>
          <w:r w:rsidR="009643F7" w:rsidRPr="002679E6">
            <w:rPr>
              <w:rFonts w:eastAsia="Times New Roman"/>
              <w:kern w:val="0"/>
              <w:lang w:eastAsia="en-US"/>
            </w:rPr>
            <w:fldChar w:fldCharType="begin"/>
          </w:r>
          <w:r w:rsidR="009643F7" w:rsidRPr="002679E6">
            <w:rPr>
              <w:rFonts w:eastAsia="Times New Roman"/>
              <w:kern w:val="0"/>
              <w:lang w:eastAsia="en-US"/>
            </w:rPr>
            <w:instrText xml:space="preserve"> CITATION Gre17 \l 1033 </w:instrText>
          </w:r>
          <w:r w:rsidR="009643F7" w:rsidRPr="002679E6">
            <w:rPr>
              <w:rFonts w:eastAsia="Times New Roman"/>
              <w:kern w:val="0"/>
              <w:lang w:eastAsia="en-US"/>
            </w:rPr>
            <w:fldChar w:fldCharType="separate"/>
          </w:r>
          <w:r w:rsidR="009643F7" w:rsidRPr="002679E6">
            <w:rPr>
              <w:rFonts w:eastAsia="Times New Roman"/>
              <w:noProof/>
              <w:kern w:val="0"/>
              <w:lang w:eastAsia="en-US"/>
            </w:rPr>
            <w:t>(Friese, 2017)</w:t>
          </w:r>
          <w:r w:rsidR="009643F7" w:rsidRPr="002679E6">
            <w:rPr>
              <w:rFonts w:eastAsia="Times New Roman"/>
              <w:kern w:val="0"/>
              <w:lang w:eastAsia="en-US"/>
            </w:rPr>
            <w:fldChar w:fldCharType="end"/>
          </w:r>
        </w:sdtContent>
      </w:sdt>
    </w:p>
    <w:p w14:paraId="01C7DE08" w14:textId="17690DB5" w:rsidR="00E81978" w:rsidRPr="002679E6" w:rsidRDefault="00AA56B3">
      <w:pPr>
        <w:pStyle w:val="Heading1"/>
        <w:rPr>
          <w:rFonts w:ascii="Times New Roman" w:hAnsi="Times New Roman" w:cs="Times New Roman"/>
        </w:rPr>
      </w:pPr>
      <w:r w:rsidRPr="002679E6">
        <w:rPr>
          <w:rFonts w:ascii="Times New Roman" w:hAnsi="Times New Roman" w:cs="Times New Roman"/>
        </w:rPr>
        <w:t>Causes</w:t>
      </w:r>
    </w:p>
    <w:p w14:paraId="6B9D9419" w14:textId="0F35A037" w:rsidR="00E81978" w:rsidRPr="002679E6" w:rsidRDefault="00AA56B3" w:rsidP="00E5563B">
      <w:pPr>
        <w:rPr>
          <w:rFonts w:ascii="Times New Roman" w:hAnsi="Times New Roman" w:cs="Times New Roman"/>
        </w:rPr>
      </w:pPr>
      <w:r w:rsidRPr="002679E6">
        <w:rPr>
          <w:rFonts w:ascii="Times New Roman" w:hAnsi="Times New Roman" w:cs="Times New Roman"/>
        </w:rPr>
        <w:t xml:space="preserve">Arroyo and her partner compromised </w:t>
      </w:r>
      <w:r w:rsidR="006D540F" w:rsidRPr="002679E6">
        <w:rPr>
          <w:rFonts w:ascii="Times New Roman" w:hAnsi="Times New Roman" w:cs="Times New Roman"/>
        </w:rPr>
        <w:t>their safety as soon as they got out of the ambulance. After recognizing the attacker on their ambulance, they should have locked their doors</w:t>
      </w:r>
      <w:r w:rsidR="00556FE7">
        <w:rPr>
          <w:rFonts w:ascii="Times New Roman" w:hAnsi="Times New Roman" w:cs="Times New Roman"/>
        </w:rPr>
        <w:t xml:space="preserve"> and </w:t>
      </w:r>
      <w:r w:rsidR="006D540F" w:rsidRPr="002679E6">
        <w:rPr>
          <w:rFonts w:ascii="Times New Roman" w:hAnsi="Times New Roman" w:cs="Times New Roman"/>
        </w:rPr>
        <w:t>asked him to go away with the help of hand gestures/</w:t>
      </w:r>
      <w:r w:rsidR="00556FE7">
        <w:rPr>
          <w:rFonts w:ascii="Times New Roman" w:hAnsi="Times New Roman" w:cs="Times New Roman"/>
        </w:rPr>
        <w:t xml:space="preserve"> </w:t>
      </w:r>
      <w:r w:rsidR="006D540F" w:rsidRPr="002679E6">
        <w:rPr>
          <w:rFonts w:ascii="Times New Roman" w:hAnsi="Times New Roman" w:cs="Times New Roman"/>
        </w:rPr>
        <w:t>waving. They stepped outside the ambulance to confront the mad man and to resolve the matter.</w:t>
      </w:r>
      <w:r w:rsidR="003E51A7" w:rsidRPr="002679E6">
        <w:rPr>
          <w:rFonts w:ascii="Times New Roman" w:hAnsi="Times New Roman" w:cs="Times New Roman"/>
        </w:rPr>
        <w:t xml:space="preserve"> </w:t>
      </w:r>
      <w:r w:rsidR="006D540F" w:rsidRPr="002679E6">
        <w:rPr>
          <w:rFonts w:ascii="Times New Roman" w:hAnsi="Times New Roman" w:cs="Times New Roman"/>
        </w:rPr>
        <w:t xml:space="preserve">If they could have stayed calm and remain inside the ambulance, and didn’t divert from their fundamental goal of saving people, Arroyo could be alive today. Moreover, </w:t>
      </w:r>
      <w:r w:rsidR="00F1007E" w:rsidRPr="002679E6">
        <w:rPr>
          <w:rFonts w:ascii="Times New Roman" w:hAnsi="Times New Roman" w:cs="Times New Roman"/>
        </w:rPr>
        <w:t>they should have been prepared for any physical encounter, noticing the</w:t>
      </w:r>
      <w:r w:rsidR="006D540F" w:rsidRPr="002679E6">
        <w:rPr>
          <w:rFonts w:ascii="Times New Roman" w:hAnsi="Times New Roman" w:cs="Times New Roman"/>
        </w:rPr>
        <w:t xml:space="preserve"> increased events of stealing ambulances and </w:t>
      </w:r>
      <w:r w:rsidR="005A66BF" w:rsidRPr="002679E6">
        <w:rPr>
          <w:rFonts w:ascii="Times New Roman" w:hAnsi="Times New Roman" w:cs="Times New Roman"/>
        </w:rPr>
        <w:t>violence on sites</w:t>
      </w:r>
      <w:r w:rsidR="00F1007E" w:rsidRPr="002679E6">
        <w:rPr>
          <w:rFonts w:ascii="Times New Roman" w:hAnsi="Times New Roman" w:cs="Times New Roman"/>
        </w:rPr>
        <w:t>.</w:t>
      </w:r>
      <w:r w:rsidR="005A66BF" w:rsidRPr="002679E6">
        <w:rPr>
          <w:rFonts w:ascii="Times New Roman" w:hAnsi="Times New Roman" w:cs="Times New Roman"/>
        </w:rPr>
        <w:t xml:space="preserve"> </w:t>
      </w:r>
      <w:r w:rsidR="00F1007E" w:rsidRPr="002679E6">
        <w:rPr>
          <w:rFonts w:ascii="Times New Roman" w:hAnsi="Times New Roman" w:cs="Times New Roman"/>
        </w:rPr>
        <w:t xml:space="preserve">If proper defensive measures were taken by Arroyo and her partner, this tragic event could have been avoided. </w:t>
      </w:r>
    </w:p>
    <w:p w14:paraId="1294B025" w14:textId="599A1083" w:rsidR="00F1007E" w:rsidRPr="002679E6" w:rsidRDefault="00AA56B3" w:rsidP="00F1007E">
      <w:pPr>
        <w:ind w:firstLine="0"/>
        <w:rPr>
          <w:rFonts w:ascii="Times New Roman" w:hAnsi="Times New Roman" w:cs="Times New Roman"/>
          <w:b/>
          <w:bCs/>
        </w:rPr>
      </w:pPr>
      <w:r w:rsidRPr="002679E6">
        <w:rPr>
          <w:rFonts w:ascii="Times New Roman" w:hAnsi="Times New Roman" w:cs="Times New Roman"/>
          <w:b/>
          <w:bCs/>
        </w:rPr>
        <w:lastRenderedPageBreak/>
        <w:t>Preventive Measures</w:t>
      </w:r>
    </w:p>
    <w:p w14:paraId="670BDCB2" w14:textId="0B1D5DBF" w:rsidR="008B2EA8" w:rsidRPr="002679E6" w:rsidRDefault="00AA56B3" w:rsidP="00F1007E">
      <w:pPr>
        <w:ind w:firstLine="0"/>
        <w:rPr>
          <w:rFonts w:ascii="Times New Roman" w:hAnsi="Times New Roman" w:cs="Times New Roman"/>
        </w:rPr>
      </w:pPr>
      <w:r w:rsidRPr="002679E6">
        <w:rPr>
          <w:rFonts w:ascii="Times New Roman" w:hAnsi="Times New Roman" w:cs="Times New Roman"/>
        </w:rPr>
        <w:tab/>
        <w:t>After the mourning of this very sad and tragic death of Arroyo, FDNY EMS taken the following measures to avoid such cases in the future:</w:t>
      </w:r>
    </w:p>
    <w:p w14:paraId="562345CA" w14:textId="77777777" w:rsidR="009F02DF" w:rsidRPr="002679E6" w:rsidRDefault="00AA56B3" w:rsidP="009F02DF">
      <w:pPr>
        <w:ind w:firstLine="0"/>
        <w:rPr>
          <w:rFonts w:ascii="Times New Roman" w:hAnsi="Times New Roman" w:cs="Times New Roman"/>
          <w:b/>
          <w:bCs/>
          <w:shd w:val="clear" w:color="auto" w:fill="FFFFFF"/>
        </w:rPr>
      </w:pPr>
      <w:r w:rsidRPr="002679E6">
        <w:rPr>
          <w:rFonts w:ascii="Times New Roman" w:hAnsi="Times New Roman" w:cs="Times New Roman"/>
          <w:b/>
          <w:bCs/>
          <w:shd w:val="clear" w:color="auto" w:fill="FFFFFF"/>
        </w:rPr>
        <w:t xml:space="preserve">Special Training </w:t>
      </w:r>
    </w:p>
    <w:p w14:paraId="6FAC574B" w14:textId="40BF0C04" w:rsidR="00C55DDC" w:rsidRPr="002679E6" w:rsidRDefault="00AA56B3" w:rsidP="002679E6">
      <w:pPr>
        <w:rPr>
          <w:rFonts w:ascii="Times New Roman" w:hAnsi="Times New Roman" w:cs="Times New Roman"/>
        </w:rPr>
      </w:pPr>
      <w:r w:rsidRPr="002679E6">
        <w:rPr>
          <w:rFonts w:ascii="Times New Roman" w:hAnsi="Times New Roman" w:cs="Times New Roman"/>
          <w:shd w:val="clear" w:color="auto" w:fill="FFFFFF"/>
        </w:rPr>
        <w:t xml:space="preserve">The staff was provided with special training </w:t>
      </w:r>
      <w:r w:rsidR="002679E6" w:rsidRPr="002679E6">
        <w:rPr>
          <w:rFonts w:ascii="Times New Roman" w:hAnsi="Times New Roman" w:cs="Times New Roman"/>
          <w:shd w:val="clear" w:color="auto" w:fill="FFFFFF"/>
        </w:rPr>
        <w:t>in</w:t>
      </w:r>
      <w:r w:rsidRPr="002679E6">
        <w:rPr>
          <w:rFonts w:ascii="Times New Roman" w:hAnsi="Times New Roman" w:cs="Times New Roman"/>
          <w:shd w:val="clear" w:color="auto" w:fill="FFFFFF"/>
        </w:rPr>
        <w:t xml:space="preserve"> order to deal with violent physical encounters. They were taught some useful techniques like resolving the conflicts, identifying the paths of escape, self-defense.</w:t>
      </w:r>
      <w:r w:rsidR="00FF196B" w:rsidRPr="002679E6">
        <w:rPr>
          <w:rFonts w:ascii="Times New Roman" w:hAnsi="Times New Roman" w:cs="Times New Roman"/>
          <w:shd w:val="clear" w:color="auto" w:fill="FFFFFF"/>
        </w:rPr>
        <w:t xml:space="preserve"> </w:t>
      </w:r>
      <w:r w:rsidR="00FF196B" w:rsidRPr="002679E6">
        <w:rPr>
          <w:rFonts w:ascii="Times New Roman" w:hAnsi="Times New Roman" w:cs="Times New Roman"/>
        </w:rPr>
        <w:t>(Grange &amp; Corbett, 2002)</w:t>
      </w:r>
    </w:p>
    <w:p w14:paraId="27D025DC" w14:textId="42F05826" w:rsidR="008B2EA8" w:rsidRPr="002679E6" w:rsidRDefault="00AA56B3" w:rsidP="00F1007E">
      <w:pPr>
        <w:ind w:firstLine="0"/>
        <w:rPr>
          <w:rFonts w:ascii="Times New Roman" w:hAnsi="Times New Roman" w:cs="Times New Roman"/>
          <w:b/>
          <w:bCs/>
        </w:rPr>
      </w:pPr>
      <w:r w:rsidRPr="002679E6">
        <w:rPr>
          <w:rFonts w:ascii="Times New Roman" w:hAnsi="Times New Roman" w:cs="Times New Roman"/>
          <w:b/>
          <w:bCs/>
        </w:rPr>
        <w:t>Locking the doors</w:t>
      </w:r>
    </w:p>
    <w:p w14:paraId="790DA9FC" w14:textId="11F1A784" w:rsidR="0020046F" w:rsidRPr="002679E6" w:rsidRDefault="00AA56B3" w:rsidP="00327132">
      <w:pPr>
        <w:rPr>
          <w:rFonts w:ascii="Times New Roman" w:hAnsi="Times New Roman" w:cs="Times New Roman"/>
        </w:rPr>
      </w:pPr>
      <w:r w:rsidRPr="002679E6">
        <w:rPr>
          <w:rFonts w:ascii="Times New Roman" w:hAnsi="Times New Roman" w:cs="Times New Roman"/>
        </w:rPr>
        <w:t xml:space="preserve"> FDNY EMS advised its staff to lock the doors of their vehicles, either it is an ambulance or a firefighter. This is the simplest solution to the problem. The staff must not compromise on their safety in any case.</w:t>
      </w:r>
      <w:r w:rsidR="00FF196B" w:rsidRPr="002679E6">
        <w:rPr>
          <w:rFonts w:ascii="Times New Roman" w:hAnsi="Times New Roman" w:cs="Times New Roman"/>
        </w:rPr>
        <w:t xml:space="preserve"> </w:t>
      </w:r>
      <w:r w:rsidR="00556FE7" w:rsidRPr="002679E6">
        <w:rPr>
          <w:rFonts w:ascii="Times New Roman" w:hAnsi="Times New Roman" w:cs="Times New Roman"/>
        </w:rPr>
        <w:t>(Grange &amp; Corbett, 2002)</w:t>
      </w:r>
    </w:p>
    <w:p w14:paraId="3D1DFA34" w14:textId="5C1CCC88" w:rsidR="0020046F" w:rsidRPr="002679E6" w:rsidRDefault="00AA56B3" w:rsidP="00F1007E">
      <w:pPr>
        <w:ind w:firstLine="0"/>
        <w:rPr>
          <w:rFonts w:ascii="Times New Roman" w:hAnsi="Times New Roman" w:cs="Times New Roman"/>
          <w:b/>
          <w:bCs/>
        </w:rPr>
      </w:pPr>
      <w:r w:rsidRPr="002679E6">
        <w:rPr>
          <w:rFonts w:ascii="Times New Roman" w:hAnsi="Times New Roman" w:cs="Times New Roman"/>
          <w:b/>
          <w:bCs/>
        </w:rPr>
        <w:t xml:space="preserve">Try to escape </w:t>
      </w:r>
    </w:p>
    <w:p w14:paraId="5125BF99" w14:textId="1BB68EE2" w:rsidR="008B2EA8" w:rsidRPr="002679E6" w:rsidRDefault="00AA56B3" w:rsidP="00F1007E">
      <w:pPr>
        <w:ind w:firstLine="0"/>
        <w:rPr>
          <w:rFonts w:ascii="Times New Roman" w:hAnsi="Times New Roman" w:cs="Times New Roman"/>
        </w:rPr>
      </w:pPr>
      <w:r w:rsidRPr="002679E6">
        <w:rPr>
          <w:rFonts w:ascii="Times New Roman" w:hAnsi="Times New Roman" w:cs="Times New Roman"/>
        </w:rPr>
        <w:t xml:space="preserve"> </w:t>
      </w:r>
      <w:r w:rsidR="0090397C" w:rsidRPr="002679E6">
        <w:rPr>
          <w:rFonts w:ascii="Times New Roman" w:hAnsi="Times New Roman" w:cs="Times New Roman"/>
        </w:rPr>
        <w:tab/>
      </w:r>
      <w:r w:rsidR="00541395" w:rsidRPr="002679E6">
        <w:rPr>
          <w:rFonts w:ascii="Times New Roman" w:hAnsi="Times New Roman" w:cs="Times New Roman"/>
        </w:rPr>
        <w:t xml:space="preserve">When the staff </w:t>
      </w:r>
      <w:r w:rsidR="00EA51A4" w:rsidRPr="002679E6">
        <w:rPr>
          <w:rFonts w:ascii="Times New Roman" w:hAnsi="Times New Roman" w:cs="Times New Roman"/>
        </w:rPr>
        <w:t xml:space="preserve">experience violent encounters, </w:t>
      </w:r>
      <w:r w:rsidR="00541395" w:rsidRPr="002679E6">
        <w:rPr>
          <w:rFonts w:ascii="Times New Roman" w:hAnsi="Times New Roman" w:cs="Times New Roman"/>
        </w:rPr>
        <w:t xml:space="preserve">the option of </w:t>
      </w:r>
      <w:r w:rsidR="002679E6" w:rsidRPr="002679E6">
        <w:rPr>
          <w:rFonts w:ascii="Times New Roman" w:hAnsi="Times New Roman" w:cs="Times New Roman"/>
        </w:rPr>
        <w:t xml:space="preserve">a </w:t>
      </w:r>
      <w:r w:rsidR="00541395" w:rsidRPr="002679E6">
        <w:rPr>
          <w:rFonts w:ascii="Times New Roman" w:hAnsi="Times New Roman" w:cs="Times New Roman"/>
        </w:rPr>
        <w:t>fight is not so safe and easy, in these situations, t</w:t>
      </w:r>
      <w:r w:rsidR="00EA51A4" w:rsidRPr="002679E6">
        <w:rPr>
          <w:rFonts w:ascii="Times New Roman" w:hAnsi="Times New Roman" w:cs="Times New Roman"/>
        </w:rPr>
        <w:t>hey must try to escape the scene to avoid any unnecessary damage</w:t>
      </w:r>
      <w:r w:rsidR="00541395" w:rsidRPr="002679E6">
        <w:rPr>
          <w:rFonts w:ascii="Times New Roman" w:hAnsi="Times New Roman" w:cs="Times New Roman"/>
        </w:rPr>
        <w:t>, realizing the fact that t</w:t>
      </w:r>
      <w:r w:rsidR="00EA51A4" w:rsidRPr="002679E6">
        <w:rPr>
          <w:rFonts w:ascii="Times New Roman" w:hAnsi="Times New Roman" w:cs="Times New Roman"/>
        </w:rPr>
        <w:t>he</w:t>
      </w:r>
      <w:r w:rsidR="00541395" w:rsidRPr="002679E6">
        <w:rPr>
          <w:rFonts w:ascii="Times New Roman" w:hAnsi="Times New Roman" w:cs="Times New Roman"/>
        </w:rPr>
        <w:t xml:space="preserve"> stolen ambulance can be as harmful and dangerous as a weapon.</w:t>
      </w:r>
      <w:r w:rsidR="00556FE7">
        <w:rPr>
          <w:rFonts w:ascii="Times New Roman" w:hAnsi="Times New Roman" w:cs="Times New Roman"/>
        </w:rPr>
        <w:t xml:space="preserve"> </w:t>
      </w:r>
      <w:r w:rsidR="00556FE7" w:rsidRPr="002679E6">
        <w:rPr>
          <w:rFonts w:ascii="Times New Roman" w:hAnsi="Times New Roman" w:cs="Times New Roman"/>
        </w:rPr>
        <w:t>(Grange &amp; Corbett, 2002)</w:t>
      </w:r>
    </w:p>
    <w:p w14:paraId="66E7B1EC" w14:textId="495F9A28" w:rsidR="00541395" w:rsidRPr="002679E6" w:rsidRDefault="00AA56B3" w:rsidP="00F1007E">
      <w:pPr>
        <w:ind w:firstLine="0"/>
        <w:rPr>
          <w:rFonts w:ascii="Times New Roman" w:hAnsi="Times New Roman" w:cs="Times New Roman"/>
          <w:b/>
          <w:bCs/>
        </w:rPr>
      </w:pPr>
      <w:r w:rsidRPr="002679E6">
        <w:rPr>
          <w:rFonts w:ascii="Times New Roman" w:hAnsi="Times New Roman" w:cs="Times New Roman"/>
          <w:b/>
          <w:bCs/>
        </w:rPr>
        <w:t>Training mind</w:t>
      </w:r>
    </w:p>
    <w:p w14:paraId="75A9B72B" w14:textId="45944673" w:rsidR="002679E6" w:rsidRPr="00556FE7" w:rsidRDefault="00AA56B3" w:rsidP="002679E6">
      <w:pPr>
        <w:ind w:firstLine="0"/>
        <w:rPr>
          <w:rFonts w:ascii="Times New Roman" w:hAnsi="Times New Roman" w:cs="Times New Roman"/>
          <w:shd w:val="clear" w:color="auto" w:fill="FFFFFF"/>
        </w:rPr>
      </w:pPr>
      <w:r w:rsidRPr="002679E6">
        <w:rPr>
          <w:rFonts w:ascii="Times New Roman" w:hAnsi="Times New Roman" w:cs="Times New Roman"/>
        </w:rPr>
        <w:t xml:space="preserve"> </w:t>
      </w:r>
      <w:r w:rsidR="00327132">
        <w:rPr>
          <w:rFonts w:ascii="Times New Roman" w:hAnsi="Times New Roman" w:cs="Times New Roman"/>
        </w:rPr>
        <w:tab/>
      </w:r>
      <w:r w:rsidRPr="002679E6">
        <w:rPr>
          <w:rFonts w:ascii="Times New Roman" w:hAnsi="Times New Roman" w:cs="Times New Roman"/>
        </w:rPr>
        <w:t>Apart from the physical skills, the staff should have the skills to think and analyze the situations; they are involved in, critically. They should be able to differ between</w:t>
      </w:r>
      <w:r w:rsidR="00F90A2E" w:rsidRPr="002679E6">
        <w:rPr>
          <w:rFonts w:ascii="Times New Roman" w:hAnsi="Times New Roman" w:cs="Times New Roman"/>
        </w:rPr>
        <w:t xml:space="preserve"> the real patient and the actual attacker.</w:t>
      </w:r>
      <w:r w:rsidRPr="002679E6">
        <w:rPr>
          <w:rFonts w:ascii="Times New Roman" w:hAnsi="Times New Roman" w:cs="Times New Roman"/>
        </w:rPr>
        <w:t xml:space="preserve"> Opting to fight in violent encounters </w:t>
      </w:r>
      <w:r w:rsidRPr="002679E6">
        <w:rPr>
          <w:rFonts w:ascii="Times New Roman" w:hAnsi="Times New Roman" w:cs="Times New Roman"/>
          <w:shd w:val="clear" w:color="auto" w:fill="FFFFFF"/>
        </w:rPr>
        <w:t xml:space="preserve">may have many undesirable consequences. It may result in the violation of laws related </w:t>
      </w:r>
      <w:r w:rsidR="002679E6" w:rsidRPr="002679E6">
        <w:rPr>
          <w:rFonts w:ascii="Times New Roman" w:hAnsi="Times New Roman" w:cs="Times New Roman"/>
          <w:shd w:val="clear" w:color="auto" w:fill="FFFFFF"/>
        </w:rPr>
        <w:t>to</w:t>
      </w:r>
      <w:r w:rsidRPr="002679E6">
        <w:rPr>
          <w:rFonts w:ascii="Times New Roman" w:hAnsi="Times New Roman" w:cs="Times New Roman"/>
          <w:shd w:val="clear" w:color="auto" w:fill="FFFFFF"/>
        </w:rPr>
        <w:t xml:space="preserve"> abandoning patients.</w:t>
      </w:r>
      <w:r w:rsidR="002679E6" w:rsidRPr="002679E6">
        <w:rPr>
          <w:rFonts w:ascii="Times New Roman" w:hAnsi="Times New Roman" w:cs="Times New Roman"/>
          <w:shd w:val="clear" w:color="auto" w:fill="FFFFFF"/>
        </w:rPr>
        <w:t xml:space="preserve"> </w:t>
      </w:r>
      <w:r w:rsidRPr="002679E6">
        <w:rPr>
          <w:rFonts w:ascii="Times New Roman" w:hAnsi="Times New Roman" w:cs="Times New Roman"/>
          <w:shd w:val="clear" w:color="auto" w:fill="FFFFFF"/>
        </w:rPr>
        <w:t xml:space="preserve">That’s why mental awareness and preparation </w:t>
      </w:r>
      <w:r w:rsidR="002679E6" w:rsidRPr="002679E6">
        <w:rPr>
          <w:rFonts w:ascii="Times New Roman" w:hAnsi="Times New Roman" w:cs="Times New Roman"/>
          <w:shd w:val="clear" w:color="auto" w:fill="FFFFFF"/>
        </w:rPr>
        <w:t>are</w:t>
      </w:r>
      <w:r w:rsidRPr="002679E6">
        <w:rPr>
          <w:rFonts w:ascii="Times New Roman" w:hAnsi="Times New Roman" w:cs="Times New Roman"/>
          <w:shd w:val="clear" w:color="auto" w:fill="FFFFFF"/>
        </w:rPr>
        <w:t xml:space="preserve"> as essential as any of the necessary physical skills.</w:t>
      </w:r>
      <w:r w:rsidR="002679E6" w:rsidRPr="002679E6">
        <w:rPr>
          <w:rFonts w:ascii="Times New Roman" w:hAnsi="Times New Roman" w:cs="Times New Roman"/>
          <w:shd w:val="clear" w:color="auto" w:fill="FFFFFF"/>
        </w:rPr>
        <w:t xml:space="preserve"> </w:t>
      </w:r>
      <w:sdt>
        <w:sdtPr>
          <w:rPr>
            <w:rFonts w:ascii="Times New Roman" w:hAnsi="Times New Roman" w:cs="Times New Roman"/>
            <w:shd w:val="clear" w:color="auto" w:fill="FFFFFF"/>
          </w:rPr>
          <w:id w:val="-1004121212"/>
          <w:citation/>
        </w:sdtPr>
        <w:sdtEndPr/>
        <w:sdtContent>
          <w:r w:rsidR="002679E6" w:rsidRPr="002679E6">
            <w:rPr>
              <w:rFonts w:ascii="Times New Roman" w:hAnsi="Times New Roman" w:cs="Times New Roman"/>
              <w:shd w:val="clear" w:color="auto" w:fill="FFFFFF"/>
            </w:rPr>
            <w:fldChar w:fldCharType="begin"/>
          </w:r>
          <w:r w:rsidR="002679E6" w:rsidRPr="002679E6">
            <w:rPr>
              <w:rFonts w:ascii="Times New Roman" w:hAnsi="Times New Roman" w:cs="Times New Roman"/>
              <w:shd w:val="clear" w:color="auto" w:fill="FFFFFF"/>
            </w:rPr>
            <w:instrText xml:space="preserve"> CITATION Kip19 \l 1033 </w:instrText>
          </w:r>
          <w:r w:rsidR="002679E6" w:rsidRPr="002679E6">
            <w:rPr>
              <w:rFonts w:ascii="Times New Roman" w:hAnsi="Times New Roman" w:cs="Times New Roman"/>
              <w:shd w:val="clear" w:color="auto" w:fill="FFFFFF"/>
            </w:rPr>
            <w:fldChar w:fldCharType="separate"/>
          </w:r>
          <w:r w:rsidR="002679E6" w:rsidRPr="002679E6">
            <w:rPr>
              <w:rFonts w:ascii="Times New Roman" w:hAnsi="Times New Roman" w:cs="Times New Roman"/>
              <w:noProof/>
              <w:shd w:val="clear" w:color="auto" w:fill="FFFFFF"/>
            </w:rPr>
            <w:t>(Teitsort, 2019)</w:t>
          </w:r>
          <w:r w:rsidR="002679E6" w:rsidRPr="002679E6">
            <w:rPr>
              <w:rFonts w:ascii="Times New Roman" w:hAnsi="Times New Roman" w:cs="Times New Roman"/>
              <w:shd w:val="clear" w:color="auto" w:fill="FFFFFF"/>
            </w:rPr>
            <w:fldChar w:fldCharType="end"/>
          </w:r>
        </w:sdtContent>
      </w:sdt>
    </w:p>
    <w:p w14:paraId="4B63F636" w14:textId="141E9E40" w:rsidR="002679E6" w:rsidRPr="002679E6" w:rsidRDefault="00AA56B3" w:rsidP="002679E6">
      <w:pPr>
        <w:ind w:firstLine="0"/>
        <w:rPr>
          <w:rFonts w:ascii="Times New Roman" w:hAnsi="Times New Roman" w:cs="Times New Roman"/>
          <w:b/>
          <w:bCs/>
          <w:shd w:val="clear" w:color="auto" w:fill="FFFFFF"/>
        </w:rPr>
      </w:pPr>
      <w:r w:rsidRPr="002679E6">
        <w:rPr>
          <w:rFonts w:ascii="Times New Roman" w:hAnsi="Times New Roman" w:cs="Times New Roman"/>
          <w:b/>
          <w:bCs/>
          <w:shd w:val="clear" w:color="auto" w:fill="FFFFFF"/>
        </w:rPr>
        <w:lastRenderedPageBreak/>
        <w:t>Stay Calm</w:t>
      </w:r>
    </w:p>
    <w:p w14:paraId="54E94591" w14:textId="4ECAB508" w:rsidR="002679E6" w:rsidRPr="002679E6" w:rsidRDefault="00AA56B3" w:rsidP="002679E6">
      <w:pPr>
        <w:rPr>
          <w:rFonts w:ascii="Times New Roman" w:hAnsi="Times New Roman" w:cs="Times New Roman"/>
          <w:shd w:val="clear" w:color="auto" w:fill="FFFFFF"/>
        </w:rPr>
      </w:pPr>
      <w:r w:rsidRPr="002679E6">
        <w:rPr>
          <w:rFonts w:ascii="Times New Roman" w:eastAsia="Times New Roman" w:hAnsi="Times New Roman" w:cs="Times New Roman"/>
          <w:kern w:val="0"/>
          <w:lang w:eastAsia="en-US"/>
        </w:rPr>
        <w:t>The staff may have to face numerous tensed incidents in a day. They were advised not to lose their cool and to stay calm and avoid panicking. They must always be able to see the bigger picture in every situation and deal with the real problem</w:t>
      </w:r>
      <w:r w:rsidR="00556FE7">
        <w:rPr>
          <w:rFonts w:ascii="Times New Roman" w:eastAsia="Times New Roman" w:hAnsi="Times New Roman" w:cs="Times New Roman"/>
          <w:kern w:val="0"/>
          <w:lang w:eastAsia="en-US"/>
        </w:rPr>
        <w:t>.</w:t>
      </w:r>
    </w:p>
    <w:bookmarkEnd w:id="0"/>
    <w:p w14:paraId="2FAD11D5" w14:textId="77777777" w:rsidR="002679E6" w:rsidRPr="002679E6" w:rsidRDefault="002679E6" w:rsidP="0085418F">
      <w:pPr>
        <w:ind w:firstLine="0"/>
        <w:rPr>
          <w:rFonts w:ascii="Times New Roman" w:hAnsi="Times New Roman" w:cs="Times New Roman"/>
          <w:shd w:val="clear" w:color="auto" w:fill="FFFFFF"/>
        </w:rPr>
      </w:pPr>
    </w:p>
    <w:p w14:paraId="0447D463" w14:textId="18B23D67" w:rsidR="0085418F" w:rsidRPr="002679E6" w:rsidRDefault="0085418F" w:rsidP="0085418F">
      <w:pPr>
        <w:ind w:firstLine="0"/>
        <w:rPr>
          <w:rFonts w:ascii="Times New Roman" w:hAnsi="Times New Roman" w:cs="Times New Roman"/>
          <w:shd w:val="clear" w:color="auto" w:fill="FFFFFF"/>
        </w:rPr>
      </w:pPr>
    </w:p>
    <w:p w14:paraId="08EA4767" w14:textId="1EC1E9A0" w:rsidR="002679E6" w:rsidRPr="002679E6" w:rsidRDefault="002679E6" w:rsidP="0085418F">
      <w:pPr>
        <w:ind w:firstLine="0"/>
        <w:rPr>
          <w:rFonts w:ascii="Times New Roman" w:hAnsi="Times New Roman" w:cs="Times New Roman"/>
          <w:shd w:val="clear" w:color="auto" w:fill="FFFFFF"/>
        </w:rPr>
      </w:pPr>
    </w:p>
    <w:p w14:paraId="102C633D" w14:textId="11E7D2E9" w:rsidR="002679E6" w:rsidRPr="002679E6" w:rsidRDefault="002679E6" w:rsidP="0085418F">
      <w:pPr>
        <w:ind w:firstLine="0"/>
        <w:rPr>
          <w:rFonts w:ascii="Times New Roman" w:hAnsi="Times New Roman" w:cs="Times New Roman"/>
          <w:shd w:val="clear" w:color="auto" w:fill="FFFFFF"/>
        </w:rPr>
      </w:pPr>
    </w:p>
    <w:p w14:paraId="0592ED85" w14:textId="70AEB59F" w:rsidR="002679E6" w:rsidRPr="002679E6" w:rsidRDefault="002679E6" w:rsidP="0085418F">
      <w:pPr>
        <w:ind w:firstLine="0"/>
        <w:rPr>
          <w:rFonts w:ascii="Times New Roman" w:hAnsi="Times New Roman" w:cs="Times New Roman"/>
          <w:shd w:val="clear" w:color="auto" w:fill="FFFFFF"/>
        </w:rPr>
      </w:pPr>
    </w:p>
    <w:p w14:paraId="797A7857" w14:textId="6A678AE1" w:rsidR="002679E6" w:rsidRPr="002679E6" w:rsidRDefault="002679E6" w:rsidP="0085418F">
      <w:pPr>
        <w:ind w:firstLine="0"/>
        <w:rPr>
          <w:rFonts w:ascii="Times New Roman" w:hAnsi="Times New Roman" w:cs="Times New Roman"/>
          <w:shd w:val="clear" w:color="auto" w:fill="FFFFFF"/>
        </w:rPr>
      </w:pPr>
    </w:p>
    <w:p w14:paraId="2147BB86" w14:textId="57F1B8BA" w:rsidR="002679E6" w:rsidRPr="002679E6" w:rsidRDefault="002679E6" w:rsidP="0085418F">
      <w:pPr>
        <w:ind w:firstLine="0"/>
        <w:rPr>
          <w:rFonts w:ascii="Times New Roman" w:hAnsi="Times New Roman" w:cs="Times New Roman"/>
          <w:shd w:val="clear" w:color="auto" w:fill="FFFFFF"/>
        </w:rPr>
      </w:pPr>
    </w:p>
    <w:p w14:paraId="6F48A87C" w14:textId="517492FC" w:rsidR="002679E6" w:rsidRPr="002679E6" w:rsidRDefault="002679E6" w:rsidP="0085418F">
      <w:pPr>
        <w:ind w:firstLine="0"/>
        <w:rPr>
          <w:rFonts w:ascii="Times New Roman" w:hAnsi="Times New Roman" w:cs="Times New Roman"/>
          <w:shd w:val="clear" w:color="auto" w:fill="FFFFFF"/>
        </w:rPr>
      </w:pPr>
    </w:p>
    <w:p w14:paraId="0037A3CB" w14:textId="719358D7" w:rsidR="002679E6" w:rsidRPr="002679E6" w:rsidRDefault="002679E6" w:rsidP="0085418F">
      <w:pPr>
        <w:ind w:firstLine="0"/>
        <w:rPr>
          <w:rFonts w:ascii="Times New Roman" w:hAnsi="Times New Roman" w:cs="Times New Roman"/>
          <w:shd w:val="clear" w:color="auto" w:fill="FFFFFF"/>
        </w:rPr>
      </w:pPr>
    </w:p>
    <w:p w14:paraId="3CC435DB" w14:textId="4E52DD43" w:rsidR="002679E6" w:rsidRPr="002679E6" w:rsidRDefault="002679E6" w:rsidP="0085418F">
      <w:pPr>
        <w:ind w:firstLine="0"/>
        <w:rPr>
          <w:rFonts w:ascii="Times New Roman" w:hAnsi="Times New Roman" w:cs="Times New Roman"/>
          <w:shd w:val="clear" w:color="auto" w:fill="FFFFFF"/>
        </w:rPr>
      </w:pPr>
    </w:p>
    <w:p w14:paraId="5BFF30D9" w14:textId="6801E90B" w:rsidR="002679E6" w:rsidRPr="002679E6" w:rsidRDefault="002679E6" w:rsidP="0085418F">
      <w:pPr>
        <w:ind w:firstLine="0"/>
        <w:rPr>
          <w:rFonts w:ascii="Times New Roman" w:hAnsi="Times New Roman" w:cs="Times New Roman"/>
          <w:shd w:val="clear" w:color="auto" w:fill="FFFFFF"/>
        </w:rPr>
      </w:pPr>
    </w:p>
    <w:p w14:paraId="2C5640A3" w14:textId="03FA6770" w:rsidR="002679E6" w:rsidRPr="002679E6" w:rsidRDefault="002679E6" w:rsidP="0085418F">
      <w:pPr>
        <w:ind w:firstLine="0"/>
        <w:rPr>
          <w:rFonts w:ascii="Times New Roman" w:hAnsi="Times New Roman" w:cs="Times New Roman"/>
          <w:shd w:val="clear" w:color="auto" w:fill="FFFFFF"/>
        </w:rPr>
      </w:pPr>
    </w:p>
    <w:p w14:paraId="385EEC56" w14:textId="2C9D5F02" w:rsidR="002679E6" w:rsidRPr="002679E6" w:rsidRDefault="002679E6" w:rsidP="0085418F">
      <w:pPr>
        <w:ind w:firstLine="0"/>
        <w:rPr>
          <w:rFonts w:ascii="Times New Roman" w:hAnsi="Times New Roman" w:cs="Times New Roman"/>
          <w:shd w:val="clear" w:color="auto" w:fill="FFFFFF"/>
        </w:rPr>
      </w:pPr>
    </w:p>
    <w:p w14:paraId="2C52994F" w14:textId="77D02D69" w:rsidR="002679E6" w:rsidRPr="002679E6" w:rsidRDefault="002679E6" w:rsidP="0085418F">
      <w:pPr>
        <w:ind w:firstLine="0"/>
        <w:rPr>
          <w:rFonts w:ascii="Times New Roman" w:hAnsi="Times New Roman" w:cs="Times New Roman"/>
          <w:shd w:val="clear" w:color="auto" w:fill="FFFFFF"/>
        </w:rPr>
      </w:pPr>
    </w:p>
    <w:p w14:paraId="086AFA74" w14:textId="77777777" w:rsidR="002679E6" w:rsidRPr="002679E6" w:rsidRDefault="002679E6" w:rsidP="0085418F">
      <w:pPr>
        <w:ind w:firstLine="0"/>
        <w:rPr>
          <w:rFonts w:ascii="Times New Roman" w:hAnsi="Times New Roman" w:cs="Times New Roman"/>
          <w:shd w:val="clear" w:color="auto" w:fill="FFFFFF"/>
        </w:rPr>
      </w:pPr>
    </w:p>
    <w:p w14:paraId="09391364" w14:textId="26F952E2" w:rsidR="00005151" w:rsidRPr="002679E6" w:rsidRDefault="00AA56B3" w:rsidP="0085418F">
      <w:pPr>
        <w:ind w:firstLine="0"/>
        <w:rPr>
          <w:rFonts w:ascii="Times New Roman" w:hAnsi="Times New Roman" w:cs="Times New Roman"/>
        </w:rPr>
      </w:pPr>
      <w:r w:rsidRPr="002679E6">
        <w:rPr>
          <w:rFonts w:ascii="Times New Roman" w:hAnsi="Times New Roman" w:cs="Times New Roman"/>
        </w:rPr>
        <w:t xml:space="preserve"> </w:t>
      </w:r>
    </w:p>
    <w:p w14:paraId="45ED5E20" w14:textId="3E40CA0A" w:rsidR="002679E6" w:rsidRPr="002679E6" w:rsidRDefault="002679E6" w:rsidP="0085418F">
      <w:pPr>
        <w:ind w:firstLine="0"/>
        <w:rPr>
          <w:rFonts w:ascii="Times New Roman" w:hAnsi="Times New Roman" w:cs="Times New Roman"/>
        </w:rPr>
      </w:pPr>
    </w:p>
    <w:p w14:paraId="5693C85C" w14:textId="7E7A4C62" w:rsidR="002679E6" w:rsidRPr="002679E6" w:rsidRDefault="002679E6" w:rsidP="0085418F">
      <w:pPr>
        <w:ind w:firstLine="0"/>
        <w:rPr>
          <w:rFonts w:ascii="Times New Roman" w:hAnsi="Times New Roman" w:cs="Times New Roman"/>
        </w:rPr>
      </w:pPr>
    </w:p>
    <w:p w14:paraId="37119ED2" w14:textId="77777777" w:rsidR="002679E6" w:rsidRPr="002679E6" w:rsidRDefault="002679E6" w:rsidP="0085418F">
      <w:pPr>
        <w:ind w:firstLine="0"/>
        <w:rPr>
          <w:rFonts w:ascii="Times New Roman" w:hAnsi="Times New Roman" w:cs="Times New Roman"/>
        </w:rPr>
      </w:pPr>
    </w:p>
    <w:sdt>
      <w:sdtPr>
        <w:rPr>
          <w:rFonts w:ascii="Times New Roman" w:eastAsiaTheme="minorEastAsia" w:hAnsi="Times New Roman" w:cs="Times New Roman"/>
          <w:b w:val="0"/>
          <w:bCs w:val="0"/>
        </w:rPr>
        <w:id w:val="2093892574"/>
        <w:docPartObj>
          <w:docPartGallery w:val="Bibliographies"/>
          <w:docPartUnique/>
        </w:docPartObj>
      </w:sdtPr>
      <w:sdtEndPr/>
      <w:sdtContent>
        <w:p w14:paraId="58180200" w14:textId="56816E0B" w:rsidR="002679E6" w:rsidRPr="002679E6" w:rsidRDefault="00AA56B3">
          <w:pPr>
            <w:pStyle w:val="Heading1"/>
            <w:rPr>
              <w:rFonts w:ascii="Times New Roman" w:hAnsi="Times New Roman" w:cs="Times New Roman"/>
            </w:rPr>
          </w:pPr>
          <w:r w:rsidRPr="002679E6">
            <w:rPr>
              <w:rFonts w:ascii="Times New Roman" w:hAnsi="Times New Roman" w:cs="Times New Roman"/>
            </w:rPr>
            <w:t>References</w:t>
          </w:r>
        </w:p>
        <w:sdt>
          <w:sdtPr>
            <w:rPr>
              <w:rFonts w:ascii="Times New Roman" w:hAnsi="Times New Roman" w:cs="Times New Roman"/>
            </w:rPr>
            <w:id w:val="-573587230"/>
            <w:bibliography/>
          </w:sdtPr>
          <w:sdtEndPr/>
          <w:sdtContent>
            <w:p w14:paraId="11FCCD9A" w14:textId="1EF0D89A" w:rsidR="002679E6" w:rsidRPr="002679E6" w:rsidRDefault="00AA56B3" w:rsidP="002679E6">
              <w:pPr>
                <w:pStyle w:val="Bibliography"/>
                <w:rPr>
                  <w:rFonts w:ascii="Times New Roman" w:hAnsi="Times New Roman" w:cs="Times New Roman"/>
                  <w:noProof/>
                </w:rPr>
              </w:pPr>
              <w:r w:rsidRPr="002679E6">
                <w:rPr>
                  <w:rFonts w:ascii="Times New Roman" w:hAnsi="Times New Roman" w:cs="Times New Roman"/>
                </w:rPr>
                <w:fldChar w:fldCharType="begin"/>
              </w:r>
              <w:r w:rsidRPr="002679E6">
                <w:rPr>
                  <w:rFonts w:ascii="Times New Roman" w:hAnsi="Times New Roman" w:cs="Times New Roman"/>
                </w:rPr>
                <w:instrText xml:space="preserve"> BIBLIOGRAPHY </w:instrText>
              </w:r>
              <w:r w:rsidRPr="002679E6">
                <w:rPr>
                  <w:rFonts w:ascii="Times New Roman" w:hAnsi="Times New Roman" w:cs="Times New Roman"/>
                </w:rPr>
                <w:fldChar w:fldCharType="separate"/>
              </w:r>
              <w:r w:rsidRPr="002679E6">
                <w:rPr>
                  <w:rFonts w:ascii="Times New Roman" w:hAnsi="Times New Roman" w:cs="Times New Roman"/>
                  <w:noProof/>
                </w:rPr>
                <w:t xml:space="preserve">Friese, G. (2017, March 17). </w:t>
              </w:r>
              <w:r w:rsidRPr="002679E6">
                <w:rPr>
                  <w:rFonts w:ascii="Times New Roman" w:hAnsi="Times New Roman" w:cs="Times New Roman"/>
                  <w:i/>
                  <w:iCs/>
                  <w:noProof/>
                </w:rPr>
                <w:t>Rapid response: Learning from the tragic death of FDNY EMT killed by ambulance hijacker.</w:t>
              </w:r>
              <w:r w:rsidRPr="002679E6">
                <w:rPr>
                  <w:rFonts w:ascii="Times New Roman" w:hAnsi="Times New Roman" w:cs="Times New Roman"/>
                  <w:noProof/>
                </w:rPr>
                <w:t xml:space="preserve"> Retrieved from EMS1.com: https://www.ems1.com/violence/articles/rapid-response-learning-from-the-tragic-death-of-fdny-emt-killed-by-ambulance-hijacker-RqxnnuSxzTukA9Hv/</w:t>
              </w:r>
            </w:p>
            <w:p w14:paraId="2A685241" w14:textId="77777777" w:rsidR="002679E6" w:rsidRPr="002679E6" w:rsidRDefault="00AA56B3" w:rsidP="002679E6">
              <w:pPr>
                <w:pStyle w:val="Bibliography"/>
                <w:rPr>
                  <w:rFonts w:ascii="Times New Roman" w:hAnsi="Times New Roman" w:cs="Times New Roman"/>
                  <w:noProof/>
                </w:rPr>
              </w:pPr>
              <w:r w:rsidRPr="002679E6">
                <w:rPr>
                  <w:rFonts w:ascii="Times New Roman" w:hAnsi="Times New Roman" w:cs="Times New Roman"/>
                  <w:noProof/>
                </w:rPr>
                <w:t xml:space="preserve">Teitsort, K. (2019, February 12). </w:t>
              </w:r>
              <w:r w:rsidRPr="002679E6">
                <w:rPr>
                  <w:rFonts w:ascii="Times New Roman" w:hAnsi="Times New Roman" w:cs="Times New Roman"/>
                  <w:i/>
                  <w:iCs/>
                  <w:noProof/>
                </w:rPr>
                <w:t>4 ways to prepare EMTs for violent patients.</w:t>
              </w:r>
              <w:r w:rsidRPr="002679E6">
                <w:rPr>
                  <w:rFonts w:ascii="Times New Roman" w:hAnsi="Times New Roman" w:cs="Times New Roman"/>
                  <w:noProof/>
                </w:rPr>
                <w:t xml:space="preserve"> Retrieved from EMS1.com: https://www.ems1.com/ems-products/online-training/articles/4-ways-to-prepare-emts-for-violent-patients-tbqK8S0wTHoCJAKD/</w:t>
              </w:r>
            </w:p>
            <w:p w14:paraId="06538602" w14:textId="796985E3" w:rsidR="002679E6" w:rsidRPr="002679E6" w:rsidRDefault="00AA56B3" w:rsidP="002679E6">
              <w:pPr>
                <w:ind w:left="720" w:hanging="720"/>
                <w:rPr>
                  <w:rFonts w:ascii="Times New Roman" w:hAnsi="Times New Roman" w:cs="Times New Roman"/>
                </w:rPr>
              </w:pPr>
              <w:r w:rsidRPr="002679E6">
                <w:rPr>
                  <w:rFonts w:ascii="Times New Roman" w:hAnsi="Times New Roman" w:cs="Times New Roman"/>
                  <w:b/>
                  <w:bCs/>
                  <w:noProof/>
                </w:rPr>
                <w:fldChar w:fldCharType="end"/>
              </w:r>
              <w:r w:rsidRPr="002679E6">
                <w:rPr>
                  <w:rFonts w:ascii="Times New Roman" w:hAnsi="Times New Roman" w:cs="Times New Roman"/>
                </w:rPr>
                <w:t>Grange JT, Corbett SW. Violence against emergency medical services personnel. Prehosp Emerg Care. 2002;6(2):186–90.</w:t>
              </w:r>
            </w:p>
            <w:p w14:paraId="2C11A839" w14:textId="4B494FA6" w:rsidR="002679E6" w:rsidRPr="002679E6" w:rsidRDefault="0018644A" w:rsidP="002679E6">
              <w:pPr>
                <w:rPr>
                  <w:rFonts w:ascii="Times New Roman" w:hAnsi="Times New Roman" w:cs="Times New Roman"/>
                </w:rPr>
              </w:pPr>
            </w:p>
          </w:sdtContent>
        </w:sdt>
      </w:sdtContent>
    </w:sdt>
    <w:p w14:paraId="36767B00" w14:textId="77777777" w:rsidR="00F1007E" w:rsidRPr="002679E6" w:rsidRDefault="00F1007E" w:rsidP="00F1007E">
      <w:pPr>
        <w:ind w:firstLine="0"/>
      </w:pPr>
    </w:p>
    <w:sectPr w:rsidR="00F1007E" w:rsidRPr="002679E6">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56045" w14:textId="77777777" w:rsidR="0018644A" w:rsidRDefault="0018644A">
      <w:pPr>
        <w:spacing w:line="240" w:lineRule="auto"/>
      </w:pPr>
      <w:r>
        <w:separator/>
      </w:r>
    </w:p>
  </w:endnote>
  <w:endnote w:type="continuationSeparator" w:id="0">
    <w:p w14:paraId="7A0590AB" w14:textId="77777777" w:rsidR="0018644A" w:rsidRDefault="001864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75F59" w14:textId="77777777" w:rsidR="0018644A" w:rsidRDefault="0018644A">
      <w:pPr>
        <w:spacing w:line="240" w:lineRule="auto"/>
      </w:pPr>
      <w:r>
        <w:separator/>
      </w:r>
    </w:p>
  </w:footnote>
  <w:footnote w:type="continuationSeparator" w:id="0">
    <w:p w14:paraId="0F8F2C35" w14:textId="77777777" w:rsidR="0018644A" w:rsidRDefault="001864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82E87" w14:textId="6DE40E65" w:rsidR="00E81978" w:rsidRDefault="0018644A">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15424">
          <w:rPr>
            <w:rStyle w:val="Strong"/>
          </w:rPr>
          <w:t>fdny emt yadira arroyo</w:t>
        </w:r>
      </w:sdtContent>
    </w:sdt>
    <w:r w:rsidR="00AA56B3">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8EE6E" w14:textId="548A7E48" w:rsidR="00E81978" w:rsidRDefault="00AA56B3">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15424">
          <w:rPr>
            <w:rStyle w:val="Strong"/>
          </w:rPr>
          <w:t>fdny emt yadira arroyo</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B6F9FB2"/>
    <w:multiLevelType w:val="hybridMultilevel"/>
    <w:tmpl w:val="A1CEA3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895A88"/>
    <w:multiLevelType w:val="hybridMultilevel"/>
    <w:tmpl w:val="85F228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3"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4"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5"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6"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1"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F6E717C"/>
    <w:multiLevelType w:val="hybridMultilevel"/>
    <w:tmpl w:val="7BB7CB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1"/>
    <w:lvlOverride w:ilvl="0">
      <w:startOverride w:val="1"/>
    </w:lvlOverride>
  </w:num>
  <w:num w:numId="12">
    <w:abstractNumId w:val="16"/>
  </w:num>
  <w:num w:numId="13">
    <w:abstractNumId w:val="13"/>
  </w:num>
  <w:num w:numId="14">
    <w:abstractNumId w:val="12"/>
  </w:num>
  <w:num w:numId="15">
    <w:abstractNumId w:val="14"/>
  </w:num>
  <w:num w:numId="16">
    <w:abstractNumId w:val="1"/>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2MjU2MzA2MDCxNDJT0lEKTi0uzszPAykwqgUAatgiLywAAAA="/>
  </w:docVars>
  <w:rsids>
    <w:rsidRoot w:val="00C50272"/>
    <w:rsid w:val="00005151"/>
    <w:rsid w:val="00005A85"/>
    <w:rsid w:val="000D3F41"/>
    <w:rsid w:val="0018644A"/>
    <w:rsid w:val="0020046F"/>
    <w:rsid w:val="00217540"/>
    <w:rsid w:val="002679E6"/>
    <w:rsid w:val="003165E8"/>
    <w:rsid w:val="00327132"/>
    <w:rsid w:val="00345FD9"/>
    <w:rsid w:val="00355DCA"/>
    <w:rsid w:val="00376131"/>
    <w:rsid w:val="003A721F"/>
    <w:rsid w:val="003C2157"/>
    <w:rsid w:val="003E51A7"/>
    <w:rsid w:val="00415424"/>
    <w:rsid w:val="00541395"/>
    <w:rsid w:val="00551A02"/>
    <w:rsid w:val="005534FA"/>
    <w:rsid w:val="00556FE7"/>
    <w:rsid w:val="005A66BF"/>
    <w:rsid w:val="005D3A03"/>
    <w:rsid w:val="006D540F"/>
    <w:rsid w:val="006E753D"/>
    <w:rsid w:val="008002C0"/>
    <w:rsid w:val="0085418F"/>
    <w:rsid w:val="0087387E"/>
    <w:rsid w:val="008B2EA8"/>
    <w:rsid w:val="008C5323"/>
    <w:rsid w:val="0090397C"/>
    <w:rsid w:val="00925FE6"/>
    <w:rsid w:val="009643F7"/>
    <w:rsid w:val="009A1B27"/>
    <w:rsid w:val="009A6A3B"/>
    <w:rsid w:val="009F02DF"/>
    <w:rsid w:val="00A1085D"/>
    <w:rsid w:val="00AA56B3"/>
    <w:rsid w:val="00AF1BC7"/>
    <w:rsid w:val="00B353CF"/>
    <w:rsid w:val="00B823AA"/>
    <w:rsid w:val="00BA45DB"/>
    <w:rsid w:val="00BF4184"/>
    <w:rsid w:val="00C0601E"/>
    <w:rsid w:val="00C11B2B"/>
    <w:rsid w:val="00C31D30"/>
    <w:rsid w:val="00C50272"/>
    <w:rsid w:val="00C55DDC"/>
    <w:rsid w:val="00C73F57"/>
    <w:rsid w:val="00CD6E39"/>
    <w:rsid w:val="00CF6E91"/>
    <w:rsid w:val="00D5643D"/>
    <w:rsid w:val="00D85B68"/>
    <w:rsid w:val="00E5563B"/>
    <w:rsid w:val="00E6004D"/>
    <w:rsid w:val="00E65F43"/>
    <w:rsid w:val="00E81978"/>
    <w:rsid w:val="00E82544"/>
    <w:rsid w:val="00EA51A4"/>
    <w:rsid w:val="00EE44EF"/>
    <w:rsid w:val="00F1007E"/>
    <w:rsid w:val="00F16723"/>
    <w:rsid w:val="00F379B7"/>
    <w:rsid w:val="00F525FA"/>
    <w:rsid w:val="00F90A2E"/>
    <w:rsid w:val="00FF196B"/>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36205"/>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9F02DF"/>
    <w:rPr>
      <w:color w:val="0000FF"/>
      <w:u w:val="single"/>
    </w:rPr>
  </w:style>
  <w:style w:type="paragraph" w:customStyle="1" w:styleId="Default">
    <w:name w:val="Default"/>
    <w:rsid w:val="00327132"/>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345FD9" w:rsidRDefault="003C4207">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345FD9" w:rsidRDefault="003C4207">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345FD9" w:rsidRDefault="003C4207">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345FD9" w:rsidRDefault="003C4207">
          <w:pPr>
            <w:pStyle w:val="D5498F8D66B04815A464D0D565861443"/>
          </w:pPr>
          <w:r>
            <w:t>Author Note</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345FD9" w:rsidRDefault="003C4207">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345FD9" w:rsidRDefault="003C4207">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345FD9" w:rsidRDefault="003C4207">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1F74F4"/>
    <w:rsid w:val="00313E00"/>
    <w:rsid w:val="00345FD9"/>
    <w:rsid w:val="003C4207"/>
    <w:rsid w:val="008B0AF4"/>
    <w:rsid w:val="00A0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FFCDB0BD68444908AFE4B84AF8B4937A">
    <w:name w:val="FFCDB0BD68444908AFE4B84AF8B4937A"/>
    <w:rsid w:val="00345F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fdny emt yadira arroyo</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3</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4</b:RefOrder>
  </b:Source>
  <b:Source>
    <b:Tag>Gre17</b:Tag>
    <b:SourceType>DocumentFromInternetSite</b:SourceType>
    <b:Guid>{8066D578-01ED-40CB-BF78-E6BAD8DD4AC5}</b:Guid>
    <b:Author>
      <b:Author>
        <b:NameList>
          <b:Person>
            <b:Last>Friese</b:Last>
            <b:First>Greg</b:First>
          </b:Person>
        </b:NameList>
      </b:Author>
    </b:Author>
    <b:Title>Rapid response: Learning from the tragic death of FDNY EMT killed by ambulance hijacker</b:Title>
    <b:InternetSiteTitle>EMS1.com</b:InternetSiteTitle>
    <b:Year>2017</b:Year>
    <b:Month>March</b:Month>
    <b:Day>17</b:Day>
    <b:URL>https://www.ems1.com/violence/articles/rapid-response-learning-from-the-tragic-death-of-fdny-emt-killed-by-ambulance-hijacker-RqxnnuSxzTukA9Hv/</b:URL>
    <b:RefOrder>1</b:RefOrder>
  </b:Source>
  <b:Source>
    <b:Tag>Kip19</b:Tag>
    <b:SourceType>DocumentFromInternetSite</b:SourceType>
    <b:Guid>{25CF97DF-128D-4A45-BE3A-6FB1987915F9}</b:Guid>
    <b:Author>
      <b:Author>
        <b:NameList>
          <b:Person>
            <b:Last>Teitsort</b:Last>
            <b:First>Kip</b:First>
          </b:Person>
        </b:NameList>
      </b:Author>
    </b:Author>
    <b:Title>4 ways to prepare EMTs for violent patients</b:Title>
    <b:InternetSiteTitle>EMS1.com</b:InternetSiteTitle>
    <b:Year>2019</b:Year>
    <b:Month>February</b:Month>
    <b:Day>12</b:Day>
    <b:URL>https://www.ems1.com/ems-products/online-training/articles/4-ways-to-prepare-emts-for-violent-patients-tbqK8S0wTHoCJAKD/</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AC3D19-9243-4414-82E2-C2FBBF18D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5</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FDNY EMT Yadira Arroyo</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FDNY EMT Yadira Arroyo</dc:title>
  <dc:creator>Zack Gold</dc:creator>
  <cp:lastModifiedBy>Morning</cp:lastModifiedBy>
  <cp:revision>2</cp:revision>
  <dcterms:created xsi:type="dcterms:W3CDTF">2019-11-04T11:10:00Z</dcterms:created>
  <dcterms:modified xsi:type="dcterms:W3CDTF">2019-11-04T11:10:00Z</dcterms:modified>
</cp:coreProperties>
</file>