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7712E7" w:rsidRDefault="00C40747" w:rsidP="00A8393A">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Student</w:t>
      </w:r>
    </w:p>
    <w:p w:rsidR="00A8393A" w:rsidRPr="007712E7" w:rsidRDefault="00C4074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C4074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C40747"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01-05-2019</w:t>
      </w:r>
      <w:r w:rsidR="003D406F">
        <w:rPr>
          <w:rFonts w:ascii="Times New Roman" w:hAnsi="Times New Roman" w:cs="Times New Roman"/>
          <w:sz w:val="24"/>
          <w:szCs w:val="24"/>
        </w:rPr>
        <w:t xml:space="preserve"> </w:t>
      </w:r>
    </w:p>
    <w:p w:rsidR="00A8393A" w:rsidRDefault="00C40747" w:rsidP="00DE0AB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Technical writing; an asset for my career as an Engineer</w:t>
      </w:r>
    </w:p>
    <w:p w:rsidR="00457EAA" w:rsidRDefault="00C40747" w:rsidP="00DE0ABF">
      <w:pPr>
        <w:pStyle w:val="NoSpacing"/>
        <w:spacing w:line="480" w:lineRule="auto"/>
        <w:jc w:val="both"/>
        <w:rPr>
          <w:rFonts w:ascii="Times New Roman" w:hAnsi="Times New Roman" w:cs="Times New Roman"/>
          <w:sz w:val="24"/>
          <w:szCs w:val="24"/>
        </w:rPr>
      </w:pPr>
      <w:r>
        <w:tab/>
      </w:r>
      <w:r w:rsidRPr="00D9303C">
        <w:rPr>
          <w:rFonts w:ascii="Times New Roman" w:hAnsi="Times New Roman" w:cs="Times New Roman"/>
          <w:sz w:val="24"/>
          <w:szCs w:val="24"/>
        </w:rPr>
        <w:t xml:space="preserve">Theoretical and practical definitions of technical writing vary from person to person and from </w:t>
      </w:r>
      <w:r>
        <w:rPr>
          <w:rFonts w:ascii="Times New Roman" w:hAnsi="Times New Roman" w:cs="Times New Roman"/>
          <w:sz w:val="24"/>
          <w:szCs w:val="24"/>
        </w:rPr>
        <w:t>perception to perception. One would often think that what could be the benefit of technical writing in an engineering career? But that is what most people are mistaken about. To understand how technical writing is beneficial for my career as an engineer, understanding this genre of writing is vital. This sort of writing is regarding a specific subject in which the explanation, direction, and instructions are required. The other types of writing are quite contrasting in their application. By using this style of writing, explanations and how a certain thing works become exceptionally unchallenging to comprehend. Some examples of technical writings which engineers utilize are user manuals, directions for assembling of a particular product, manuals of instructions and various others as well.</w:t>
      </w:r>
    </w:p>
    <w:p w:rsidR="00D9303C" w:rsidRDefault="00C40747" w:rsidP="00DE0AB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In the field of engineering, we are groomed to understand and construct </w:t>
      </w:r>
      <w:r w:rsidR="00763DFC">
        <w:rPr>
          <w:rFonts w:ascii="Times New Roman" w:hAnsi="Times New Roman" w:cs="Times New Roman"/>
          <w:sz w:val="24"/>
          <w:szCs w:val="24"/>
        </w:rPr>
        <w:t xml:space="preserve">the most multiplex structures in the world. Analyzing and evaluation of complicated data is on our fingertips, but many of us engineers miss out on an extremely essential aspect, which is the communication of our views. This is where technical writing acts as an asset for progress and growth. In the arena of engineering, no one can deny the significance of technical writing, however, there are certain misconceptions which hinder </w:t>
      </w:r>
      <w:r w:rsidR="00D13E4B">
        <w:rPr>
          <w:rFonts w:ascii="Times New Roman" w:hAnsi="Times New Roman" w:cs="Times New Roman"/>
          <w:sz w:val="24"/>
          <w:szCs w:val="24"/>
        </w:rPr>
        <w:t xml:space="preserve">the capacity of the engineer for learning and implementing technical writing. One of such misconceptions is that technical writers are not credited as </w:t>
      </w:r>
      <w:r w:rsidR="00D13E4B">
        <w:rPr>
          <w:rFonts w:ascii="Times New Roman" w:hAnsi="Times New Roman" w:cs="Times New Roman"/>
          <w:sz w:val="24"/>
          <w:szCs w:val="24"/>
        </w:rPr>
        <w:lastRenderedPageBreak/>
        <w:t>important as the ones who are practical creators of structures. However, this misconception is false and there is no truth or evidence prevalent to support this notion.</w:t>
      </w:r>
    </w:p>
    <w:p w:rsidR="00844406" w:rsidRDefault="00C40747" w:rsidP="00DE0AB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Technical writing can serve as an asset for my engineering career in various forms. Acquiring this skill will further enhance my capability as an engineer, as the communication process will be further smoothened and will enable my thoughts to be delivered effectively to the audience. It will also enable the queries of product assembling or instruction manuals ambiguity to be carefully monitored. Acquisition and expertise of technical writing will also help in boosting my self-confidence as this is one of the areas which engineers often overlook and try to avoid. It is not deemed as important by numerous engineers as they are of the view that it is a secondary skill which is not a requisite for the engineering realm. Little do they realize this is the only skill which hinders in their excellence in performance if not learned on time. </w:t>
      </w:r>
    </w:p>
    <w:p w:rsidR="00844406" w:rsidRDefault="00C40747" w:rsidP="00DE0ABF">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642E2">
        <w:rPr>
          <w:rFonts w:ascii="Times New Roman" w:hAnsi="Times New Roman" w:cs="Times New Roman"/>
          <w:sz w:val="24"/>
          <w:szCs w:val="24"/>
        </w:rPr>
        <w:t xml:space="preserve">Another aspect which shows that my inculcating this skill of technical writing into my engineering career will be beneficial is the fact that this would enable me to have a more solid stance at my workplace. The way this would benefit me is that it would enable me to show a correlation between practical implementations and the necessity of theoretical aspiration. Also, it can further ensure that engineers are not viewed in the world only as creators of things and structure and, etc, rather it would give another outlook to the world of engineering itself. I can prosper by not wasting time in just creating rather more time can be spent on technical writing which would be </w:t>
      </w:r>
      <w:r w:rsidR="00DE0ABF">
        <w:rPr>
          <w:rFonts w:ascii="Times New Roman" w:hAnsi="Times New Roman" w:cs="Times New Roman"/>
          <w:sz w:val="24"/>
          <w:szCs w:val="24"/>
        </w:rPr>
        <w:t>evidence in itself for the opportunities of advancement</w:t>
      </w:r>
      <w:r w:rsidR="004642E2">
        <w:rPr>
          <w:rFonts w:ascii="Times New Roman" w:hAnsi="Times New Roman" w:cs="Times New Roman"/>
          <w:sz w:val="24"/>
          <w:szCs w:val="24"/>
        </w:rPr>
        <w:t xml:space="preserve"> </w:t>
      </w:r>
      <w:r w:rsidR="00DE0ABF">
        <w:rPr>
          <w:rFonts w:ascii="Times New Roman" w:hAnsi="Times New Roman" w:cs="Times New Roman"/>
          <w:sz w:val="24"/>
          <w:szCs w:val="24"/>
        </w:rPr>
        <w:t xml:space="preserve">that would open its doors. Thus technical writing and its learning and implementation can prove to be a vital asset for my engineering career and help me to progress with more zeal in the future. </w:t>
      </w:r>
    </w:p>
    <w:p w:rsidR="00D13E4B" w:rsidRDefault="00C40747" w:rsidP="00457EAA">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 </w:t>
      </w:r>
    </w:p>
    <w:p w:rsidR="00457EAA" w:rsidRDefault="00C40747" w:rsidP="00457EAA">
      <w:pPr>
        <w:pStyle w:val="NoSpacing"/>
        <w:jc w:val="both"/>
        <w:rPr>
          <w:rFonts w:ascii="Times New Roman" w:hAnsi="Times New Roman" w:cs="Times New Roman"/>
          <w:sz w:val="24"/>
          <w:szCs w:val="24"/>
        </w:rPr>
      </w:pPr>
      <w:r>
        <w:rPr>
          <w:rFonts w:ascii="Times New Roman" w:hAnsi="Times New Roman" w:cs="Times New Roman"/>
          <w:sz w:val="24"/>
          <w:szCs w:val="24"/>
        </w:rPr>
        <w:tab/>
      </w:r>
    </w:p>
    <w:p w:rsidR="004B59D5" w:rsidRPr="00A8393A" w:rsidRDefault="004B59D5" w:rsidP="00DE0ABF">
      <w:pPr>
        <w:spacing w:after="0" w:line="480" w:lineRule="auto"/>
        <w:rPr>
          <w:rFonts w:ascii="Times New Roman" w:hAnsi="Times New Roman" w:cs="Times New Roman"/>
          <w:sz w:val="24"/>
          <w:szCs w:val="24"/>
        </w:rPr>
      </w:pP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9E1" w:rsidRDefault="00E369E1" w:rsidP="00AE0944">
      <w:pPr>
        <w:spacing w:after="0" w:line="240" w:lineRule="auto"/>
      </w:pPr>
      <w:r>
        <w:separator/>
      </w:r>
    </w:p>
  </w:endnote>
  <w:endnote w:type="continuationSeparator" w:id="0">
    <w:p w:rsidR="00E369E1" w:rsidRDefault="00E369E1" w:rsidP="00AE0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9E1" w:rsidRDefault="00E369E1" w:rsidP="00AE0944">
      <w:pPr>
        <w:spacing w:after="0" w:line="240" w:lineRule="auto"/>
      </w:pPr>
      <w:r>
        <w:separator/>
      </w:r>
    </w:p>
  </w:footnote>
  <w:footnote w:type="continuationSeparator" w:id="0">
    <w:p w:rsidR="00E369E1" w:rsidRDefault="00E369E1" w:rsidP="00AE0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844406" w:rsidRPr="00A8393A" w:rsidRDefault="00C40747"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F00851"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F00851" w:rsidRPr="00A8393A">
          <w:rPr>
            <w:rFonts w:ascii="Times New Roman" w:hAnsi="Times New Roman" w:cs="Times New Roman"/>
            <w:sz w:val="24"/>
            <w:szCs w:val="24"/>
          </w:rPr>
          <w:fldChar w:fldCharType="separate"/>
        </w:r>
        <w:r w:rsidR="00C11172">
          <w:rPr>
            <w:rFonts w:ascii="Times New Roman" w:hAnsi="Times New Roman" w:cs="Times New Roman"/>
            <w:noProof/>
            <w:sz w:val="24"/>
            <w:szCs w:val="24"/>
          </w:rPr>
          <w:t>1</w:t>
        </w:r>
        <w:r w:rsidR="00F00851" w:rsidRPr="00A8393A">
          <w:rPr>
            <w:rFonts w:ascii="Times New Roman" w:hAnsi="Times New Roman" w:cs="Times New Roman"/>
            <w:noProof/>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D43"/>
    <w:multiLevelType w:val="multilevel"/>
    <w:tmpl w:val="9CB0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BE5EDB"/>
    <w:multiLevelType w:val="multilevel"/>
    <w:tmpl w:val="902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393A"/>
    <w:rsid w:val="00004668"/>
    <w:rsid w:val="000A2BE5"/>
    <w:rsid w:val="000B7FB2"/>
    <w:rsid w:val="000E132D"/>
    <w:rsid w:val="001A3700"/>
    <w:rsid w:val="002128DC"/>
    <w:rsid w:val="002324B1"/>
    <w:rsid w:val="0027162B"/>
    <w:rsid w:val="00287C80"/>
    <w:rsid w:val="002A6446"/>
    <w:rsid w:val="002D65CE"/>
    <w:rsid w:val="003215D0"/>
    <w:rsid w:val="003A254E"/>
    <w:rsid w:val="003A32AF"/>
    <w:rsid w:val="003B422C"/>
    <w:rsid w:val="003D406F"/>
    <w:rsid w:val="00457EAA"/>
    <w:rsid w:val="004642E2"/>
    <w:rsid w:val="004B59D5"/>
    <w:rsid w:val="004E189E"/>
    <w:rsid w:val="00624516"/>
    <w:rsid w:val="006D3DF5"/>
    <w:rsid w:val="006D48A1"/>
    <w:rsid w:val="006D6792"/>
    <w:rsid w:val="00763DFC"/>
    <w:rsid w:val="007712E7"/>
    <w:rsid w:val="00775832"/>
    <w:rsid w:val="00810272"/>
    <w:rsid w:val="00844406"/>
    <w:rsid w:val="008D57EA"/>
    <w:rsid w:val="009A1AE9"/>
    <w:rsid w:val="009B3F91"/>
    <w:rsid w:val="00A242E5"/>
    <w:rsid w:val="00A31342"/>
    <w:rsid w:val="00A5191D"/>
    <w:rsid w:val="00A8393A"/>
    <w:rsid w:val="00AE0944"/>
    <w:rsid w:val="00B37643"/>
    <w:rsid w:val="00B61D13"/>
    <w:rsid w:val="00BD2C2D"/>
    <w:rsid w:val="00BF0583"/>
    <w:rsid w:val="00C017EE"/>
    <w:rsid w:val="00C11172"/>
    <w:rsid w:val="00C33769"/>
    <w:rsid w:val="00C40747"/>
    <w:rsid w:val="00CB2F72"/>
    <w:rsid w:val="00CD3396"/>
    <w:rsid w:val="00D13E4B"/>
    <w:rsid w:val="00D16C54"/>
    <w:rsid w:val="00D34E08"/>
    <w:rsid w:val="00D4304E"/>
    <w:rsid w:val="00D84B40"/>
    <w:rsid w:val="00D9303C"/>
    <w:rsid w:val="00DB6E19"/>
    <w:rsid w:val="00DE0ABF"/>
    <w:rsid w:val="00E2271E"/>
    <w:rsid w:val="00E369E1"/>
    <w:rsid w:val="00EB2204"/>
    <w:rsid w:val="00EB4165"/>
    <w:rsid w:val="00EC693C"/>
    <w:rsid w:val="00F00851"/>
    <w:rsid w:val="00FD4D33"/>
    <w:rsid w:val="00FF5BED"/>
    <w:rsid w:val="00FF6E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paragraph" w:styleId="Heading2">
    <w:name w:val="heading 2"/>
    <w:basedOn w:val="Normal"/>
    <w:link w:val="Heading2Char"/>
    <w:uiPriority w:val="9"/>
    <w:qFormat/>
    <w:rsid w:val="006D48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2Char">
    <w:name w:val="Heading 2 Char"/>
    <w:basedOn w:val="DefaultParagraphFont"/>
    <w:link w:val="Heading2"/>
    <w:uiPriority w:val="9"/>
    <w:rsid w:val="006D48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48A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930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dell</cp:lastModifiedBy>
  <cp:revision>2</cp:revision>
  <dcterms:created xsi:type="dcterms:W3CDTF">2019-05-01T16:30:00Z</dcterms:created>
  <dcterms:modified xsi:type="dcterms:W3CDTF">2019-05-01T16:30:00Z</dcterms:modified>
</cp:coreProperties>
</file>