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E25C3A" w:rsidRPr="007916F9" w:rsidRDefault="00E25C3A" w:rsidP="00C40704">
      <w:pPr>
        <w:spacing w:after="0" w:line="480" w:lineRule="auto"/>
        <w:rPr>
          <w:rFonts w:ascii="Times New Roman" w:hAnsi="Times New Roman" w:cs="Times New Roman"/>
          <w:sz w:val="24"/>
          <w:szCs w:val="24"/>
        </w:rPr>
      </w:pPr>
    </w:p>
    <w:p w:rsidR="00E25C3A" w:rsidRPr="007916F9" w:rsidRDefault="00E25C3A"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jc w:val="center"/>
        <w:rPr>
          <w:rFonts w:ascii="Times New Roman" w:hAnsi="Times New Roman" w:cs="Times New Roman"/>
          <w:sz w:val="24"/>
          <w:szCs w:val="24"/>
        </w:rPr>
      </w:pPr>
    </w:p>
    <w:p w:rsidR="0008177B" w:rsidRPr="007916F9" w:rsidRDefault="0008177B" w:rsidP="00C40704">
      <w:pPr>
        <w:spacing w:after="0" w:line="480" w:lineRule="auto"/>
        <w:jc w:val="center"/>
        <w:rPr>
          <w:rFonts w:ascii="Times New Roman" w:hAnsi="Times New Roman" w:cs="Times New Roman"/>
          <w:sz w:val="24"/>
          <w:szCs w:val="24"/>
        </w:rPr>
      </w:pPr>
    </w:p>
    <w:p w:rsidR="0032395B" w:rsidRPr="00D5779E" w:rsidRDefault="00E94089" w:rsidP="0032395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Theology Paper</w:t>
      </w:r>
    </w:p>
    <w:p w:rsidR="0008177B" w:rsidRPr="007916F9" w:rsidRDefault="00E94089" w:rsidP="0032395B">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 [Name of the </w:t>
      </w:r>
      <w:r w:rsidR="00A4374D" w:rsidRPr="007916F9">
        <w:rPr>
          <w:rFonts w:ascii="Times New Roman" w:hAnsi="Times New Roman" w:cs="Times New Roman"/>
          <w:sz w:val="24"/>
          <w:szCs w:val="24"/>
        </w:rPr>
        <w:t>Writer</w:t>
      </w:r>
      <w:r w:rsidRPr="007916F9">
        <w:rPr>
          <w:rFonts w:ascii="Times New Roman" w:hAnsi="Times New Roman" w:cs="Times New Roman"/>
          <w:sz w:val="24"/>
          <w:szCs w:val="24"/>
        </w:rPr>
        <w:t>]</w:t>
      </w:r>
    </w:p>
    <w:p w:rsidR="0008177B" w:rsidRPr="007916F9" w:rsidRDefault="00E94089" w:rsidP="00C40704">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Institution</w:t>
      </w:r>
      <w:r w:rsidRPr="007916F9">
        <w:rPr>
          <w:rFonts w:ascii="Times New Roman" w:hAnsi="Times New Roman" w:cs="Times New Roman"/>
          <w:sz w:val="24"/>
          <w:szCs w:val="24"/>
        </w:rPr>
        <w:t>]</w:t>
      </w:r>
    </w:p>
    <w:p w:rsidR="0008177B" w:rsidRPr="007916F9" w:rsidRDefault="0008177B" w:rsidP="00C40704">
      <w:pPr>
        <w:spacing w:after="0" w:line="480" w:lineRule="auto"/>
        <w:rPr>
          <w:rFonts w:ascii="Times New Roman" w:hAnsi="Times New Roman" w:cs="Times New Roman"/>
          <w:b/>
          <w:i/>
          <w:sz w:val="24"/>
          <w:szCs w:val="24"/>
        </w:rPr>
      </w:pPr>
    </w:p>
    <w:p w:rsidR="00EF0C8E" w:rsidRDefault="00EF0C8E" w:rsidP="00EF0C8E">
      <w:pPr>
        <w:spacing w:after="0" w:line="480" w:lineRule="auto"/>
        <w:rPr>
          <w:rFonts w:ascii="Times New Roman" w:hAnsi="Times New Roman" w:cs="Times New Roman"/>
          <w:sz w:val="24"/>
          <w:szCs w:val="24"/>
        </w:rPr>
      </w:pPr>
    </w:p>
    <w:p w:rsidR="00EF0C8E" w:rsidRDefault="00EF0C8E" w:rsidP="00EF0C8E">
      <w:pPr>
        <w:spacing w:after="0" w:line="480" w:lineRule="auto"/>
        <w:rPr>
          <w:rFonts w:ascii="Times New Roman" w:hAnsi="Times New Roman" w:cs="Times New Roman"/>
          <w:sz w:val="24"/>
          <w:szCs w:val="24"/>
        </w:rPr>
      </w:pPr>
    </w:p>
    <w:p w:rsidR="00EF0C8E" w:rsidRDefault="00EF0C8E" w:rsidP="00EF0C8E">
      <w:pPr>
        <w:spacing w:after="0" w:line="480" w:lineRule="auto"/>
        <w:rPr>
          <w:rFonts w:ascii="Times New Roman" w:hAnsi="Times New Roman" w:cs="Times New Roman"/>
          <w:sz w:val="24"/>
          <w:szCs w:val="24"/>
        </w:rPr>
      </w:pPr>
    </w:p>
    <w:p w:rsidR="00EF0C8E" w:rsidRDefault="00EF0C8E" w:rsidP="00EF0C8E">
      <w:pPr>
        <w:spacing w:after="0" w:line="480" w:lineRule="auto"/>
        <w:rPr>
          <w:rFonts w:ascii="Times New Roman" w:hAnsi="Times New Roman" w:cs="Times New Roman"/>
          <w:sz w:val="24"/>
          <w:szCs w:val="24"/>
        </w:rPr>
      </w:pPr>
    </w:p>
    <w:p w:rsidR="00EF0C8E" w:rsidRDefault="00EF0C8E" w:rsidP="00EF0C8E">
      <w:pPr>
        <w:spacing w:after="0" w:line="480" w:lineRule="auto"/>
        <w:rPr>
          <w:rFonts w:ascii="Times New Roman" w:hAnsi="Times New Roman" w:cs="Times New Roman"/>
          <w:sz w:val="24"/>
          <w:szCs w:val="24"/>
        </w:rPr>
      </w:pPr>
    </w:p>
    <w:p w:rsidR="00EF0C8E" w:rsidRDefault="00EF0C8E" w:rsidP="00EF0C8E">
      <w:pPr>
        <w:spacing w:after="0" w:line="480" w:lineRule="auto"/>
        <w:rPr>
          <w:rFonts w:ascii="Times New Roman" w:hAnsi="Times New Roman" w:cs="Times New Roman"/>
          <w:sz w:val="24"/>
          <w:szCs w:val="24"/>
        </w:rPr>
      </w:pPr>
    </w:p>
    <w:p w:rsidR="00EF0C8E" w:rsidRDefault="00EF0C8E" w:rsidP="00EF0C8E">
      <w:pPr>
        <w:spacing w:after="0" w:line="480" w:lineRule="auto"/>
        <w:rPr>
          <w:rFonts w:ascii="Times New Roman" w:hAnsi="Times New Roman" w:cs="Times New Roman"/>
          <w:sz w:val="24"/>
          <w:szCs w:val="24"/>
        </w:rPr>
      </w:pPr>
    </w:p>
    <w:p w:rsidR="00EF0C8E" w:rsidRDefault="00EF0C8E" w:rsidP="00EF0C8E">
      <w:pPr>
        <w:spacing w:after="0" w:line="480" w:lineRule="auto"/>
        <w:rPr>
          <w:rFonts w:ascii="Times New Roman" w:hAnsi="Times New Roman" w:cs="Times New Roman"/>
          <w:sz w:val="24"/>
          <w:szCs w:val="24"/>
        </w:rPr>
      </w:pPr>
    </w:p>
    <w:p w:rsidR="00EF0C8E" w:rsidRDefault="00EF0C8E" w:rsidP="00EF0C8E">
      <w:pPr>
        <w:spacing w:after="0" w:line="480" w:lineRule="auto"/>
        <w:rPr>
          <w:rFonts w:ascii="Times New Roman" w:hAnsi="Times New Roman" w:cs="Times New Roman"/>
          <w:sz w:val="24"/>
          <w:szCs w:val="24"/>
        </w:rPr>
      </w:pPr>
    </w:p>
    <w:p w:rsidR="00EF0C8E" w:rsidRDefault="00EF0C8E" w:rsidP="00EF0C8E">
      <w:pPr>
        <w:spacing w:after="0" w:line="480" w:lineRule="auto"/>
        <w:rPr>
          <w:rFonts w:ascii="Times New Roman" w:hAnsi="Times New Roman" w:cs="Times New Roman"/>
          <w:sz w:val="24"/>
          <w:szCs w:val="24"/>
        </w:rPr>
      </w:pPr>
    </w:p>
    <w:p w:rsidR="00EF0C8E" w:rsidRDefault="00EF0C8E" w:rsidP="00EF0C8E">
      <w:pPr>
        <w:spacing w:after="0" w:line="480" w:lineRule="auto"/>
        <w:rPr>
          <w:rFonts w:ascii="Times New Roman" w:hAnsi="Times New Roman" w:cs="Times New Roman"/>
          <w:sz w:val="24"/>
          <w:szCs w:val="24"/>
        </w:rPr>
      </w:pPr>
    </w:p>
    <w:p w:rsidR="001422F9" w:rsidRPr="00EF0C8E" w:rsidRDefault="00E94089" w:rsidP="00EF0C8E">
      <w:pPr>
        <w:spacing w:after="0" w:line="480" w:lineRule="auto"/>
        <w:rPr>
          <w:rFonts w:ascii="Times New Roman" w:hAnsi="Times New Roman" w:cs="Times New Roman"/>
          <w:sz w:val="24"/>
          <w:szCs w:val="24"/>
        </w:rPr>
      </w:pPr>
      <w:r w:rsidRPr="001422F9">
        <w:rPr>
          <w:rFonts w:ascii="Times New Roman" w:hAnsi="Times New Roman" w:cs="Times New Roman"/>
          <w:b/>
          <w:i/>
          <w:sz w:val="24"/>
          <w:szCs w:val="24"/>
        </w:rPr>
        <w:lastRenderedPageBreak/>
        <w:t xml:space="preserve">The dogma of the </w:t>
      </w:r>
      <w:r w:rsidR="004523DB">
        <w:rPr>
          <w:rFonts w:ascii="Times New Roman" w:hAnsi="Times New Roman" w:cs="Times New Roman"/>
          <w:b/>
          <w:i/>
          <w:sz w:val="24"/>
          <w:szCs w:val="24"/>
        </w:rPr>
        <w:t>“</w:t>
      </w:r>
      <w:r w:rsidRPr="001422F9">
        <w:rPr>
          <w:rFonts w:ascii="Times New Roman" w:hAnsi="Times New Roman" w:cs="Times New Roman"/>
          <w:b/>
          <w:i/>
          <w:sz w:val="24"/>
          <w:szCs w:val="24"/>
        </w:rPr>
        <w:t>Theotokos</w:t>
      </w:r>
      <w:r w:rsidR="004523DB">
        <w:rPr>
          <w:rFonts w:ascii="Times New Roman" w:hAnsi="Times New Roman" w:cs="Times New Roman"/>
          <w:b/>
          <w:i/>
          <w:sz w:val="24"/>
          <w:szCs w:val="24"/>
        </w:rPr>
        <w:t>”</w:t>
      </w:r>
      <w:r w:rsidRPr="001422F9">
        <w:rPr>
          <w:rFonts w:ascii="Times New Roman" w:hAnsi="Times New Roman" w:cs="Times New Roman"/>
          <w:b/>
          <w:i/>
          <w:sz w:val="24"/>
          <w:szCs w:val="24"/>
        </w:rPr>
        <w:t xml:space="preserve"> defined at the council of Ephesus in 431 AD</w:t>
      </w:r>
    </w:p>
    <w:p w:rsidR="001422F9" w:rsidRPr="009B4BE4" w:rsidRDefault="00E94089" w:rsidP="001422F9">
      <w:pPr>
        <w:spacing w:line="480" w:lineRule="auto"/>
        <w:jc w:val="both"/>
        <w:rPr>
          <w:rFonts w:ascii="Times New Roman" w:hAnsi="Times New Roman" w:cs="Times New Roman"/>
          <w:sz w:val="24"/>
          <w:szCs w:val="24"/>
        </w:rPr>
      </w:pPr>
      <w:r w:rsidRPr="009B4BE4">
        <w:rPr>
          <w:rFonts w:ascii="Times New Roman" w:hAnsi="Times New Roman" w:cs="Times New Roman"/>
          <w:sz w:val="24"/>
          <w:szCs w:val="24"/>
        </w:rPr>
        <w:t xml:space="preserve"> A significant number of the Christian leaders from various Churches in Rome gathered at a council known as the "</w:t>
      </w:r>
      <w:r w:rsidRPr="004523DB">
        <w:rPr>
          <w:rFonts w:ascii="Times New Roman" w:hAnsi="Times New Roman" w:cs="Times New Roman"/>
          <w:b/>
          <w:i/>
          <w:sz w:val="24"/>
          <w:szCs w:val="24"/>
        </w:rPr>
        <w:t>Third Ecumenical Council</w:t>
      </w:r>
      <w:r w:rsidRPr="009B4BE4">
        <w:rPr>
          <w:rFonts w:ascii="Times New Roman" w:hAnsi="Times New Roman" w:cs="Times New Roman"/>
          <w:sz w:val="24"/>
          <w:szCs w:val="24"/>
        </w:rPr>
        <w:t xml:space="preserve">", for dealing with the "Nestorian controversy". Several sessions were held at the Church of Mary in Ephesus, Asia Minor that is </w:t>
      </w:r>
      <w:r w:rsidR="004523DB">
        <w:rPr>
          <w:rFonts w:ascii="Times New Roman" w:hAnsi="Times New Roman" w:cs="Times New Roman"/>
          <w:sz w:val="24"/>
          <w:szCs w:val="24"/>
        </w:rPr>
        <w:t>in modern-day Turkey. Since ages Council of Ephesus has been regard</w:t>
      </w:r>
      <w:r w:rsidRPr="009B4BE4">
        <w:rPr>
          <w:rFonts w:ascii="Times New Roman" w:hAnsi="Times New Roman" w:cs="Times New Roman"/>
          <w:sz w:val="24"/>
          <w:szCs w:val="24"/>
        </w:rPr>
        <w:t>ed as the manifestation for a longstanding power struggle, b</w:t>
      </w:r>
      <w:r w:rsidRPr="009B4BE4">
        <w:rPr>
          <w:rFonts w:ascii="Times New Roman" w:hAnsi="Times New Roman" w:cs="Times New Roman"/>
          <w:sz w:val="24"/>
          <w:szCs w:val="24"/>
        </w:rPr>
        <w:t>etween the Christian schools of two different</w:t>
      </w:r>
      <w:r w:rsidR="00C33F0C">
        <w:rPr>
          <w:rFonts w:ascii="Times New Roman" w:hAnsi="Times New Roman" w:cs="Times New Roman"/>
          <w:sz w:val="24"/>
          <w:szCs w:val="24"/>
        </w:rPr>
        <w:t xml:space="preserve"> countries, </w:t>
      </w:r>
      <w:r w:rsidRPr="009B4BE4">
        <w:rPr>
          <w:rFonts w:ascii="Times New Roman" w:hAnsi="Times New Roman" w:cs="Times New Roman"/>
          <w:sz w:val="24"/>
          <w:szCs w:val="24"/>
        </w:rPr>
        <w:t>namely those of Syria (Nestorius) and Egypt (Cyril). Disputes that used to be raised between the Roman and Constantinople authorities</w:t>
      </w:r>
      <w:r w:rsidR="00C33F0C">
        <w:rPr>
          <w:rFonts w:ascii="Times New Roman" w:hAnsi="Times New Roman" w:cs="Times New Roman"/>
          <w:sz w:val="24"/>
          <w:szCs w:val="24"/>
        </w:rPr>
        <w:t xml:space="preserve"> </w:t>
      </w:r>
      <w:r w:rsidRPr="009B4BE4">
        <w:rPr>
          <w:rFonts w:ascii="Times New Roman" w:hAnsi="Times New Roman" w:cs="Times New Roman"/>
          <w:sz w:val="24"/>
          <w:szCs w:val="24"/>
        </w:rPr>
        <w:t xml:space="preserve">sorted out by this council. The atmosphere in which this dispute </w:t>
      </w:r>
      <w:r w:rsidRPr="009B4BE4">
        <w:rPr>
          <w:rFonts w:ascii="Times New Roman" w:hAnsi="Times New Roman" w:cs="Times New Roman"/>
          <w:sz w:val="24"/>
          <w:szCs w:val="24"/>
        </w:rPr>
        <w:t>was conducted was quite heated</w:t>
      </w:r>
      <w:r>
        <w:rPr>
          <w:rStyle w:val="FootnoteReference"/>
          <w:rFonts w:ascii="Times New Roman" w:hAnsi="Times New Roman" w:cs="Times New Roman"/>
          <w:sz w:val="24"/>
          <w:szCs w:val="24"/>
        </w:rPr>
        <w:footnoteReference w:id="1"/>
      </w:r>
      <w:r w:rsidRPr="009B4BE4">
        <w:rPr>
          <w:rFonts w:ascii="Times New Roman" w:hAnsi="Times New Roman" w:cs="Times New Roman"/>
          <w:sz w:val="24"/>
          <w:szCs w:val="24"/>
        </w:rPr>
        <w:t>. The whole dispute arose because of a Syrian churchman, Nestorius who was a pupil of Theodore of Mopsuestia. Nestorius emphasized that conc</w:t>
      </w:r>
      <w:r w:rsidR="00C33F0C">
        <w:rPr>
          <w:rFonts w:ascii="Times New Roman" w:hAnsi="Times New Roman" w:cs="Times New Roman"/>
          <w:sz w:val="24"/>
          <w:szCs w:val="24"/>
        </w:rPr>
        <w:t xml:space="preserve">ept of having both divinity, as well as </w:t>
      </w:r>
      <w:r w:rsidRPr="009B4BE4">
        <w:rPr>
          <w:rFonts w:ascii="Times New Roman" w:hAnsi="Times New Roman" w:cs="Times New Roman"/>
          <w:sz w:val="24"/>
          <w:szCs w:val="24"/>
        </w:rPr>
        <w:t>humanity in the existence of Jesus</w:t>
      </w:r>
      <w:r w:rsidR="00C33F0C">
        <w:rPr>
          <w:rFonts w:ascii="Times New Roman" w:hAnsi="Times New Roman" w:cs="Times New Roman"/>
          <w:sz w:val="24"/>
          <w:szCs w:val="24"/>
        </w:rPr>
        <w:t xml:space="preserve">,  was </w:t>
      </w:r>
      <w:r w:rsidR="00BE4C32">
        <w:rPr>
          <w:rFonts w:ascii="Times New Roman" w:hAnsi="Times New Roman" w:cs="Times New Roman"/>
          <w:sz w:val="24"/>
          <w:szCs w:val="24"/>
        </w:rPr>
        <w:t>questioning</w:t>
      </w:r>
      <w:r w:rsidRPr="009B4BE4">
        <w:rPr>
          <w:rFonts w:ascii="Times New Roman" w:hAnsi="Times New Roman" w:cs="Times New Roman"/>
          <w:sz w:val="24"/>
          <w:szCs w:val="24"/>
        </w:rPr>
        <w:t>. He insisted that Mary, the mother of Jesus, did not give</w:t>
      </w:r>
      <w:r w:rsidR="006723A3">
        <w:rPr>
          <w:rFonts w:ascii="Times New Roman" w:hAnsi="Times New Roman" w:cs="Times New Roman"/>
          <w:sz w:val="24"/>
          <w:szCs w:val="24"/>
        </w:rPr>
        <w:t xml:space="preserve"> birth to God but to Christ. </w:t>
      </w:r>
      <w:r w:rsidRPr="009B4BE4">
        <w:rPr>
          <w:rFonts w:ascii="Times New Roman" w:hAnsi="Times New Roman" w:cs="Times New Roman"/>
          <w:sz w:val="24"/>
          <w:szCs w:val="24"/>
        </w:rPr>
        <w:t>One of the main concern</w:t>
      </w:r>
      <w:r w:rsidR="006723A3">
        <w:rPr>
          <w:rFonts w:ascii="Times New Roman" w:hAnsi="Times New Roman" w:cs="Times New Roman"/>
          <w:sz w:val="24"/>
          <w:szCs w:val="24"/>
        </w:rPr>
        <w:t>s</w:t>
      </w:r>
      <w:r w:rsidRPr="009B4BE4">
        <w:rPr>
          <w:rFonts w:ascii="Times New Roman" w:hAnsi="Times New Roman" w:cs="Times New Roman"/>
          <w:sz w:val="24"/>
          <w:szCs w:val="24"/>
        </w:rPr>
        <w:t xml:space="preserve"> raised by the other religious leaders against Nestorius</w:t>
      </w:r>
      <w:r w:rsidR="006723A3">
        <w:rPr>
          <w:rFonts w:ascii="Times New Roman" w:hAnsi="Times New Roman" w:cs="Times New Roman"/>
          <w:sz w:val="24"/>
          <w:szCs w:val="24"/>
        </w:rPr>
        <w:t xml:space="preserve"> was, </w:t>
      </w:r>
      <w:r w:rsidRPr="009B4BE4">
        <w:rPr>
          <w:rFonts w:ascii="Times New Roman" w:hAnsi="Times New Roman" w:cs="Times New Roman"/>
          <w:sz w:val="24"/>
          <w:szCs w:val="24"/>
        </w:rPr>
        <w:t xml:space="preserve">he used term </w:t>
      </w:r>
      <w:r w:rsidRPr="006723A3">
        <w:rPr>
          <w:rFonts w:ascii="Times New Roman" w:hAnsi="Times New Roman" w:cs="Times New Roman"/>
          <w:b/>
          <w:i/>
          <w:sz w:val="24"/>
          <w:szCs w:val="24"/>
        </w:rPr>
        <w:t>Christokos</w:t>
      </w:r>
      <w:r w:rsidRPr="009B4BE4">
        <w:rPr>
          <w:rFonts w:ascii="Times New Roman" w:hAnsi="Times New Roman" w:cs="Times New Roman"/>
          <w:sz w:val="24"/>
          <w:szCs w:val="24"/>
        </w:rPr>
        <w:t xml:space="preserve"> (Christ-bearer) rather than </w:t>
      </w:r>
      <w:r w:rsidRPr="006723A3">
        <w:rPr>
          <w:rFonts w:ascii="Times New Roman" w:hAnsi="Times New Roman" w:cs="Times New Roman"/>
          <w:b/>
          <w:i/>
          <w:sz w:val="24"/>
          <w:szCs w:val="24"/>
        </w:rPr>
        <w:t>Theotokos</w:t>
      </w:r>
      <w:r w:rsidRPr="009B4BE4">
        <w:rPr>
          <w:rFonts w:ascii="Times New Roman" w:hAnsi="Times New Roman" w:cs="Times New Roman"/>
          <w:sz w:val="24"/>
          <w:szCs w:val="24"/>
        </w:rPr>
        <w:t xml:space="preserve"> for Mary. </w:t>
      </w:r>
    </w:p>
    <w:p w:rsidR="001422F9" w:rsidRPr="001422F9" w:rsidRDefault="00E94089" w:rsidP="001422F9">
      <w:pPr>
        <w:spacing w:line="480" w:lineRule="auto"/>
        <w:jc w:val="both"/>
        <w:rPr>
          <w:rFonts w:ascii="Times New Roman" w:hAnsi="Times New Roman" w:cs="Times New Roman"/>
          <w:b/>
          <w:i/>
          <w:sz w:val="24"/>
          <w:szCs w:val="24"/>
        </w:rPr>
      </w:pPr>
      <w:r w:rsidRPr="001422F9">
        <w:rPr>
          <w:rFonts w:ascii="Times New Roman" w:hAnsi="Times New Roman" w:cs="Times New Roman"/>
          <w:b/>
          <w:i/>
          <w:sz w:val="24"/>
          <w:szCs w:val="24"/>
        </w:rPr>
        <w:t>The</w:t>
      </w:r>
      <w:r w:rsidRPr="001422F9">
        <w:rPr>
          <w:rFonts w:ascii="Times New Roman" w:hAnsi="Times New Roman" w:cs="Times New Roman"/>
          <w:b/>
          <w:i/>
          <w:sz w:val="24"/>
          <w:szCs w:val="24"/>
        </w:rPr>
        <w:t>otokos (Mary, Mother of God</w:t>
      </w:r>
      <w:r>
        <w:rPr>
          <w:rFonts w:ascii="Times New Roman" w:hAnsi="Times New Roman" w:cs="Times New Roman"/>
          <w:b/>
          <w:i/>
          <w:sz w:val="24"/>
          <w:szCs w:val="24"/>
        </w:rPr>
        <w:t>)</w:t>
      </w:r>
    </w:p>
    <w:p w:rsidR="001422F9" w:rsidRPr="009B4BE4" w:rsidRDefault="00E94089" w:rsidP="001422F9">
      <w:pPr>
        <w:spacing w:line="480" w:lineRule="auto"/>
        <w:jc w:val="both"/>
        <w:rPr>
          <w:rFonts w:ascii="Times New Roman" w:hAnsi="Times New Roman" w:cs="Times New Roman"/>
          <w:sz w:val="24"/>
          <w:szCs w:val="24"/>
        </w:rPr>
      </w:pPr>
      <w:r w:rsidRPr="009B4BE4">
        <w:rPr>
          <w:rFonts w:ascii="Times New Roman" w:hAnsi="Times New Roman" w:cs="Times New Roman"/>
          <w:sz w:val="24"/>
          <w:szCs w:val="24"/>
        </w:rPr>
        <w:tab/>
      </w:r>
      <w:r w:rsidRPr="00AA4CF9">
        <w:rPr>
          <w:rFonts w:ascii="Times New Roman" w:hAnsi="Times New Roman" w:cs="Times New Roman"/>
          <w:b/>
          <w:i/>
          <w:sz w:val="24"/>
          <w:szCs w:val="24"/>
        </w:rPr>
        <w:t>Council of Ephesus</w:t>
      </w:r>
      <w:r w:rsidRPr="009B4BE4">
        <w:rPr>
          <w:rFonts w:ascii="Times New Roman" w:hAnsi="Times New Roman" w:cs="Times New Roman"/>
          <w:sz w:val="24"/>
          <w:szCs w:val="24"/>
        </w:rPr>
        <w:t xml:space="preserve"> rejected this notion that was being presented </w:t>
      </w:r>
      <w:r w:rsidR="00AA4CF9">
        <w:rPr>
          <w:rFonts w:ascii="Times New Roman" w:hAnsi="Times New Roman" w:cs="Times New Roman"/>
          <w:sz w:val="24"/>
          <w:szCs w:val="24"/>
        </w:rPr>
        <w:t xml:space="preserve">by </w:t>
      </w:r>
      <w:r w:rsidRPr="009B4BE4">
        <w:rPr>
          <w:rFonts w:ascii="Times New Roman" w:hAnsi="Times New Roman" w:cs="Times New Roman"/>
          <w:sz w:val="24"/>
          <w:szCs w:val="24"/>
        </w:rPr>
        <w:t>Nestorius who claimed that Jesus Christ had two natures</w:t>
      </w:r>
      <w:r w:rsidR="00AA4CF9">
        <w:rPr>
          <w:rFonts w:ascii="Times New Roman" w:hAnsi="Times New Roman" w:cs="Times New Roman"/>
          <w:sz w:val="24"/>
          <w:szCs w:val="24"/>
        </w:rPr>
        <w:t xml:space="preserve">, one </w:t>
      </w:r>
      <w:r w:rsidRPr="009B4BE4">
        <w:rPr>
          <w:rFonts w:ascii="Times New Roman" w:hAnsi="Times New Roman" w:cs="Times New Roman"/>
          <w:sz w:val="24"/>
          <w:szCs w:val="24"/>
        </w:rPr>
        <w:t>divine and another human. Cyril</w:t>
      </w:r>
      <w:r w:rsidR="00AA4CF9">
        <w:rPr>
          <w:rFonts w:ascii="Times New Roman" w:hAnsi="Times New Roman" w:cs="Times New Roman"/>
          <w:sz w:val="24"/>
          <w:szCs w:val="24"/>
        </w:rPr>
        <w:t xml:space="preserve"> filed a petitioned and wanted the Pope to give a verdict over Nestorius's views. They demanded the Pope to declare </w:t>
      </w:r>
      <w:r w:rsidR="00F71B8F" w:rsidRPr="009B4BE4">
        <w:rPr>
          <w:rFonts w:ascii="Times New Roman" w:hAnsi="Times New Roman" w:cs="Times New Roman"/>
          <w:sz w:val="24"/>
          <w:szCs w:val="24"/>
        </w:rPr>
        <w:t xml:space="preserve">Nestorius </w:t>
      </w:r>
      <w:r w:rsidRPr="009B4BE4">
        <w:rPr>
          <w:rFonts w:ascii="Times New Roman" w:hAnsi="Times New Roman" w:cs="Times New Roman"/>
          <w:sz w:val="24"/>
          <w:szCs w:val="24"/>
        </w:rPr>
        <w:t xml:space="preserve">heretical. On </w:t>
      </w:r>
      <w:r w:rsidR="00B877D4">
        <w:rPr>
          <w:rFonts w:ascii="Times New Roman" w:hAnsi="Times New Roman" w:cs="Times New Roman"/>
          <w:sz w:val="24"/>
          <w:szCs w:val="24"/>
        </w:rPr>
        <w:t>the other hand, he also requested</w:t>
      </w:r>
      <w:r w:rsidRPr="009B4BE4">
        <w:rPr>
          <w:rFonts w:ascii="Times New Roman" w:hAnsi="Times New Roman" w:cs="Times New Roman"/>
          <w:sz w:val="24"/>
          <w:szCs w:val="24"/>
        </w:rPr>
        <w:t xml:space="preserve"> Emperor Theodosius II for settling this dispute.  This fact cannot be denied t</w:t>
      </w:r>
      <w:r w:rsidR="00B877D4">
        <w:rPr>
          <w:rFonts w:ascii="Times New Roman" w:hAnsi="Times New Roman" w:cs="Times New Roman"/>
          <w:sz w:val="24"/>
          <w:szCs w:val="24"/>
        </w:rPr>
        <w:t>hat Nestorius played well and go</w:t>
      </w:r>
      <w:r w:rsidRPr="009B4BE4">
        <w:rPr>
          <w:rFonts w:ascii="Times New Roman" w:hAnsi="Times New Roman" w:cs="Times New Roman"/>
          <w:sz w:val="24"/>
          <w:szCs w:val="24"/>
        </w:rPr>
        <w:t xml:space="preserve">t him clear </w:t>
      </w:r>
      <w:r w:rsidRPr="009B4BE4">
        <w:rPr>
          <w:rFonts w:ascii="Times New Roman" w:hAnsi="Times New Roman" w:cs="Times New Roman"/>
          <w:sz w:val="24"/>
          <w:szCs w:val="24"/>
        </w:rPr>
        <w:lastRenderedPageBreak/>
        <w:t xml:space="preserve">from all the issue. Nestorius planned to denounce Cyril for heresy and as could be expected the ultimate decision of the council was exactly opposite, so Nestorian was rejected as heretical. </w:t>
      </w:r>
    </w:p>
    <w:p w:rsidR="001422F9" w:rsidRPr="009B4BE4" w:rsidRDefault="00E94089" w:rsidP="001422F9">
      <w:pPr>
        <w:spacing w:line="480" w:lineRule="auto"/>
        <w:jc w:val="both"/>
        <w:rPr>
          <w:rFonts w:ascii="Times New Roman" w:hAnsi="Times New Roman" w:cs="Times New Roman"/>
          <w:sz w:val="24"/>
          <w:szCs w:val="24"/>
        </w:rPr>
      </w:pPr>
      <w:r w:rsidRPr="009B4BE4">
        <w:rPr>
          <w:rFonts w:ascii="Times New Roman" w:hAnsi="Times New Roman" w:cs="Times New Roman"/>
          <w:sz w:val="24"/>
          <w:szCs w:val="24"/>
        </w:rPr>
        <w:tab/>
        <w:t>Under the guidance of t</w:t>
      </w:r>
      <w:r w:rsidRPr="009B4BE4">
        <w:rPr>
          <w:rFonts w:ascii="Times New Roman" w:hAnsi="Times New Roman" w:cs="Times New Roman"/>
          <w:sz w:val="24"/>
          <w:szCs w:val="24"/>
        </w:rPr>
        <w:t xml:space="preserve">he </w:t>
      </w:r>
      <w:r w:rsidRPr="00CD05C4">
        <w:rPr>
          <w:rFonts w:ascii="Times New Roman" w:hAnsi="Times New Roman" w:cs="Times New Roman"/>
          <w:b/>
          <w:i/>
          <w:sz w:val="24"/>
          <w:szCs w:val="24"/>
        </w:rPr>
        <w:t>Pope John Paul II</w:t>
      </w:r>
      <w:r w:rsidRPr="009B4BE4">
        <w:rPr>
          <w:rFonts w:ascii="Times New Roman" w:hAnsi="Times New Roman" w:cs="Times New Roman"/>
          <w:sz w:val="24"/>
          <w:szCs w:val="24"/>
        </w:rPr>
        <w:t>, Church proclaimed Mary</w:t>
      </w:r>
      <w:r w:rsidR="00CD05C4">
        <w:rPr>
          <w:rFonts w:ascii="Times New Roman" w:hAnsi="Times New Roman" w:cs="Times New Roman"/>
          <w:sz w:val="24"/>
          <w:szCs w:val="24"/>
        </w:rPr>
        <w:t xml:space="preserve"> as </w:t>
      </w:r>
      <w:r w:rsidRPr="009B4BE4">
        <w:rPr>
          <w:rFonts w:ascii="Times New Roman" w:hAnsi="Times New Roman" w:cs="Times New Roman"/>
          <w:sz w:val="24"/>
          <w:szCs w:val="24"/>
        </w:rPr>
        <w:t>Mother of God</w:t>
      </w:r>
      <w:r w:rsidR="00CD05C4">
        <w:rPr>
          <w:rFonts w:ascii="Times New Roman" w:hAnsi="Times New Roman" w:cs="Times New Roman"/>
          <w:sz w:val="24"/>
          <w:szCs w:val="24"/>
        </w:rPr>
        <w:t xml:space="preserve"> (Theotokos).</w:t>
      </w:r>
      <w:r w:rsidR="005C7BE9">
        <w:rPr>
          <w:rFonts w:ascii="Times New Roman" w:hAnsi="Times New Roman" w:cs="Times New Roman"/>
          <w:sz w:val="24"/>
          <w:szCs w:val="24"/>
        </w:rPr>
        <w:t xml:space="preserve"> </w:t>
      </w:r>
      <w:r w:rsidR="00CD05C4">
        <w:rPr>
          <w:rFonts w:ascii="Times New Roman" w:hAnsi="Times New Roman" w:cs="Times New Roman"/>
          <w:sz w:val="24"/>
          <w:szCs w:val="24"/>
        </w:rPr>
        <w:t>C</w:t>
      </w:r>
      <w:r w:rsidR="005C7BE9">
        <w:rPr>
          <w:rFonts w:ascii="Times New Roman" w:hAnsi="Times New Roman" w:cs="Times New Roman"/>
          <w:sz w:val="24"/>
          <w:szCs w:val="24"/>
        </w:rPr>
        <w:t>ouncil of Ephesus taught, t</w:t>
      </w:r>
      <w:r w:rsidRPr="009B4BE4">
        <w:rPr>
          <w:rFonts w:ascii="Times New Roman" w:hAnsi="Times New Roman" w:cs="Times New Roman"/>
          <w:sz w:val="24"/>
          <w:szCs w:val="24"/>
        </w:rPr>
        <w:t xml:space="preserve">his fact cannot be challenged that Mary is truly Mother of God, and she gave birth to the Second Person of the </w:t>
      </w:r>
      <w:r w:rsidRPr="005C7BE9">
        <w:rPr>
          <w:rFonts w:ascii="Times New Roman" w:hAnsi="Times New Roman" w:cs="Times New Roman"/>
          <w:b/>
          <w:i/>
          <w:sz w:val="24"/>
          <w:szCs w:val="24"/>
        </w:rPr>
        <w:t>Trinity</w:t>
      </w:r>
      <w:r w:rsidRPr="009B4BE4">
        <w:rPr>
          <w:rFonts w:ascii="Times New Roman" w:hAnsi="Times New Roman" w:cs="Times New Roman"/>
          <w:sz w:val="24"/>
          <w:szCs w:val="24"/>
        </w:rPr>
        <w:t>. The Catholic Church and the first</w:t>
      </w:r>
      <w:r w:rsidRPr="009B4BE4">
        <w:rPr>
          <w:rFonts w:ascii="Times New Roman" w:hAnsi="Times New Roman" w:cs="Times New Roman"/>
          <w:sz w:val="24"/>
          <w:szCs w:val="24"/>
        </w:rPr>
        <w:t xml:space="preserve"> Christian community were taught by the Council of Ephesus that Jesus is the Son of God which cleared all the confusion about the usage of term </w:t>
      </w:r>
      <w:r w:rsidRPr="005C7BE9">
        <w:rPr>
          <w:rFonts w:ascii="Times New Roman" w:hAnsi="Times New Roman" w:cs="Times New Roman"/>
          <w:b/>
          <w:i/>
          <w:sz w:val="24"/>
          <w:szCs w:val="24"/>
        </w:rPr>
        <w:t>Theotokos</w:t>
      </w:r>
      <w:r w:rsidRPr="009B4BE4">
        <w:rPr>
          <w:rFonts w:ascii="Times New Roman" w:hAnsi="Times New Roman" w:cs="Times New Roman"/>
          <w:sz w:val="24"/>
          <w:szCs w:val="24"/>
        </w:rPr>
        <w:t>, the Mother of God</w:t>
      </w:r>
      <w:r>
        <w:rPr>
          <w:rStyle w:val="FootnoteReference"/>
          <w:rFonts w:ascii="Times New Roman" w:hAnsi="Times New Roman" w:cs="Times New Roman"/>
          <w:sz w:val="24"/>
          <w:szCs w:val="24"/>
        </w:rPr>
        <w:footnoteReference w:id="2"/>
      </w:r>
      <w:r w:rsidR="005C7BE9">
        <w:rPr>
          <w:rFonts w:ascii="Times New Roman" w:hAnsi="Times New Roman" w:cs="Times New Roman"/>
          <w:sz w:val="24"/>
          <w:szCs w:val="24"/>
        </w:rPr>
        <w:t xml:space="preserve">. This council also supported its claim with </w:t>
      </w:r>
      <w:r w:rsidRPr="009B4BE4">
        <w:rPr>
          <w:rFonts w:ascii="Times New Roman" w:hAnsi="Times New Roman" w:cs="Times New Roman"/>
          <w:sz w:val="24"/>
          <w:szCs w:val="24"/>
        </w:rPr>
        <w:t>evidence from the Holy Bible that thou</w:t>
      </w:r>
      <w:r w:rsidRPr="009B4BE4">
        <w:rPr>
          <w:rFonts w:ascii="Times New Roman" w:hAnsi="Times New Roman" w:cs="Times New Roman"/>
          <w:sz w:val="24"/>
          <w:szCs w:val="24"/>
        </w:rPr>
        <w:t>gh this title Theotokos was not directly used in the Bible, but still, the usage of the word, Mother of Jesus affirms that Jesus is God (Jn 20:28;cf.5:18;10:3</w:t>
      </w:r>
      <w:r w:rsidR="00FD6E21">
        <w:rPr>
          <w:rFonts w:ascii="Times New Roman" w:hAnsi="Times New Roman" w:cs="Times New Roman"/>
          <w:sz w:val="24"/>
          <w:szCs w:val="24"/>
        </w:rPr>
        <w:t>0,33). Council of Ephesus discussed</w:t>
      </w:r>
      <w:r w:rsidRPr="009B4BE4">
        <w:rPr>
          <w:rFonts w:ascii="Times New Roman" w:hAnsi="Times New Roman" w:cs="Times New Roman"/>
          <w:sz w:val="24"/>
          <w:szCs w:val="24"/>
        </w:rPr>
        <w:t xml:space="preserve"> and negated the claim of Nestorius</w:t>
      </w:r>
      <w:r w:rsidR="00FD6E21">
        <w:rPr>
          <w:rFonts w:ascii="Times New Roman" w:hAnsi="Times New Roman" w:cs="Times New Roman"/>
          <w:sz w:val="24"/>
          <w:szCs w:val="24"/>
        </w:rPr>
        <w:t xml:space="preserve"> that Mother Mary deserves </w:t>
      </w:r>
      <w:r w:rsidRPr="009B4BE4">
        <w:rPr>
          <w:rFonts w:ascii="Times New Roman" w:hAnsi="Times New Roman" w:cs="Times New Roman"/>
          <w:sz w:val="24"/>
          <w:szCs w:val="24"/>
        </w:rPr>
        <w:t xml:space="preserve">title of </w:t>
      </w:r>
      <w:r w:rsidR="00FD6E21">
        <w:rPr>
          <w:rFonts w:ascii="Times New Roman" w:hAnsi="Times New Roman" w:cs="Times New Roman"/>
          <w:sz w:val="24"/>
          <w:szCs w:val="24"/>
        </w:rPr>
        <w:t>“</w:t>
      </w:r>
      <w:r w:rsidRPr="009B4BE4">
        <w:rPr>
          <w:rFonts w:ascii="Times New Roman" w:hAnsi="Times New Roman" w:cs="Times New Roman"/>
          <w:sz w:val="24"/>
          <w:szCs w:val="24"/>
        </w:rPr>
        <w:t>Theotokos</w:t>
      </w:r>
      <w:r w:rsidR="00FD6E21">
        <w:rPr>
          <w:rFonts w:ascii="Times New Roman" w:hAnsi="Times New Roman" w:cs="Times New Roman"/>
          <w:sz w:val="24"/>
          <w:szCs w:val="24"/>
        </w:rPr>
        <w:t>”</w:t>
      </w:r>
      <w:r w:rsidRPr="009B4BE4">
        <w:rPr>
          <w:rFonts w:ascii="Times New Roman" w:hAnsi="Times New Roman" w:cs="Times New Roman"/>
          <w:sz w:val="24"/>
          <w:szCs w:val="24"/>
        </w:rPr>
        <w:t xml:space="preserve"> rather than the suggested title of Nestorius, "Christokos” by giving a piece of strong evidence that Mary has been presented as the Moth</w:t>
      </w:r>
      <w:r w:rsidR="00FD6E21">
        <w:rPr>
          <w:rFonts w:ascii="Times New Roman" w:hAnsi="Times New Roman" w:cs="Times New Roman"/>
          <w:sz w:val="24"/>
          <w:szCs w:val="24"/>
        </w:rPr>
        <w:t xml:space="preserve">er of Emmanuel </w:t>
      </w:r>
      <w:r w:rsidRPr="009B4BE4">
        <w:rPr>
          <w:rFonts w:ascii="Times New Roman" w:hAnsi="Times New Roman" w:cs="Times New Roman"/>
          <w:sz w:val="24"/>
          <w:szCs w:val="24"/>
        </w:rPr>
        <w:t>and Emmanuel means that "</w:t>
      </w:r>
      <w:r w:rsidRPr="00FD6E21">
        <w:rPr>
          <w:rFonts w:ascii="Times New Roman" w:hAnsi="Times New Roman" w:cs="Times New Roman"/>
          <w:b/>
          <w:i/>
          <w:sz w:val="24"/>
          <w:szCs w:val="24"/>
        </w:rPr>
        <w:t>God with us</w:t>
      </w:r>
      <w:r w:rsidRPr="009B4BE4">
        <w:rPr>
          <w:rFonts w:ascii="Times New Roman" w:hAnsi="Times New Roman" w:cs="Times New Roman"/>
          <w:sz w:val="24"/>
          <w:szCs w:val="24"/>
        </w:rPr>
        <w:t xml:space="preserve">".  </w:t>
      </w:r>
    </w:p>
    <w:p w:rsidR="001422F9" w:rsidRPr="009B4BE4" w:rsidRDefault="00E94089" w:rsidP="001422F9">
      <w:pPr>
        <w:spacing w:line="480" w:lineRule="auto"/>
        <w:jc w:val="both"/>
        <w:rPr>
          <w:rFonts w:ascii="Times New Roman" w:hAnsi="Times New Roman" w:cs="Times New Roman"/>
          <w:sz w:val="24"/>
          <w:szCs w:val="24"/>
        </w:rPr>
      </w:pPr>
      <w:r w:rsidRPr="009B4BE4">
        <w:rPr>
          <w:rFonts w:ascii="Times New Roman" w:hAnsi="Times New Roman" w:cs="Times New Roman"/>
          <w:sz w:val="24"/>
          <w:szCs w:val="24"/>
        </w:rPr>
        <w:tab/>
        <w:t>Council of Ephesus believes that after giv</w:t>
      </w:r>
      <w:r w:rsidRPr="009B4BE4">
        <w:rPr>
          <w:rFonts w:ascii="Times New Roman" w:hAnsi="Times New Roman" w:cs="Times New Roman"/>
          <w:sz w:val="24"/>
          <w:szCs w:val="24"/>
        </w:rPr>
        <w:t>ing referenc</w:t>
      </w:r>
      <w:r w:rsidR="00FD6E21">
        <w:rPr>
          <w:rFonts w:ascii="Times New Roman" w:hAnsi="Times New Roman" w:cs="Times New Roman"/>
          <w:sz w:val="24"/>
          <w:szCs w:val="24"/>
        </w:rPr>
        <w:t>es from Bible that Mary is the M</w:t>
      </w:r>
      <w:r w:rsidRPr="009B4BE4">
        <w:rPr>
          <w:rFonts w:ascii="Times New Roman" w:hAnsi="Times New Roman" w:cs="Times New Roman"/>
          <w:sz w:val="24"/>
          <w:szCs w:val="24"/>
        </w:rPr>
        <w:t>other of G</w:t>
      </w:r>
      <w:r w:rsidR="00FD6E21">
        <w:rPr>
          <w:rFonts w:ascii="Times New Roman" w:hAnsi="Times New Roman" w:cs="Times New Roman"/>
          <w:sz w:val="24"/>
          <w:szCs w:val="24"/>
        </w:rPr>
        <w:t xml:space="preserve">od, “Theotokos” though </w:t>
      </w:r>
      <w:r w:rsidRPr="009B4BE4">
        <w:rPr>
          <w:rFonts w:ascii="Times New Roman" w:hAnsi="Times New Roman" w:cs="Times New Roman"/>
          <w:sz w:val="24"/>
          <w:szCs w:val="24"/>
        </w:rPr>
        <w:t xml:space="preserve">no need </w:t>
      </w:r>
      <w:r w:rsidR="00FD6E21">
        <w:rPr>
          <w:rFonts w:ascii="Times New Roman" w:hAnsi="Times New Roman" w:cs="Times New Roman"/>
          <w:sz w:val="24"/>
          <w:szCs w:val="24"/>
        </w:rPr>
        <w:t xml:space="preserve">was there of future explanation. Yet, </w:t>
      </w:r>
      <w:r w:rsidRPr="009B4BE4">
        <w:rPr>
          <w:rFonts w:ascii="Times New Roman" w:hAnsi="Times New Roman" w:cs="Times New Roman"/>
          <w:sz w:val="24"/>
          <w:szCs w:val="24"/>
        </w:rPr>
        <w:t>spinning the wheel of the history</w:t>
      </w:r>
      <w:r w:rsidR="00FD6E21">
        <w:rPr>
          <w:rFonts w:ascii="Times New Roman" w:hAnsi="Times New Roman" w:cs="Times New Roman"/>
          <w:sz w:val="24"/>
          <w:szCs w:val="24"/>
        </w:rPr>
        <w:t xml:space="preserve"> for making</w:t>
      </w:r>
      <w:r w:rsidRPr="009B4BE4">
        <w:rPr>
          <w:rFonts w:ascii="Times New Roman" w:hAnsi="Times New Roman" w:cs="Times New Roman"/>
          <w:sz w:val="24"/>
          <w:szCs w:val="24"/>
        </w:rPr>
        <w:t xml:space="preserve"> </w:t>
      </w:r>
      <w:r w:rsidR="00FD6E21">
        <w:rPr>
          <w:rFonts w:ascii="Times New Roman" w:hAnsi="Times New Roman" w:cs="Times New Roman"/>
          <w:sz w:val="24"/>
          <w:szCs w:val="24"/>
        </w:rPr>
        <w:t>th</w:t>
      </w:r>
      <w:r w:rsidRPr="009B4BE4">
        <w:rPr>
          <w:rFonts w:ascii="Times New Roman" w:hAnsi="Times New Roman" w:cs="Times New Roman"/>
          <w:sz w:val="24"/>
          <w:szCs w:val="24"/>
        </w:rPr>
        <w:t>is</w:t>
      </w:r>
      <w:r w:rsidR="00FD6E21">
        <w:rPr>
          <w:rFonts w:ascii="Times New Roman" w:hAnsi="Times New Roman" w:cs="Times New Roman"/>
          <w:sz w:val="24"/>
          <w:szCs w:val="24"/>
        </w:rPr>
        <w:t xml:space="preserve"> </w:t>
      </w:r>
      <w:r w:rsidRPr="009B4BE4">
        <w:rPr>
          <w:rFonts w:ascii="Times New Roman" w:hAnsi="Times New Roman" w:cs="Times New Roman"/>
          <w:sz w:val="24"/>
          <w:szCs w:val="24"/>
        </w:rPr>
        <w:t>sensitive matter</w:t>
      </w:r>
      <w:r w:rsidR="00FD6E21">
        <w:rPr>
          <w:rFonts w:ascii="Times New Roman" w:hAnsi="Times New Roman" w:cs="Times New Roman"/>
          <w:sz w:val="24"/>
          <w:szCs w:val="24"/>
        </w:rPr>
        <w:t xml:space="preserve"> more clear</w:t>
      </w:r>
      <w:r w:rsidRPr="009B4BE4">
        <w:rPr>
          <w:rFonts w:ascii="Times New Roman" w:hAnsi="Times New Roman" w:cs="Times New Roman"/>
          <w:sz w:val="24"/>
          <w:szCs w:val="24"/>
        </w:rPr>
        <w:t>, the Council of Ephesus also gave a reference from hist</w:t>
      </w:r>
      <w:r w:rsidRPr="009B4BE4">
        <w:rPr>
          <w:rFonts w:ascii="Times New Roman" w:hAnsi="Times New Roman" w:cs="Times New Roman"/>
          <w:sz w:val="24"/>
          <w:szCs w:val="24"/>
        </w:rPr>
        <w:t>ory. For supporting the dogma of The</w:t>
      </w:r>
      <w:r w:rsidR="00FD6E21">
        <w:rPr>
          <w:rFonts w:ascii="Times New Roman" w:hAnsi="Times New Roman" w:cs="Times New Roman"/>
          <w:sz w:val="24"/>
          <w:szCs w:val="24"/>
        </w:rPr>
        <w:t>otokos, this council also quoted,</w:t>
      </w:r>
      <w:r w:rsidRPr="009B4BE4">
        <w:rPr>
          <w:rFonts w:ascii="Times New Roman" w:hAnsi="Times New Roman" w:cs="Times New Roman"/>
          <w:sz w:val="24"/>
          <w:szCs w:val="24"/>
        </w:rPr>
        <w:t xml:space="preserve"> how the Christians of Egypt in the</w:t>
      </w:r>
      <w:r w:rsidR="00FD6E21">
        <w:rPr>
          <w:rFonts w:ascii="Times New Roman" w:hAnsi="Times New Roman" w:cs="Times New Roman"/>
          <w:sz w:val="24"/>
          <w:szCs w:val="24"/>
        </w:rPr>
        <w:t xml:space="preserve"> third century used to address</w:t>
      </w:r>
      <w:r w:rsidRPr="009B4BE4">
        <w:rPr>
          <w:rFonts w:ascii="Times New Roman" w:hAnsi="Times New Roman" w:cs="Times New Roman"/>
          <w:sz w:val="24"/>
          <w:szCs w:val="24"/>
        </w:rPr>
        <w:t xml:space="preserve"> Mary in their prayers. They used to prayer, “</w:t>
      </w:r>
      <w:r w:rsidRPr="00FD6E21">
        <w:rPr>
          <w:rFonts w:ascii="Times New Roman" w:hAnsi="Times New Roman" w:cs="Times New Roman"/>
          <w:b/>
          <w:i/>
          <w:sz w:val="24"/>
          <w:szCs w:val="24"/>
        </w:rPr>
        <w:t>We fly to thy patronage, O holy Mother of God: despise not our petition in o</w:t>
      </w:r>
      <w:r w:rsidRPr="00FD6E21">
        <w:rPr>
          <w:rFonts w:ascii="Times New Roman" w:hAnsi="Times New Roman" w:cs="Times New Roman"/>
          <w:b/>
          <w:i/>
          <w:sz w:val="24"/>
          <w:szCs w:val="24"/>
        </w:rPr>
        <w:t>ur</w:t>
      </w:r>
      <w:r w:rsidRPr="009B4BE4">
        <w:rPr>
          <w:rFonts w:ascii="Times New Roman" w:hAnsi="Times New Roman" w:cs="Times New Roman"/>
          <w:i/>
          <w:sz w:val="24"/>
          <w:szCs w:val="24"/>
        </w:rPr>
        <w:t xml:space="preserve"> </w:t>
      </w:r>
      <w:r w:rsidRPr="00FD6E21">
        <w:rPr>
          <w:rFonts w:ascii="Times New Roman" w:hAnsi="Times New Roman" w:cs="Times New Roman"/>
          <w:b/>
          <w:i/>
          <w:sz w:val="24"/>
          <w:szCs w:val="24"/>
        </w:rPr>
        <w:lastRenderedPageBreak/>
        <w:t>necessities, but deliver us from all evil, O glorious and blessed Virgin</w:t>
      </w:r>
      <w:r w:rsidRPr="009B4BE4">
        <w:rPr>
          <w:rFonts w:ascii="Times New Roman" w:hAnsi="Times New Roman" w:cs="Times New Roman"/>
          <w:sz w:val="24"/>
          <w:szCs w:val="24"/>
        </w:rPr>
        <w:t xml:space="preserve">” (from the Liturgy of the Hours). As per the pieces of evidence, </w:t>
      </w:r>
      <w:r w:rsidR="00FD6E21">
        <w:rPr>
          <w:rFonts w:ascii="Times New Roman" w:hAnsi="Times New Roman" w:cs="Times New Roman"/>
          <w:sz w:val="24"/>
          <w:szCs w:val="24"/>
        </w:rPr>
        <w:t xml:space="preserve">when the Title Theotokos was </w:t>
      </w:r>
      <w:r w:rsidRPr="009B4BE4">
        <w:rPr>
          <w:rFonts w:ascii="Times New Roman" w:hAnsi="Times New Roman" w:cs="Times New Roman"/>
          <w:sz w:val="24"/>
          <w:szCs w:val="24"/>
        </w:rPr>
        <w:t xml:space="preserve">first </w:t>
      </w:r>
      <w:r w:rsidR="00FD6E21">
        <w:rPr>
          <w:rFonts w:ascii="Times New Roman" w:hAnsi="Times New Roman" w:cs="Times New Roman"/>
          <w:sz w:val="24"/>
          <w:szCs w:val="24"/>
        </w:rPr>
        <w:t xml:space="preserve">used </w:t>
      </w:r>
      <w:r w:rsidRPr="009B4BE4">
        <w:rPr>
          <w:rFonts w:ascii="Times New Roman" w:hAnsi="Times New Roman" w:cs="Times New Roman"/>
          <w:sz w:val="24"/>
          <w:szCs w:val="24"/>
        </w:rPr>
        <w:t>in this century. This context provides support to the claim and usage of ti</w:t>
      </w:r>
      <w:r w:rsidRPr="009B4BE4">
        <w:rPr>
          <w:rFonts w:ascii="Times New Roman" w:hAnsi="Times New Roman" w:cs="Times New Roman"/>
          <w:sz w:val="24"/>
          <w:szCs w:val="24"/>
        </w:rPr>
        <w:t>tle Theotokos, "Mother of God" and this term is mainly used for Mother of Jesus.</w:t>
      </w:r>
    </w:p>
    <w:p w:rsidR="001422F9" w:rsidRPr="009B4BE4" w:rsidRDefault="00E94089" w:rsidP="001422F9">
      <w:pPr>
        <w:spacing w:line="480" w:lineRule="auto"/>
        <w:jc w:val="both"/>
        <w:rPr>
          <w:rFonts w:ascii="Times New Roman" w:hAnsi="Times New Roman" w:cs="Times New Roman"/>
          <w:sz w:val="24"/>
          <w:szCs w:val="24"/>
        </w:rPr>
      </w:pPr>
      <w:r w:rsidRPr="009B4BE4">
        <w:rPr>
          <w:rFonts w:ascii="Times New Roman" w:hAnsi="Times New Roman" w:cs="Times New Roman"/>
          <w:sz w:val="24"/>
          <w:szCs w:val="24"/>
        </w:rPr>
        <w:tab/>
        <w:t>Council of</w:t>
      </w:r>
      <w:r w:rsidR="00FD6E21">
        <w:rPr>
          <w:rFonts w:ascii="Times New Roman" w:hAnsi="Times New Roman" w:cs="Times New Roman"/>
          <w:sz w:val="24"/>
          <w:szCs w:val="24"/>
        </w:rPr>
        <w:t xml:space="preserve"> Ephesus not only presented </w:t>
      </w:r>
      <w:r w:rsidRPr="009B4BE4">
        <w:rPr>
          <w:rFonts w:ascii="Times New Roman" w:hAnsi="Times New Roman" w:cs="Times New Roman"/>
          <w:sz w:val="24"/>
          <w:szCs w:val="24"/>
        </w:rPr>
        <w:t xml:space="preserve">affirmation from the Bible and history but at </w:t>
      </w:r>
      <w:r w:rsidR="00FD6E21">
        <w:rPr>
          <w:rFonts w:ascii="Times New Roman" w:hAnsi="Times New Roman" w:cs="Times New Roman"/>
          <w:sz w:val="24"/>
          <w:szCs w:val="24"/>
        </w:rPr>
        <w:t xml:space="preserve">the time authentication was presented from pagan mythology. </w:t>
      </w:r>
      <w:r w:rsidRPr="009B4BE4">
        <w:rPr>
          <w:rFonts w:ascii="Times New Roman" w:hAnsi="Times New Roman" w:cs="Times New Roman"/>
          <w:sz w:val="24"/>
          <w:szCs w:val="24"/>
        </w:rPr>
        <w:t>In pagan mythology, it has bee</w:t>
      </w:r>
      <w:r w:rsidRPr="009B4BE4">
        <w:rPr>
          <w:rFonts w:ascii="Times New Roman" w:hAnsi="Times New Roman" w:cs="Times New Roman"/>
          <w:sz w:val="24"/>
          <w:szCs w:val="24"/>
        </w:rPr>
        <w:t>n witnessed that certain goddess</w:t>
      </w:r>
      <w:r w:rsidR="002A0169">
        <w:rPr>
          <w:rFonts w:ascii="Times New Roman" w:hAnsi="Times New Roman" w:cs="Times New Roman"/>
          <w:sz w:val="24"/>
          <w:szCs w:val="24"/>
        </w:rPr>
        <w:t xml:space="preserve">es were presented </w:t>
      </w:r>
      <w:r w:rsidRPr="009B4BE4">
        <w:rPr>
          <w:rFonts w:ascii="Times New Roman" w:hAnsi="Times New Roman" w:cs="Times New Roman"/>
          <w:sz w:val="24"/>
          <w:szCs w:val="24"/>
        </w:rPr>
        <w:t>a</w:t>
      </w:r>
      <w:r w:rsidR="002A0169">
        <w:rPr>
          <w:rFonts w:ascii="Times New Roman" w:hAnsi="Times New Roman" w:cs="Times New Roman"/>
          <w:sz w:val="24"/>
          <w:szCs w:val="24"/>
        </w:rPr>
        <w:t>s</w:t>
      </w:r>
      <w:r w:rsidRPr="009B4BE4">
        <w:rPr>
          <w:rFonts w:ascii="Times New Roman" w:hAnsi="Times New Roman" w:cs="Times New Roman"/>
          <w:sz w:val="24"/>
          <w:szCs w:val="24"/>
        </w:rPr>
        <w:t xml:space="preserve"> mother</w:t>
      </w:r>
      <w:r w:rsidR="002A0169">
        <w:rPr>
          <w:rFonts w:ascii="Times New Roman" w:hAnsi="Times New Roman" w:cs="Times New Roman"/>
          <w:sz w:val="24"/>
          <w:szCs w:val="24"/>
        </w:rPr>
        <w:t>s</w:t>
      </w:r>
      <w:r w:rsidRPr="009B4BE4">
        <w:rPr>
          <w:rFonts w:ascii="Times New Roman" w:hAnsi="Times New Roman" w:cs="Times New Roman"/>
          <w:sz w:val="24"/>
          <w:szCs w:val="24"/>
        </w:rPr>
        <w:t xml:space="preserve"> of some gods. </w:t>
      </w:r>
      <w:r w:rsidR="002A0169">
        <w:rPr>
          <w:rFonts w:ascii="Times New Roman" w:hAnsi="Times New Roman" w:cs="Times New Roman"/>
          <w:sz w:val="24"/>
          <w:szCs w:val="24"/>
        </w:rPr>
        <w:t>I</w:t>
      </w:r>
      <w:r w:rsidRPr="009B4BE4">
        <w:rPr>
          <w:rFonts w:ascii="Times New Roman" w:hAnsi="Times New Roman" w:cs="Times New Roman"/>
          <w:sz w:val="24"/>
          <w:szCs w:val="24"/>
        </w:rPr>
        <w:t>t could be seen that one of the greatest God of the pagan mythology</w:t>
      </w:r>
      <w:r w:rsidR="002A0169">
        <w:rPr>
          <w:rFonts w:ascii="Times New Roman" w:hAnsi="Times New Roman" w:cs="Times New Roman"/>
          <w:sz w:val="24"/>
          <w:szCs w:val="24"/>
        </w:rPr>
        <w:t xml:space="preserve">, </w:t>
      </w:r>
      <w:r w:rsidRPr="009B4BE4">
        <w:rPr>
          <w:rFonts w:ascii="Times New Roman" w:hAnsi="Times New Roman" w:cs="Times New Roman"/>
          <w:sz w:val="24"/>
          <w:szCs w:val="24"/>
        </w:rPr>
        <w:t>Zeus was also born by a lady Rhea, his mother</w:t>
      </w:r>
      <w:r>
        <w:rPr>
          <w:rStyle w:val="FootnoteReference"/>
          <w:rFonts w:ascii="Times New Roman" w:hAnsi="Times New Roman" w:cs="Times New Roman"/>
          <w:sz w:val="24"/>
          <w:szCs w:val="24"/>
        </w:rPr>
        <w:footnoteReference w:id="3"/>
      </w:r>
      <w:r w:rsidRPr="009B4BE4">
        <w:rPr>
          <w:rFonts w:ascii="Times New Roman" w:hAnsi="Times New Roman" w:cs="Times New Roman"/>
          <w:sz w:val="24"/>
          <w:szCs w:val="24"/>
        </w:rPr>
        <w:t>.</w:t>
      </w:r>
      <w:r w:rsidR="002A0169">
        <w:rPr>
          <w:rFonts w:ascii="Times New Roman" w:hAnsi="Times New Roman" w:cs="Times New Roman"/>
          <w:sz w:val="24"/>
          <w:szCs w:val="24"/>
        </w:rPr>
        <w:t xml:space="preserve"> Here, </w:t>
      </w:r>
      <w:r w:rsidRPr="009B4BE4">
        <w:rPr>
          <w:rFonts w:ascii="Times New Roman" w:hAnsi="Times New Roman" w:cs="Times New Roman"/>
          <w:sz w:val="24"/>
          <w:szCs w:val="24"/>
        </w:rPr>
        <w:t xml:space="preserve">one thing that must be noted is that this title </w:t>
      </w:r>
      <w:r w:rsidR="002A0169">
        <w:rPr>
          <w:rFonts w:ascii="Times New Roman" w:hAnsi="Times New Roman" w:cs="Times New Roman"/>
          <w:sz w:val="24"/>
          <w:szCs w:val="24"/>
        </w:rPr>
        <w:t xml:space="preserve">Theotokos </w:t>
      </w:r>
      <w:r w:rsidRPr="009B4BE4">
        <w:rPr>
          <w:rFonts w:ascii="Times New Roman" w:hAnsi="Times New Roman" w:cs="Times New Roman"/>
          <w:sz w:val="24"/>
          <w:szCs w:val="24"/>
        </w:rPr>
        <w:t>was not created by the Christian</w:t>
      </w:r>
      <w:r w:rsidR="002A0169">
        <w:rPr>
          <w:rFonts w:ascii="Times New Roman" w:hAnsi="Times New Roman" w:cs="Times New Roman"/>
          <w:sz w:val="24"/>
          <w:szCs w:val="24"/>
        </w:rPr>
        <w:t>s</w:t>
      </w:r>
      <w:r w:rsidRPr="009B4BE4">
        <w:rPr>
          <w:rFonts w:ascii="Times New Roman" w:hAnsi="Times New Roman" w:cs="Times New Roman"/>
          <w:sz w:val="24"/>
          <w:szCs w:val="24"/>
        </w:rPr>
        <w:t xml:space="preserve"> for expressing the belief which surely has nothing to do with the pagan mythology. Belief in the Virginal womb of Mary became one of the core believes in Christianity that was the eternal word of God since the be</w:t>
      </w:r>
      <w:r w:rsidRPr="009B4BE4">
        <w:rPr>
          <w:rFonts w:ascii="Times New Roman" w:hAnsi="Times New Roman" w:cs="Times New Roman"/>
          <w:sz w:val="24"/>
          <w:szCs w:val="24"/>
        </w:rPr>
        <w:t xml:space="preserve">ginning of time. </w:t>
      </w:r>
    </w:p>
    <w:p w:rsidR="005435FF" w:rsidRDefault="00E94089" w:rsidP="001422F9">
      <w:pPr>
        <w:spacing w:line="480" w:lineRule="auto"/>
        <w:jc w:val="both"/>
        <w:rPr>
          <w:rFonts w:ascii="Times New Roman" w:hAnsi="Times New Roman" w:cs="Times New Roman"/>
          <w:sz w:val="24"/>
          <w:szCs w:val="24"/>
        </w:rPr>
      </w:pPr>
      <w:r w:rsidRPr="009B4BE4">
        <w:rPr>
          <w:rFonts w:ascii="Times New Roman" w:hAnsi="Times New Roman" w:cs="Times New Roman"/>
          <w:sz w:val="24"/>
          <w:szCs w:val="24"/>
        </w:rPr>
        <w:tab/>
        <w:t xml:space="preserve">According to the Council of Ephesus, the term Theotokos </w:t>
      </w:r>
      <w:r w:rsidR="002A0169">
        <w:rPr>
          <w:rFonts w:ascii="Times New Roman" w:hAnsi="Times New Roman" w:cs="Times New Roman"/>
          <w:sz w:val="24"/>
          <w:szCs w:val="24"/>
        </w:rPr>
        <w:t>was</w:t>
      </w:r>
      <w:r w:rsidRPr="009B4BE4">
        <w:rPr>
          <w:rFonts w:ascii="Times New Roman" w:hAnsi="Times New Roman" w:cs="Times New Roman"/>
          <w:sz w:val="24"/>
          <w:szCs w:val="24"/>
        </w:rPr>
        <w:t xml:space="preserve"> frequently used in both East and West. Theology and devotion started using this reference</w:t>
      </w:r>
      <w:r w:rsidR="002A0169">
        <w:rPr>
          <w:rFonts w:ascii="Times New Roman" w:hAnsi="Times New Roman" w:cs="Times New Roman"/>
          <w:sz w:val="24"/>
          <w:szCs w:val="24"/>
        </w:rPr>
        <w:t xml:space="preserve"> more and more and </w:t>
      </w:r>
      <w:r w:rsidRPr="009B4BE4">
        <w:rPr>
          <w:rFonts w:ascii="Times New Roman" w:hAnsi="Times New Roman" w:cs="Times New Roman"/>
          <w:sz w:val="24"/>
          <w:szCs w:val="24"/>
        </w:rPr>
        <w:t>has now become a part of Church’s patrimony of faith.</w:t>
      </w:r>
      <w:r w:rsidR="002A0169">
        <w:rPr>
          <w:rFonts w:ascii="Times New Roman" w:hAnsi="Times New Roman" w:cs="Times New Roman"/>
          <w:sz w:val="24"/>
          <w:szCs w:val="24"/>
        </w:rPr>
        <w:t xml:space="preserve"> This flaw</w:t>
      </w:r>
      <w:r w:rsidRPr="009B4BE4">
        <w:rPr>
          <w:rFonts w:ascii="Times New Roman" w:hAnsi="Times New Roman" w:cs="Times New Roman"/>
          <w:sz w:val="24"/>
          <w:szCs w:val="24"/>
        </w:rPr>
        <w:t xml:space="preserve"> was h</w:t>
      </w:r>
      <w:r w:rsidRPr="009B4BE4">
        <w:rPr>
          <w:rFonts w:ascii="Times New Roman" w:hAnsi="Times New Roman" w:cs="Times New Roman"/>
          <w:sz w:val="24"/>
          <w:szCs w:val="24"/>
        </w:rPr>
        <w:t>ighlighted by Council of Ephesus that Nestorius was mistaken about the title of Mother of God, and gave a view that</w:t>
      </w:r>
      <w:r w:rsidR="002A0169">
        <w:rPr>
          <w:rFonts w:ascii="Times New Roman" w:hAnsi="Times New Roman" w:cs="Times New Roman"/>
          <w:sz w:val="24"/>
          <w:szCs w:val="24"/>
        </w:rPr>
        <w:t xml:space="preserve"> word Mother of Christ</w:t>
      </w:r>
      <w:r w:rsidRPr="009B4BE4">
        <w:rPr>
          <w:rFonts w:ascii="Times New Roman" w:hAnsi="Times New Roman" w:cs="Times New Roman"/>
          <w:sz w:val="24"/>
          <w:szCs w:val="24"/>
        </w:rPr>
        <w:t xml:space="preserve"> should be used only as </w:t>
      </w:r>
      <w:r w:rsidR="00BF6E4C">
        <w:rPr>
          <w:rFonts w:ascii="Times New Roman" w:hAnsi="Times New Roman" w:cs="Times New Roman"/>
          <w:sz w:val="24"/>
          <w:szCs w:val="24"/>
        </w:rPr>
        <w:t>a theologically</w:t>
      </w:r>
      <w:r w:rsidRPr="009B4BE4">
        <w:rPr>
          <w:rFonts w:ascii="Times New Roman" w:hAnsi="Times New Roman" w:cs="Times New Roman"/>
          <w:sz w:val="24"/>
          <w:szCs w:val="24"/>
        </w:rPr>
        <w:t xml:space="preserve"> and doctrinally</w:t>
      </w:r>
      <w:r w:rsidR="00BF6E4C">
        <w:rPr>
          <w:rFonts w:ascii="Times New Roman" w:hAnsi="Times New Roman" w:cs="Times New Roman"/>
          <w:sz w:val="24"/>
          <w:szCs w:val="24"/>
        </w:rPr>
        <w:t xml:space="preserve"> correct expression. </w:t>
      </w:r>
      <w:r w:rsidRPr="009B4BE4">
        <w:rPr>
          <w:rFonts w:ascii="Times New Roman" w:hAnsi="Times New Roman" w:cs="Times New Roman"/>
          <w:sz w:val="24"/>
          <w:szCs w:val="24"/>
        </w:rPr>
        <w:t>He was led toward this failure of</w:t>
      </w:r>
      <w:r w:rsidR="00BF6E4C">
        <w:rPr>
          <w:rFonts w:ascii="Times New Roman" w:hAnsi="Times New Roman" w:cs="Times New Roman"/>
          <w:sz w:val="24"/>
          <w:szCs w:val="24"/>
        </w:rPr>
        <w:t xml:space="preserve"> understanding as he found it difficult to admit unity of Christ’s a human.</w:t>
      </w:r>
      <w:r w:rsidRPr="009B4BE4">
        <w:rPr>
          <w:rFonts w:ascii="Times New Roman" w:hAnsi="Times New Roman" w:cs="Times New Roman"/>
          <w:sz w:val="24"/>
          <w:szCs w:val="24"/>
        </w:rPr>
        <w:tab/>
      </w:r>
    </w:p>
    <w:p w:rsidR="001422F9" w:rsidRPr="009B4BE4" w:rsidRDefault="00E94089" w:rsidP="001422F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9B4BE4">
        <w:rPr>
          <w:rFonts w:ascii="Times New Roman" w:hAnsi="Times New Roman" w:cs="Times New Roman"/>
          <w:sz w:val="24"/>
          <w:szCs w:val="24"/>
        </w:rPr>
        <w:t xml:space="preserve">According to the Council of Ephesus, </w:t>
      </w:r>
      <w:r>
        <w:rPr>
          <w:rFonts w:ascii="Times New Roman" w:hAnsi="Times New Roman" w:cs="Times New Roman"/>
          <w:sz w:val="24"/>
          <w:szCs w:val="24"/>
        </w:rPr>
        <w:t>these objections of Nestorius ga</w:t>
      </w:r>
      <w:r w:rsidRPr="009B4BE4">
        <w:rPr>
          <w:rFonts w:ascii="Times New Roman" w:hAnsi="Times New Roman" w:cs="Times New Roman"/>
          <w:sz w:val="24"/>
          <w:szCs w:val="24"/>
        </w:rPr>
        <w:t>ve</w:t>
      </w:r>
      <w:r>
        <w:rPr>
          <w:rFonts w:ascii="Times New Roman" w:hAnsi="Times New Roman" w:cs="Times New Roman"/>
          <w:sz w:val="24"/>
          <w:szCs w:val="24"/>
        </w:rPr>
        <w:t xml:space="preserve"> others a </w:t>
      </w:r>
      <w:r w:rsidRPr="009B4BE4">
        <w:rPr>
          <w:rFonts w:ascii="Times New Roman" w:hAnsi="Times New Roman" w:cs="Times New Roman"/>
          <w:sz w:val="24"/>
          <w:szCs w:val="24"/>
        </w:rPr>
        <w:t xml:space="preserve">chance to correctly understand and clearly interpret the title </w:t>
      </w:r>
      <w:r w:rsidRPr="005435FF">
        <w:rPr>
          <w:rFonts w:ascii="Times New Roman" w:hAnsi="Times New Roman" w:cs="Times New Roman"/>
          <w:b/>
          <w:i/>
          <w:sz w:val="24"/>
          <w:szCs w:val="24"/>
        </w:rPr>
        <w:t>Theotokos</w:t>
      </w:r>
      <w:r w:rsidRPr="009B4BE4">
        <w:rPr>
          <w:rFonts w:ascii="Times New Roman" w:hAnsi="Times New Roman" w:cs="Times New Roman"/>
          <w:sz w:val="24"/>
          <w:szCs w:val="24"/>
        </w:rPr>
        <w:t>. Title “Theotokos” literally means</w:t>
      </w:r>
      <w:r w:rsidRPr="009B4BE4">
        <w:rPr>
          <w:rFonts w:ascii="Times New Roman" w:hAnsi="Times New Roman" w:cs="Times New Roman"/>
          <w:sz w:val="24"/>
          <w:szCs w:val="24"/>
        </w:rPr>
        <w:t>, “</w:t>
      </w:r>
      <w:r w:rsidRPr="005435FF">
        <w:rPr>
          <w:rFonts w:ascii="Times New Roman" w:hAnsi="Times New Roman" w:cs="Times New Roman"/>
          <w:b/>
          <w:i/>
          <w:sz w:val="24"/>
          <w:szCs w:val="24"/>
        </w:rPr>
        <w:t>she who has begotten God</w:t>
      </w:r>
      <w:r w:rsidRPr="009B4BE4">
        <w:rPr>
          <w:rFonts w:ascii="Times New Roman" w:hAnsi="Times New Roman" w:cs="Times New Roman"/>
          <w:sz w:val="24"/>
          <w:szCs w:val="24"/>
        </w:rPr>
        <w:t>”</w:t>
      </w:r>
      <w:r>
        <w:rPr>
          <w:rFonts w:ascii="Times New Roman" w:hAnsi="Times New Roman" w:cs="Times New Roman"/>
          <w:sz w:val="24"/>
          <w:szCs w:val="24"/>
        </w:rPr>
        <w:t>. Questions were</w:t>
      </w:r>
      <w:r w:rsidRPr="009B4BE4">
        <w:rPr>
          <w:rFonts w:ascii="Times New Roman" w:hAnsi="Times New Roman" w:cs="Times New Roman"/>
          <w:sz w:val="24"/>
          <w:szCs w:val="24"/>
        </w:rPr>
        <w:t xml:space="preserve"> being </w:t>
      </w:r>
      <w:r>
        <w:rPr>
          <w:rFonts w:ascii="Times New Roman" w:hAnsi="Times New Roman" w:cs="Times New Roman"/>
          <w:sz w:val="24"/>
          <w:szCs w:val="24"/>
        </w:rPr>
        <w:t>raised t</w:t>
      </w:r>
      <w:r w:rsidRPr="009B4BE4">
        <w:rPr>
          <w:rFonts w:ascii="Times New Roman" w:hAnsi="Times New Roman" w:cs="Times New Roman"/>
          <w:sz w:val="24"/>
          <w:szCs w:val="24"/>
        </w:rPr>
        <w:t>hat how a human can be a reason of God</w:t>
      </w:r>
      <w:r>
        <w:rPr>
          <w:rFonts w:ascii="Times New Roman" w:hAnsi="Times New Roman" w:cs="Times New Roman"/>
          <w:sz w:val="24"/>
          <w:szCs w:val="24"/>
        </w:rPr>
        <w:t>’s</w:t>
      </w:r>
      <w:r w:rsidRPr="009B4BE4">
        <w:rPr>
          <w:rFonts w:ascii="Times New Roman" w:hAnsi="Times New Roman" w:cs="Times New Roman"/>
          <w:sz w:val="24"/>
          <w:szCs w:val="24"/>
        </w:rPr>
        <w:t xml:space="preserve"> birth.</w:t>
      </w:r>
      <w:r>
        <w:rPr>
          <w:rFonts w:ascii="Times New Roman" w:hAnsi="Times New Roman" w:cs="Times New Roman"/>
          <w:sz w:val="24"/>
          <w:szCs w:val="24"/>
        </w:rPr>
        <w:t xml:space="preserve"> This question was already </w:t>
      </w:r>
      <w:r w:rsidRPr="009B4BE4">
        <w:rPr>
          <w:rFonts w:ascii="Times New Roman" w:hAnsi="Times New Roman" w:cs="Times New Roman"/>
          <w:sz w:val="24"/>
          <w:szCs w:val="24"/>
        </w:rPr>
        <w:t>addressed and exemplified by the</w:t>
      </w:r>
      <w:r>
        <w:rPr>
          <w:rFonts w:ascii="Times New Roman" w:hAnsi="Times New Roman" w:cs="Times New Roman"/>
          <w:sz w:val="24"/>
          <w:szCs w:val="24"/>
        </w:rPr>
        <w:t xml:space="preserve"> Council of Ephesus. </w:t>
      </w:r>
      <w:r w:rsidRPr="009B4BE4">
        <w:rPr>
          <w:rFonts w:ascii="Times New Roman" w:hAnsi="Times New Roman" w:cs="Times New Roman"/>
          <w:sz w:val="24"/>
          <w:szCs w:val="24"/>
        </w:rPr>
        <w:t>According to the Christian Church, divine motherhood of Mary points on</w:t>
      </w:r>
      <w:r w:rsidRPr="009B4BE4">
        <w:rPr>
          <w:rFonts w:ascii="Times New Roman" w:hAnsi="Times New Roman" w:cs="Times New Roman"/>
          <w:sz w:val="24"/>
          <w:szCs w:val="24"/>
        </w:rPr>
        <w:t>ly to the human begetting of the son of God. Jesus was begotten eternally of God, the Father and is therefore consubstantial with him. No part has been played</w:t>
      </w:r>
      <w:r>
        <w:rPr>
          <w:rFonts w:ascii="Times New Roman" w:hAnsi="Times New Roman" w:cs="Times New Roman"/>
          <w:sz w:val="24"/>
          <w:szCs w:val="24"/>
        </w:rPr>
        <w:t xml:space="preserve"> by mother Mary</w:t>
      </w:r>
      <w:r w:rsidRPr="009B4BE4">
        <w:rPr>
          <w:rFonts w:ascii="Times New Roman" w:hAnsi="Times New Roman" w:cs="Times New Roman"/>
          <w:sz w:val="24"/>
          <w:szCs w:val="24"/>
        </w:rPr>
        <w:t xml:space="preserve"> in this eternal birth of Jesus.</w:t>
      </w:r>
      <w:r>
        <w:rPr>
          <w:rFonts w:ascii="Times New Roman" w:hAnsi="Times New Roman" w:cs="Times New Roman"/>
          <w:sz w:val="24"/>
          <w:szCs w:val="24"/>
        </w:rPr>
        <w:t xml:space="preserve"> </w:t>
      </w:r>
      <w:r w:rsidRPr="009B4BE4">
        <w:rPr>
          <w:rFonts w:ascii="Times New Roman" w:hAnsi="Times New Roman" w:cs="Times New Roman"/>
          <w:sz w:val="24"/>
          <w:szCs w:val="24"/>
        </w:rPr>
        <w:t>200</w:t>
      </w:r>
      <w:r>
        <w:rPr>
          <w:rFonts w:ascii="Times New Roman" w:hAnsi="Times New Roman" w:cs="Times New Roman"/>
          <w:sz w:val="24"/>
          <w:szCs w:val="24"/>
        </w:rPr>
        <w:t xml:space="preserve">0 years back, Son of God adopted the nature of </w:t>
      </w:r>
      <w:r>
        <w:rPr>
          <w:rFonts w:ascii="Times New Roman" w:hAnsi="Times New Roman" w:cs="Times New Roman"/>
          <w:sz w:val="24"/>
          <w:szCs w:val="24"/>
        </w:rPr>
        <w:t>human, came</w:t>
      </w:r>
      <w:r w:rsidRPr="009B4BE4">
        <w:rPr>
          <w:rFonts w:ascii="Times New Roman" w:hAnsi="Times New Roman" w:cs="Times New Roman"/>
          <w:sz w:val="24"/>
          <w:szCs w:val="24"/>
        </w:rPr>
        <w:t xml:space="preserve"> </w:t>
      </w:r>
      <w:r>
        <w:rPr>
          <w:rFonts w:ascii="Times New Roman" w:hAnsi="Times New Roman" w:cs="Times New Roman"/>
          <w:sz w:val="24"/>
          <w:szCs w:val="24"/>
        </w:rPr>
        <w:t xml:space="preserve">down and gave his life on the crucifix </w:t>
      </w:r>
      <w:r w:rsidRPr="009B4BE4">
        <w:rPr>
          <w:rFonts w:ascii="Times New Roman" w:hAnsi="Times New Roman" w:cs="Times New Roman"/>
          <w:sz w:val="24"/>
          <w:szCs w:val="24"/>
        </w:rPr>
        <w:t>so that the broken connection</w:t>
      </w:r>
      <w:r>
        <w:rPr>
          <w:rFonts w:ascii="Times New Roman" w:hAnsi="Times New Roman" w:cs="Times New Roman"/>
          <w:sz w:val="24"/>
          <w:szCs w:val="24"/>
        </w:rPr>
        <w:t xml:space="preserve"> of God and humans </w:t>
      </w:r>
      <w:r w:rsidRPr="009B4BE4">
        <w:rPr>
          <w:rFonts w:ascii="Times New Roman" w:hAnsi="Times New Roman" w:cs="Times New Roman"/>
          <w:sz w:val="24"/>
          <w:szCs w:val="24"/>
        </w:rPr>
        <w:t>could be restored.</w:t>
      </w:r>
    </w:p>
    <w:p w:rsidR="001422F9" w:rsidRPr="009B4BE4" w:rsidRDefault="00E94089" w:rsidP="001422F9">
      <w:pPr>
        <w:spacing w:line="480" w:lineRule="auto"/>
        <w:jc w:val="both"/>
        <w:rPr>
          <w:rFonts w:ascii="Times New Roman" w:hAnsi="Times New Roman" w:cs="Times New Roman"/>
          <w:sz w:val="24"/>
          <w:szCs w:val="24"/>
        </w:rPr>
      </w:pPr>
      <w:r>
        <w:rPr>
          <w:rFonts w:ascii="Times New Roman" w:hAnsi="Times New Roman" w:cs="Times New Roman"/>
          <w:sz w:val="24"/>
          <w:szCs w:val="24"/>
        </w:rPr>
        <w:tab/>
        <w:t>Council of Ephesus claimed</w:t>
      </w:r>
      <w:r w:rsidRPr="009B4BE4">
        <w:rPr>
          <w:rFonts w:ascii="Times New Roman" w:hAnsi="Times New Roman" w:cs="Times New Roman"/>
          <w:sz w:val="24"/>
          <w:szCs w:val="24"/>
        </w:rPr>
        <w:t xml:space="preserve"> that motherhood is a r</w:t>
      </w:r>
      <w:r>
        <w:rPr>
          <w:rFonts w:ascii="Times New Roman" w:hAnsi="Times New Roman" w:cs="Times New Roman"/>
          <w:sz w:val="24"/>
          <w:szCs w:val="24"/>
        </w:rPr>
        <w:t xml:space="preserve">elation and a mother never </w:t>
      </w:r>
      <w:r w:rsidRPr="009B4BE4">
        <w:rPr>
          <w:rFonts w:ascii="Times New Roman" w:hAnsi="Times New Roman" w:cs="Times New Roman"/>
          <w:sz w:val="24"/>
          <w:szCs w:val="24"/>
        </w:rPr>
        <w:t>says that she is only the mother of the physically born indiv</w:t>
      </w:r>
      <w:r w:rsidRPr="009B4BE4">
        <w:rPr>
          <w:rFonts w:ascii="Times New Roman" w:hAnsi="Times New Roman" w:cs="Times New Roman"/>
          <w:sz w:val="24"/>
          <w:szCs w:val="24"/>
        </w:rPr>
        <w:t>idual who is being born from her womb. One of the main arguments that have been presented</w:t>
      </w:r>
      <w:r>
        <w:rPr>
          <w:rFonts w:ascii="Times New Roman" w:hAnsi="Times New Roman" w:cs="Times New Roman"/>
          <w:sz w:val="24"/>
          <w:szCs w:val="24"/>
        </w:rPr>
        <w:t xml:space="preserve"> by this council was that </w:t>
      </w:r>
      <w:r w:rsidRPr="009B4BE4">
        <w:rPr>
          <w:rFonts w:ascii="Times New Roman" w:hAnsi="Times New Roman" w:cs="Times New Roman"/>
          <w:sz w:val="24"/>
          <w:szCs w:val="24"/>
        </w:rPr>
        <w:t>blessed Virgin’s consent was taken before the incarnation</w:t>
      </w:r>
      <w:r>
        <w:rPr>
          <w:rStyle w:val="FootnoteReference"/>
          <w:rFonts w:ascii="Times New Roman" w:hAnsi="Times New Roman" w:cs="Times New Roman"/>
          <w:sz w:val="24"/>
          <w:szCs w:val="24"/>
        </w:rPr>
        <w:footnoteReference w:id="4"/>
      </w:r>
      <w:r w:rsidRPr="009B4BE4">
        <w:rPr>
          <w:rFonts w:ascii="Times New Roman" w:hAnsi="Times New Roman" w:cs="Times New Roman"/>
          <w:sz w:val="24"/>
          <w:szCs w:val="24"/>
        </w:rPr>
        <w:t>.</w:t>
      </w:r>
      <w:r>
        <w:rPr>
          <w:rFonts w:ascii="Times New Roman" w:hAnsi="Times New Roman" w:cs="Times New Roman"/>
          <w:sz w:val="24"/>
          <w:szCs w:val="24"/>
        </w:rPr>
        <w:t xml:space="preserve"> </w:t>
      </w:r>
      <w:r w:rsidRPr="009B4BE4">
        <w:rPr>
          <w:rFonts w:ascii="Times New Roman" w:hAnsi="Times New Roman" w:cs="Times New Roman"/>
          <w:sz w:val="24"/>
          <w:szCs w:val="24"/>
        </w:rPr>
        <w:t xml:space="preserve">Christians from all </w:t>
      </w:r>
      <w:r>
        <w:rPr>
          <w:rFonts w:ascii="Times New Roman" w:hAnsi="Times New Roman" w:cs="Times New Roman"/>
          <w:sz w:val="24"/>
          <w:szCs w:val="24"/>
        </w:rPr>
        <w:t xml:space="preserve">over </w:t>
      </w:r>
      <w:r w:rsidRPr="009B4BE4">
        <w:rPr>
          <w:rFonts w:ascii="Times New Roman" w:hAnsi="Times New Roman" w:cs="Times New Roman"/>
          <w:sz w:val="24"/>
          <w:szCs w:val="24"/>
        </w:rPr>
        <w:t xml:space="preserve">the world </w:t>
      </w:r>
      <w:r>
        <w:rPr>
          <w:rFonts w:ascii="Times New Roman" w:hAnsi="Times New Roman" w:cs="Times New Roman"/>
          <w:sz w:val="24"/>
          <w:szCs w:val="24"/>
        </w:rPr>
        <w:t xml:space="preserve">interpreted this </w:t>
      </w:r>
      <w:r w:rsidRPr="009B4BE4">
        <w:rPr>
          <w:rFonts w:ascii="Times New Roman" w:hAnsi="Times New Roman" w:cs="Times New Roman"/>
          <w:sz w:val="24"/>
          <w:szCs w:val="24"/>
        </w:rPr>
        <w:t>concept</w:t>
      </w:r>
      <w:r>
        <w:rPr>
          <w:rFonts w:ascii="Times New Roman" w:hAnsi="Times New Roman" w:cs="Times New Roman"/>
          <w:sz w:val="24"/>
          <w:szCs w:val="24"/>
        </w:rPr>
        <w:t xml:space="preserve"> of </w:t>
      </w:r>
      <w:r w:rsidRPr="005435FF">
        <w:rPr>
          <w:rFonts w:ascii="Times New Roman" w:hAnsi="Times New Roman" w:cs="Times New Roman"/>
          <w:b/>
          <w:i/>
          <w:sz w:val="24"/>
          <w:szCs w:val="24"/>
        </w:rPr>
        <w:t>Theotokos</w:t>
      </w:r>
      <w:r>
        <w:rPr>
          <w:rFonts w:ascii="Times New Roman" w:hAnsi="Times New Roman" w:cs="Times New Roman"/>
          <w:sz w:val="24"/>
          <w:szCs w:val="24"/>
        </w:rPr>
        <w:t xml:space="preserve"> correctly</w:t>
      </w:r>
      <w:r w:rsidRPr="009B4BE4">
        <w:rPr>
          <w:rFonts w:ascii="Times New Roman" w:hAnsi="Times New Roman" w:cs="Times New Roman"/>
          <w:sz w:val="24"/>
          <w:szCs w:val="24"/>
        </w:rPr>
        <w:t>.</w:t>
      </w:r>
      <w:r>
        <w:rPr>
          <w:rFonts w:ascii="Times New Roman" w:hAnsi="Times New Roman" w:cs="Times New Roman"/>
          <w:sz w:val="24"/>
          <w:szCs w:val="24"/>
        </w:rPr>
        <w:t xml:space="preserve"> They</w:t>
      </w:r>
      <w:r w:rsidRPr="009B4BE4">
        <w:rPr>
          <w:rFonts w:ascii="Times New Roman" w:hAnsi="Times New Roman" w:cs="Times New Roman"/>
          <w:sz w:val="24"/>
          <w:szCs w:val="24"/>
        </w:rPr>
        <w:t xml:space="preserve"> made this title a privileged expression for completing their faith in the divinity of Christ and his love for her mother, the Blessed Virgin. </w:t>
      </w:r>
    </w:p>
    <w:p w:rsidR="00550BF6" w:rsidRPr="00550BF6" w:rsidRDefault="00E94089" w:rsidP="001422F9">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Pr="009B4BE4">
        <w:rPr>
          <w:rFonts w:ascii="Times New Roman" w:hAnsi="Times New Roman" w:cs="Times New Roman"/>
          <w:sz w:val="24"/>
          <w:szCs w:val="24"/>
        </w:rPr>
        <w:t>Another major thing that has been proclaimed by this council is a claim that the Church recogni</w:t>
      </w:r>
      <w:r w:rsidRPr="009B4BE4">
        <w:rPr>
          <w:rFonts w:ascii="Times New Roman" w:hAnsi="Times New Roman" w:cs="Times New Roman"/>
          <w:sz w:val="24"/>
          <w:szCs w:val="24"/>
        </w:rPr>
        <w:t>zed the title Theotokos as a kind of guarantee of reality of Incarnation. One of the most appealing statements has been giv</w:t>
      </w:r>
      <w:r>
        <w:rPr>
          <w:rFonts w:ascii="Times New Roman" w:hAnsi="Times New Roman" w:cs="Times New Roman"/>
          <w:sz w:val="24"/>
          <w:szCs w:val="24"/>
        </w:rPr>
        <w:t>en by St. Augustine, who says, "</w:t>
      </w:r>
      <w:r w:rsidRPr="00550BF6">
        <w:rPr>
          <w:rFonts w:ascii="Times New Roman" w:hAnsi="Times New Roman" w:cs="Times New Roman"/>
          <w:b/>
          <w:i/>
          <w:sz w:val="24"/>
          <w:szCs w:val="24"/>
        </w:rPr>
        <w:t>If the Mother were fictitious, the flesh would also be fictitious…. and the scars of the Resurrection</w:t>
      </w:r>
      <w:r w:rsidRPr="009B4BE4">
        <w:rPr>
          <w:rFonts w:ascii="Times New Roman" w:hAnsi="Times New Roman" w:cs="Times New Roman"/>
          <w:sz w:val="24"/>
          <w:szCs w:val="24"/>
        </w:rPr>
        <w:t>”</w:t>
      </w:r>
      <w:r>
        <w:rPr>
          <w:rFonts w:ascii="Times New Roman" w:hAnsi="Times New Roman" w:cs="Times New Roman"/>
          <w:sz w:val="24"/>
          <w:szCs w:val="24"/>
        </w:rPr>
        <w:t xml:space="preserve">. </w:t>
      </w:r>
      <w:r w:rsidRPr="009B4BE4">
        <w:rPr>
          <w:rFonts w:ascii="Times New Roman" w:hAnsi="Times New Roman" w:cs="Times New Roman"/>
          <w:sz w:val="24"/>
          <w:szCs w:val="24"/>
        </w:rPr>
        <w:t xml:space="preserve">As reported by the </w:t>
      </w:r>
      <w:r w:rsidRPr="009B4BE4">
        <w:rPr>
          <w:rFonts w:ascii="Times New Roman" w:hAnsi="Times New Roman" w:cs="Times New Roman"/>
          <w:sz w:val="24"/>
          <w:szCs w:val="24"/>
        </w:rPr>
        <w:lastRenderedPageBreak/>
        <w:t xml:space="preserve">Council of Ephesus, the title, </w:t>
      </w:r>
      <w:r w:rsidRPr="00550BF6">
        <w:rPr>
          <w:rFonts w:ascii="Times New Roman" w:hAnsi="Times New Roman" w:cs="Times New Roman"/>
          <w:b/>
          <w:i/>
          <w:sz w:val="24"/>
          <w:szCs w:val="24"/>
        </w:rPr>
        <w:t>Mother of God</w:t>
      </w:r>
      <w:r w:rsidRPr="009B4BE4">
        <w:rPr>
          <w:rFonts w:ascii="Times New Roman" w:hAnsi="Times New Roman" w:cs="Times New Roman"/>
          <w:sz w:val="24"/>
          <w:szCs w:val="24"/>
        </w:rPr>
        <w:t xml:space="preserve"> refers towards the </w:t>
      </w:r>
      <w:r w:rsidRPr="00550BF6">
        <w:rPr>
          <w:rFonts w:ascii="Times New Roman" w:hAnsi="Times New Roman" w:cs="Times New Roman"/>
          <w:b/>
          <w:i/>
          <w:sz w:val="24"/>
          <w:szCs w:val="24"/>
        </w:rPr>
        <w:t>Word of God</w:t>
      </w:r>
      <w:r w:rsidRPr="009B4BE4">
        <w:rPr>
          <w:rFonts w:ascii="Times New Roman" w:hAnsi="Times New Roman" w:cs="Times New Roman"/>
          <w:sz w:val="24"/>
          <w:szCs w:val="24"/>
        </w:rPr>
        <w:t xml:space="preserve">, whose incarnation has been assumed as the lowliness for raising a man to divine sonship.  </w:t>
      </w:r>
      <w:r>
        <w:rPr>
          <w:rFonts w:ascii="Times New Roman" w:hAnsi="Times New Roman" w:cs="Times New Roman"/>
          <w:sz w:val="24"/>
          <w:szCs w:val="24"/>
        </w:rPr>
        <w:t>T</w:t>
      </w:r>
      <w:r w:rsidRPr="009B4BE4">
        <w:rPr>
          <w:rFonts w:ascii="Times New Roman" w:hAnsi="Times New Roman" w:cs="Times New Roman"/>
          <w:sz w:val="24"/>
          <w:szCs w:val="24"/>
        </w:rPr>
        <w:t>his title proclaims purity and nobility of woman as well as her lo</w:t>
      </w:r>
      <w:r w:rsidRPr="009B4BE4">
        <w:rPr>
          <w:rFonts w:ascii="Times New Roman" w:hAnsi="Times New Roman" w:cs="Times New Roman"/>
          <w:sz w:val="24"/>
          <w:szCs w:val="24"/>
        </w:rPr>
        <w:t xml:space="preserve">ftiest vocation. </w:t>
      </w:r>
      <w:r>
        <w:rPr>
          <w:rFonts w:ascii="Times New Roman" w:hAnsi="Times New Roman" w:cs="Times New Roman"/>
          <w:sz w:val="24"/>
          <w:szCs w:val="24"/>
        </w:rPr>
        <w:t xml:space="preserve">Mother </w:t>
      </w:r>
      <w:r w:rsidRPr="009B4BE4">
        <w:rPr>
          <w:rFonts w:ascii="Times New Roman" w:hAnsi="Times New Roman" w:cs="Times New Roman"/>
          <w:sz w:val="24"/>
          <w:szCs w:val="24"/>
        </w:rPr>
        <w:t>Mary's consen</w:t>
      </w:r>
      <w:r>
        <w:rPr>
          <w:rFonts w:ascii="Times New Roman" w:hAnsi="Times New Roman" w:cs="Times New Roman"/>
          <w:sz w:val="24"/>
          <w:szCs w:val="24"/>
        </w:rPr>
        <w:t xml:space="preserve">t was first taken by God as she was considered free to make her own choice. </w:t>
      </w:r>
      <w:r w:rsidRPr="009B4BE4">
        <w:rPr>
          <w:rFonts w:ascii="Times New Roman" w:hAnsi="Times New Roman" w:cs="Times New Roman"/>
          <w:sz w:val="24"/>
          <w:szCs w:val="24"/>
        </w:rPr>
        <w:t>The incarnation was not brought until her consent was taken. Ecumenical is a</w:t>
      </w:r>
      <w:r>
        <w:rPr>
          <w:rFonts w:ascii="Times New Roman" w:hAnsi="Times New Roman" w:cs="Times New Roman"/>
          <w:sz w:val="24"/>
          <w:szCs w:val="24"/>
        </w:rPr>
        <w:t xml:space="preserve"> conference of bishops that</w:t>
      </w:r>
      <w:r w:rsidRPr="009B4BE4">
        <w:rPr>
          <w:rFonts w:ascii="Times New Roman" w:hAnsi="Times New Roman" w:cs="Times New Roman"/>
          <w:sz w:val="24"/>
          <w:szCs w:val="24"/>
        </w:rPr>
        <w:t xml:space="preserve"> settle</w:t>
      </w:r>
      <w:r>
        <w:rPr>
          <w:rFonts w:ascii="Times New Roman" w:hAnsi="Times New Roman" w:cs="Times New Roman"/>
          <w:sz w:val="24"/>
          <w:szCs w:val="24"/>
        </w:rPr>
        <w:t>s</w:t>
      </w:r>
      <w:r w:rsidRPr="009B4BE4">
        <w:rPr>
          <w:rFonts w:ascii="Times New Roman" w:hAnsi="Times New Roman" w:cs="Times New Roman"/>
          <w:sz w:val="24"/>
          <w:szCs w:val="24"/>
        </w:rPr>
        <w:t xml:space="preserve"> the issues of the Church doctri</w:t>
      </w:r>
      <w:r w:rsidRPr="009B4BE4">
        <w:rPr>
          <w:rFonts w:ascii="Times New Roman" w:hAnsi="Times New Roman" w:cs="Times New Roman"/>
          <w:sz w:val="24"/>
          <w:szCs w:val="24"/>
        </w:rPr>
        <w:t xml:space="preserve">ne </w:t>
      </w:r>
      <w:r>
        <w:rPr>
          <w:rFonts w:ascii="Times New Roman" w:hAnsi="Times New Roman" w:cs="Times New Roman"/>
          <w:sz w:val="24"/>
          <w:szCs w:val="24"/>
        </w:rPr>
        <w:t xml:space="preserve">and practices </w:t>
      </w:r>
      <w:r w:rsidRPr="009B4BE4">
        <w:rPr>
          <w:rFonts w:ascii="Times New Roman" w:hAnsi="Times New Roman" w:cs="Times New Roman"/>
          <w:sz w:val="24"/>
          <w:szCs w:val="24"/>
        </w:rPr>
        <w:t>by taking the help of the holy teaching of Bible</w:t>
      </w:r>
      <w:r>
        <w:rPr>
          <w:rFonts w:ascii="Times New Roman" w:hAnsi="Times New Roman" w:cs="Times New Roman"/>
          <w:sz w:val="24"/>
          <w:szCs w:val="24"/>
        </w:rPr>
        <w:t xml:space="preserve"> if any question is being raised</w:t>
      </w:r>
      <w:r w:rsidRPr="009B4BE4">
        <w:rPr>
          <w:rFonts w:ascii="Times New Roman" w:hAnsi="Times New Roman" w:cs="Times New Roman"/>
          <w:sz w:val="24"/>
          <w:szCs w:val="24"/>
        </w:rPr>
        <w:t>.</w:t>
      </w:r>
      <w:r>
        <w:rPr>
          <w:rFonts w:ascii="Times New Roman" w:hAnsi="Times New Roman" w:cs="Times New Roman"/>
          <w:sz w:val="24"/>
          <w:szCs w:val="24"/>
        </w:rPr>
        <w:t xml:space="preserve"> </w:t>
      </w:r>
      <w:r w:rsidRPr="009B4BE4">
        <w:rPr>
          <w:rFonts w:ascii="Times New Roman" w:hAnsi="Times New Roman" w:cs="Times New Roman"/>
          <w:sz w:val="24"/>
          <w:szCs w:val="24"/>
        </w:rPr>
        <w:t>The earliest councils were convoked by Roman Emperors. In total seven councils were included in Ecumenical Councils</w:t>
      </w:r>
      <w:r>
        <w:rPr>
          <w:rFonts w:ascii="Times New Roman" w:hAnsi="Times New Roman" w:cs="Times New Roman"/>
          <w:sz w:val="24"/>
          <w:szCs w:val="24"/>
        </w:rPr>
        <w:t xml:space="preserve">. </w:t>
      </w:r>
    </w:p>
    <w:p w:rsidR="00EF0C8E" w:rsidRDefault="006D4244" w:rsidP="001422F9">
      <w:pPr>
        <w:spacing w:line="480" w:lineRule="auto"/>
        <w:jc w:val="both"/>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00E94089" w:rsidRPr="009B4BE4">
        <w:rPr>
          <w:rFonts w:ascii="Times New Roman" w:hAnsi="Times New Roman" w:cs="Times New Roman"/>
          <w:sz w:val="24"/>
          <w:szCs w:val="24"/>
        </w:rPr>
        <w:t xml:space="preserve">So </w:t>
      </w:r>
      <w:r w:rsidR="00550BF6">
        <w:rPr>
          <w:rFonts w:ascii="Times New Roman" w:hAnsi="Times New Roman" w:cs="Times New Roman"/>
          <w:sz w:val="24"/>
          <w:szCs w:val="24"/>
        </w:rPr>
        <w:t xml:space="preserve">as a whole, it could be promulgated that </w:t>
      </w:r>
      <w:r w:rsidR="00E94089" w:rsidRPr="009B4BE4">
        <w:rPr>
          <w:rFonts w:ascii="Times New Roman" w:hAnsi="Times New Roman" w:cs="Times New Roman"/>
          <w:sz w:val="24"/>
          <w:szCs w:val="24"/>
        </w:rPr>
        <w:t>the Council of Ephesus rejected this objection of Nestorius who</w:t>
      </w:r>
      <w:r w:rsidR="00550BF6">
        <w:rPr>
          <w:rFonts w:ascii="Times New Roman" w:hAnsi="Times New Roman" w:cs="Times New Roman"/>
          <w:sz w:val="24"/>
          <w:szCs w:val="24"/>
        </w:rPr>
        <w:t xml:space="preserve"> failed for interpreting</w:t>
      </w:r>
      <w:r w:rsidR="00E94089" w:rsidRPr="009B4BE4">
        <w:rPr>
          <w:rFonts w:ascii="Times New Roman" w:hAnsi="Times New Roman" w:cs="Times New Roman"/>
          <w:sz w:val="24"/>
          <w:szCs w:val="24"/>
        </w:rPr>
        <w:t xml:space="preserve"> </w:t>
      </w:r>
      <w:r w:rsidR="00550BF6">
        <w:rPr>
          <w:rFonts w:ascii="Times New Roman" w:hAnsi="Times New Roman" w:cs="Times New Roman"/>
          <w:sz w:val="24"/>
          <w:szCs w:val="24"/>
        </w:rPr>
        <w:t xml:space="preserve">title </w:t>
      </w:r>
      <w:r w:rsidR="002C4EDA">
        <w:rPr>
          <w:rFonts w:ascii="Times New Roman" w:hAnsi="Times New Roman" w:cs="Times New Roman"/>
          <w:sz w:val="24"/>
          <w:szCs w:val="24"/>
        </w:rPr>
        <w:t>“</w:t>
      </w:r>
      <w:r w:rsidR="00550BF6" w:rsidRPr="00550BF6">
        <w:rPr>
          <w:rFonts w:ascii="Times New Roman" w:hAnsi="Times New Roman" w:cs="Times New Roman"/>
          <w:b/>
          <w:i/>
          <w:sz w:val="24"/>
          <w:szCs w:val="24"/>
        </w:rPr>
        <w:t>Theotokos</w:t>
      </w:r>
      <w:r w:rsidR="002C4EDA">
        <w:rPr>
          <w:rFonts w:ascii="Times New Roman" w:hAnsi="Times New Roman" w:cs="Times New Roman"/>
          <w:b/>
          <w:i/>
          <w:sz w:val="24"/>
          <w:szCs w:val="24"/>
        </w:rPr>
        <w:t>”</w:t>
      </w:r>
      <w:r w:rsidR="00550BF6" w:rsidRPr="00550BF6">
        <w:rPr>
          <w:rFonts w:ascii="Times New Roman" w:hAnsi="Times New Roman" w:cs="Times New Roman"/>
          <w:b/>
          <w:i/>
          <w:sz w:val="24"/>
          <w:szCs w:val="24"/>
        </w:rPr>
        <w:t xml:space="preserve"> </w:t>
      </w:r>
      <w:r w:rsidR="00550BF6">
        <w:rPr>
          <w:rFonts w:ascii="Times New Roman" w:hAnsi="Times New Roman" w:cs="Times New Roman"/>
          <w:sz w:val="24"/>
          <w:szCs w:val="24"/>
        </w:rPr>
        <w:t>correctly</w:t>
      </w:r>
      <w:r w:rsidR="00550BF6" w:rsidRPr="009B4BE4">
        <w:rPr>
          <w:rFonts w:ascii="Times New Roman" w:hAnsi="Times New Roman" w:cs="Times New Roman"/>
          <w:sz w:val="24"/>
          <w:szCs w:val="24"/>
        </w:rPr>
        <w:t xml:space="preserve"> </w:t>
      </w:r>
      <w:r w:rsidR="00E94089" w:rsidRPr="009B4BE4">
        <w:rPr>
          <w:rFonts w:ascii="Times New Roman" w:hAnsi="Times New Roman" w:cs="Times New Roman"/>
          <w:sz w:val="24"/>
          <w:szCs w:val="24"/>
        </w:rPr>
        <w:t xml:space="preserve">(Mother of God) and wanted to replace this title with </w:t>
      </w:r>
      <w:r w:rsidR="002C4EDA">
        <w:rPr>
          <w:rFonts w:ascii="Times New Roman" w:hAnsi="Times New Roman" w:cs="Times New Roman"/>
          <w:sz w:val="24"/>
          <w:szCs w:val="24"/>
        </w:rPr>
        <w:t>“</w:t>
      </w:r>
      <w:r w:rsidR="00E94089" w:rsidRPr="002C4EDA">
        <w:rPr>
          <w:rFonts w:ascii="Times New Roman" w:hAnsi="Times New Roman" w:cs="Times New Roman"/>
          <w:b/>
          <w:i/>
          <w:sz w:val="24"/>
          <w:szCs w:val="24"/>
        </w:rPr>
        <w:t>Christokos</w:t>
      </w:r>
      <w:r w:rsidR="002C4EDA">
        <w:rPr>
          <w:rFonts w:ascii="Times New Roman" w:hAnsi="Times New Roman" w:cs="Times New Roman"/>
          <w:sz w:val="24"/>
          <w:szCs w:val="24"/>
        </w:rPr>
        <w:t>”</w:t>
      </w:r>
      <w:r w:rsidR="00E94089" w:rsidRPr="009B4BE4">
        <w:rPr>
          <w:rFonts w:ascii="Times New Roman" w:hAnsi="Times New Roman" w:cs="Times New Roman"/>
          <w:sz w:val="24"/>
          <w:szCs w:val="24"/>
        </w:rPr>
        <w:t xml:space="preserve"> (Christ-bearer)</w:t>
      </w:r>
      <w:r w:rsidR="00E94089">
        <w:rPr>
          <w:rStyle w:val="FootnoteReference"/>
          <w:rFonts w:ascii="Times New Roman" w:hAnsi="Times New Roman" w:cs="Times New Roman"/>
          <w:sz w:val="24"/>
          <w:szCs w:val="24"/>
        </w:rPr>
        <w:footnoteReference w:id="5"/>
      </w:r>
      <w:r w:rsidR="00E94089" w:rsidRPr="009B4BE4">
        <w:rPr>
          <w:rFonts w:ascii="Times New Roman" w:hAnsi="Times New Roman" w:cs="Times New Roman"/>
          <w:sz w:val="24"/>
          <w:szCs w:val="24"/>
        </w:rPr>
        <w:t xml:space="preserve">. Three phases of sessions were conducted for dealing </w:t>
      </w:r>
      <w:r w:rsidR="002C4EDA">
        <w:rPr>
          <w:rFonts w:ascii="Times New Roman" w:hAnsi="Times New Roman" w:cs="Times New Roman"/>
          <w:sz w:val="24"/>
          <w:szCs w:val="24"/>
        </w:rPr>
        <w:t xml:space="preserve">with </w:t>
      </w:r>
      <w:r w:rsidR="00E94089" w:rsidRPr="009B4BE4">
        <w:rPr>
          <w:rFonts w:ascii="Times New Roman" w:hAnsi="Times New Roman" w:cs="Times New Roman"/>
          <w:sz w:val="24"/>
          <w:szCs w:val="24"/>
        </w:rPr>
        <w:t xml:space="preserve">this controversy (initial sessions, rival council under John of Antioch and the later sessions). Imperial and papal confirmations followed </w:t>
      </w:r>
      <w:r w:rsidR="00E94089">
        <w:rPr>
          <w:rStyle w:val="FootnoteReference"/>
          <w:rFonts w:ascii="Times New Roman" w:hAnsi="Times New Roman" w:cs="Times New Roman"/>
          <w:sz w:val="24"/>
          <w:szCs w:val="24"/>
        </w:rPr>
        <w:footnoteReference w:id="6"/>
      </w:r>
      <w:r w:rsidR="00E94089" w:rsidRPr="009B4BE4">
        <w:rPr>
          <w:rFonts w:ascii="Times New Roman" w:hAnsi="Times New Roman" w:cs="Times New Roman"/>
          <w:sz w:val="24"/>
          <w:szCs w:val="24"/>
        </w:rPr>
        <w:t>.</w:t>
      </w:r>
      <w:r w:rsidR="00593BB7">
        <w:rPr>
          <w:rFonts w:ascii="Times New Roman" w:hAnsi="Times New Roman" w:cs="Times New Roman"/>
          <w:sz w:val="24"/>
          <w:szCs w:val="24"/>
        </w:rPr>
        <w:t xml:space="preserve"> Cyril struggled hard for</w:t>
      </w:r>
      <w:r w:rsidR="00E94089" w:rsidRPr="009B4BE4">
        <w:rPr>
          <w:rFonts w:ascii="Times New Roman" w:hAnsi="Times New Roman" w:cs="Times New Roman"/>
          <w:sz w:val="24"/>
          <w:szCs w:val="24"/>
        </w:rPr>
        <w:t xml:space="preserve"> removing Nestorius and his sup</w:t>
      </w:r>
      <w:r w:rsidR="00E94089" w:rsidRPr="009B4BE4">
        <w:rPr>
          <w:rFonts w:ascii="Times New Roman" w:hAnsi="Times New Roman" w:cs="Times New Roman"/>
          <w:sz w:val="24"/>
          <w:szCs w:val="24"/>
        </w:rPr>
        <w:t>port</w:t>
      </w:r>
      <w:r w:rsidR="00593BB7">
        <w:rPr>
          <w:rFonts w:ascii="Times New Roman" w:hAnsi="Times New Roman" w:cs="Times New Roman"/>
          <w:sz w:val="24"/>
          <w:szCs w:val="24"/>
        </w:rPr>
        <w:t>er</w:t>
      </w:r>
      <w:r w:rsidR="00E94089" w:rsidRPr="009B4BE4">
        <w:rPr>
          <w:rFonts w:ascii="Times New Roman" w:hAnsi="Times New Roman" w:cs="Times New Roman"/>
          <w:sz w:val="24"/>
          <w:szCs w:val="24"/>
        </w:rPr>
        <w:t>s out of the power system. Some of his followers made their way to Iraq, Iran, India and China. Assyrian Church has not still denounced Nestorius, a heretic though, it has rejected the objection</w:t>
      </w:r>
      <w:r w:rsidR="00593BB7">
        <w:rPr>
          <w:rFonts w:ascii="Times New Roman" w:hAnsi="Times New Roman" w:cs="Times New Roman"/>
          <w:sz w:val="24"/>
          <w:szCs w:val="24"/>
        </w:rPr>
        <w:t xml:space="preserve"> regarding the title </w:t>
      </w:r>
      <w:r w:rsidR="00593BB7" w:rsidRPr="00593BB7">
        <w:rPr>
          <w:rFonts w:ascii="Times New Roman" w:hAnsi="Times New Roman" w:cs="Times New Roman"/>
          <w:b/>
          <w:i/>
          <w:sz w:val="24"/>
          <w:szCs w:val="24"/>
        </w:rPr>
        <w:t>Theotokos</w:t>
      </w:r>
      <w:r w:rsidR="00593BB7">
        <w:rPr>
          <w:rFonts w:ascii="Times New Roman" w:hAnsi="Times New Roman" w:cs="Times New Roman"/>
          <w:b/>
          <w:i/>
          <w:sz w:val="24"/>
          <w:szCs w:val="24"/>
        </w:rPr>
        <w:t xml:space="preserve"> </w:t>
      </w:r>
      <w:r w:rsidR="00593BB7" w:rsidRPr="00593BB7">
        <w:rPr>
          <w:rFonts w:ascii="Times New Roman" w:hAnsi="Times New Roman" w:cs="Times New Roman"/>
          <w:i/>
          <w:sz w:val="24"/>
          <w:szCs w:val="24"/>
        </w:rPr>
        <w:t>(Mother of God)</w:t>
      </w:r>
      <w:r w:rsidR="00593BB7">
        <w:rPr>
          <w:rFonts w:ascii="Times New Roman" w:hAnsi="Times New Roman" w:cs="Times New Roman"/>
          <w:sz w:val="24"/>
          <w:szCs w:val="24"/>
        </w:rPr>
        <w:t>,</w:t>
      </w:r>
      <w:r w:rsidR="00E94089" w:rsidRPr="009B4BE4">
        <w:rPr>
          <w:rFonts w:ascii="Times New Roman" w:hAnsi="Times New Roman" w:cs="Times New Roman"/>
          <w:sz w:val="24"/>
          <w:szCs w:val="24"/>
        </w:rPr>
        <w:t xml:space="preserve"> put forth by Nestorius.  </w:t>
      </w:r>
    </w:p>
    <w:p w:rsidR="00593BB7" w:rsidRDefault="00593BB7" w:rsidP="001422F9">
      <w:pPr>
        <w:spacing w:line="480" w:lineRule="auto"/>
        <w:jc w:val="both"/>
        <w:rPr>
          <w:rFonts w:ascii="Times New Roman" w:hAnsi="Times New Roman" w:cs="Times New Roman"/>
          <w:sz w:val="24"/>
          <w:szCs w:val="24"/>
        </w:rPr>
      </w:pPr>
    </w:p>
    <w:p w:rsidR="001422F9" w:rsidRPr="009B4BE4" w:rsidRDefault="001422F9" w:rsidP="001422F9">
      <w:pPr>
        <w:spacing w:line="480" w:lineRule="auto"/>
        <w:jc w:val="both"/>
        <w:rPr>
          <w:rFonts w:ascii="Times New Roman" w:hAnsi="Times New Roman" w:cs="Times New Roman"/>
          <w:sz w:val="24"/>
          <w:szCs w:val="24"/>
        </w:rPr>
      </w:pPr>
    </w:p>
    <w:p w:rsidR="001422F9" w:rsidRPr="009B4BE4" w:rsidRDefault="00E94089" w:rsidP="001422F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End Notes</w:t>
      </w:r>
      <w:r w:rsidRPr="009B4BE4">
        <w:rPr>
          <w:rFonts w:ascii="Times New Roman" w:hAnsi="Times New Roman" w:cs="Times New Roman"/>
          <w:sz w:val="24"/>
          <w:szCs w:val="24"/>
        </w:rPr>
        <w:t>:</w:t>
      </w:r>
    </w:p>
    <w:p w:rsidR="001422F9" w:rsidRPr="00811FE2" w:rsidRDefault="00E94089" w:rsidP="001422F9">
      <w:pPr>
        <w:pStyle w:val="ListParagraph"/>
        <w:numPr>
          <w:ilvl w:val="0"/>
          <w:numId w:val="3"/>
        </w:numPr>
        <w:spacing w:line="480" w:lineRule="auto"/>
        <w:jc w:val="both"/>
        <w:rPr>
          <w:rFonts w:ascii="Times New Roman" w:hAnsi="Times New Roman" w:cs="Times New Roman"/>
          <w:color w:val="222222"/>
          <w:sz w:val="24"/>
          <w:szCs w:val="24"/>
          <w:shd w:val="clear" w:color="auto" w:fill="FFFFFF"/>
        </w:rPr>
      </w:pPr>
      <w:r w:rsidRPr="00811FE2">
        <w:rPr>
          <w:rFonts w:ascii="Times New Roman" w:hAnsi="Times New Roman" w:cs="Times New Roman"/>
          <w:color w:val="222222"/>
          <w:sz w:val="24"/>
          <w:szCs w:val="24"/>
          <w:shd w:val="clear" w:color="auto" w:fill="FFFFFF"/>
        </w:rPr>
        <w:t>Graumann, Thomas. "'Reading' the First Council of Ephesus (431)." </w:t>
      </w:r>
      <w:r w:rsidRPr="00811FE2">
        <w:rPr>
          <w:rFonts w:ascii="Times New Roman" w:hAnsi="Times New Roman" w:cs="Times New Roman"/>
          <w:i/>
          <w:iCs/>
          <w:color w:val="222222"/>
          <w:sz w:val="24"/>
          <w:szCs w:val="24"/>
          <w:shd w:val="clear" w:color="auto" w:fill="FFFFFF"/>
        </w:rPr>
        <w:t>Price and Whitby, eds., Chalcedon in Context</w:t>
      </w:r>
      <w:r w:rsidRPr="00811FE2">
        <w:rPr>
          <w:rFonts w:ascii="Times New Roman" w:hAnsi="Times New Roman" w:cs="Times New Roman"/>
          <w:color w:val="222222"/>
          <w:sz w:val="24"/>
          <w:szCs w:val="24"/>
          <w:shd w:val="clear" w:color="auto" w:fill="FFFFFF"/>
        </w:rPr>
        <w:t> (2011): 27-44.</w:t>
      </w:r>
    </w:p>
    <w:p w:rsidR="001422F9" w:rsidRPr="00811FE2" w:rsidRDefault="00E94089" w:rsidP="001422F9">
      <w:pPr>
        <w:pStyle w:val="ListParagraph"/>
        <w:numPr>
          <w:ilvl w:val="0"/>
          <w:numId w:val="3"/>
        </w:numPr>
        <w:spacing w:line="480" w:lineRule="auto"/>
        <w:jc w:val="both"/>
        <w:rPr>
          <w:rFonts w:ascii="Times New Roman" w:hAnsi="Times New Roman" w:cs="Times New Roman"/>
          <w:color w:val="222222"/>
          <w:sz w:val="24"/>
          <w:szCs w:val="24"/>
          <w:shd w:val="clear" w:color="auto" w:fill="FFFFFF"/>
        </w:rPr>
      </w:pPr>
      <w:r w:rsidRPr="00811FE2">
        <w:rPr>
          <w:rFonts w:ascii="Times New Roman" w:hAnsi="Times New Roman" w:cs="Times New Roman"/>
          <w:color w:val="222222"/>
          <w:sz w:val="24"/>
          <w:szCs w:val="24"/>
          <w:shd w:val="clear" w:color="auto" w:fill="FFFFFF"/>
        </w:rPr>
        <w:t>Johnson, Maxwell E. "Sub Tuum Praesidium: The Theotokos in Christian Life and Worship befo</w:t>
      </w:r>
      <w:r w:rsidRPr="00811FE2">
        <w:rPr>
          <w:rFonts w:ascii="Times New Roman" w:hAnsi="Times New Roman" w:cs="Times New Roman"/>
          <w:color w:val="222222"/>
          <w:sz w:val="24"/>
          <w:szCs w:val="24"/>
          <w:shd w:val="clear" w:color="auto" w:fill="FFFFFF"/>
        </w:rPr>
        <w:t>re Ephesus." </w:t>
      </w:r>
      <w:r w:rsidRPr="00811FE2">
        <w:rPr>
          <w:rFonts w:ascii="Times New Roman" w:hAnsi="Times New Roman" w:cs="Times New Roman"/>
          <w:i/>
          <w:iCs/>
          <w:color w:val="222222"/>
          <w:sz w:val="24"/>
          <w:szCs w:val="24"/>
          <w:shd w:val="clear" w:color="auto" w:fill="FFFFFF"/>
        </w:rPr>
        <w:t>Pro Ecclesia</w:t>
      </w:r>
      <w:r w:rsidRPr="00811FE2">
        <w:rPr>
          <w:rFonts w:ascii="Times New Roman" w:hAnsi="Times New Roman" w:cs="Times New Roman"/>
          <w:color w:val="222222"/>
          <w:sz w:val="24"/>
          <w:szCs w:val="24"/>
          <w:shd w:val="clear" w:color="auto" w:fill="FFFFFF"/>
        </w:rPr>
        <w:t>17, no. 1 (2008): 52-75.</w:t>
      </w:r>
    </w:p>
    <w:p w:rsidR="001422F9" w:rsidRPr="00811FE2" w:rsidRDefault="00E94089" w:rsidP="001422F9">
      <w:pPr>
        <w:pStyle w:val="ListParagraph"/>
        <w:numPr>
          <w:ilvl w:val="0"/>
          <w:numId w:val="3"/>
        </w:numPr>
        <w:spacing w:line="480" w:lineRule="auto"/>
        <w:jc w:val="both"/>
        <w:rPr>
          <w:rFonts w:ascii="Times New Roman" w:hAnsi="Times New Roman" w:cs="Times New Roman"/>
          <w:color w:val="222222"/>
          <w:sz w:val="24"/>
          <w:szCs w:val="24"/>
          <w:shd w:val="clear" w:color="auto" w:fill="FFFFFF"/>
        </w:rPr>
      </w:pPr>
      <w:r w:rsidRPr="00811FE2">
        <w:rPr>
          <w:rFonts w:ascii="Times New Roman" w:hAnsi="Times New Roman" w:cs="Times New Roman"/>
          <w:color w:val="222222"/>
          <w:sz w:val="24"/>
          <w:szCs w:val="24"/>
          <w:shd w:val="clear" w:color="auto" w:fill="FFFFFF"/>
        </w:rPr>
        <w:t>Constas, Nicholas P. "Weaving the Body of God: Proclus of Constantinople, the Theotokos, and the Loom of the Flesh." </w:t>
      </w:r>
      <w:r w:rsidRPr="00811FE2">
        <w:rPr>
          <w:rFonts w:ascii="Times New Roman" w:hAnsi="Times New Roman" w:cs="Times New Roman"/>
          <w:i/>
          <w:iCs/>
          <w:color w:val="222222"/>
          <w:sz w:val="24"/>
          <w:szCs w:val="24"/>
          <w:shd w:val="clear" w:color="auto" w:fill="FFFFFF"/>
        </w:rPr>
        <w:t>Journal of Early Christian Studies</w:t>
      </w:r>
      <w:r w:rsidRPr="00811FE2">
        <w:rPr>
          <w:rFonts w:ascii="Times New Roman" w:hAnsi="Times New Roman" w:cs="Times New Roman"/>
          <w:color w:val="222222"/>
          <w:sz w:val="24"/>
          <w:szCs w:val="24"/>
          <w:shd w:val="clear" w:color="auto" w:fill="FFFFFF"/>
        </w:rPr>
        <w:t> 3, no. 2 (1995): 169-194.</w:t>
      </w:r>
    </w:p>
    <w:p w:rsidR="001422F9" w:rsidRPr="00811FE2" w:rsidRDefault="00E94089" w:rsidP="001422F9">
      <w:pPr>
        <w:pStyle w:val="ListParagraph"/>
        <w:numPr>
          <w:ilvl w:val="0"/>
          <w:numId w:val="3"/>
        </w:numPr>
        <w:spacing w:line="480" w:lineRule="auto"/>
        <w:jc w:val="both"/>
        <w:rPr>
          <w:rFonts w:ascii="Times New Roman" w:hAnsi="Times New Roman" w:cs="Times New Roman"/>
          <w:color w:val="222222"/>
          <w:sz w:val="24"/>
          <w:szCs w:val="24"/>
          <w:shd w:val="clear" w:color="auto" w:fill="FFFFFF"/>
        </w:rPr>
      </w:pPr>
      <w:r w:rsidRPr="00811FE2">
        <w:rPr>
          <w:rFonts w:ascii="Times New Roman" w:hAnsi="Times New Roman" w:cs="Times New Roman"/>
          <w:color w:val="222222"/>
          <w:sz w:val="24"/>
          <w:szCs w:val="24"/>
          <w:shd w:val="clear" w:color="auto" w:fill="FFFFFF"/>
        </w:rPr>
        <w:t>Atanassova, Antonia. "Orthod</w:t>
      </w:r>
      <w:r w:rsidRPr="00811FE2">
        <w:rPr>
          <w:rFonts w:ascii="Times New Roman" w:hAnsi="Times New Roman" w:cs="Times New Roman"/>
          <w:color w:val="222222"/>
          <w:sz w:val="24"/>
          <w:szCs w:val="24"/>
          <w:shd w:val="clear" w:color="auto" w:fill="FFFFFF"/>
        </w:rPr>
        <w:t>ox Women's Defense of the Theotókos: The Case of Empress Pulcheria and the Council of Ephesus." (2010): 137-143.</w:t>
      </w:r>
    </w:p>
    <w:p w:rsidR="001422F9" w:rsidRPr="00811FE2" w:rsidRDefault="00E94089" w:rsidP="001422F9">
      <w:pPr>
        <w:pStyle w:val="ListParagraph"/>
        <w:numPr>
          <w:ilvl w:val="0"/>
          <w:numId w:val="3"/>
        </w:numPr>
        <w:spacing w:line="480" w:lineRule="auto"/>
        <w:jc w:val="both"/>
        <w:rPr>
          <w:rFonts w:ascii="Times New Roman" w:hAnsi="Times New Roman" w:cs="Times New Roman"/>
          <w:color w:val="222222"/>
          <w:sz w:val="24"/>
          <w:szCs w:val="24"/>
          <w:shd w:val="clear" w:color="auto" w:fill="FFFFFF"/>
        </w:rPr>
      </w:pPr>
      <w:r w:rsidRPr="00811FE2">
        <w:rPr>
          <w:rFonts w:ascii="Times New Roman" w:hAnsi="Times New Roman" w:cs="Times New Roman"/>
          <w:color w:val="222222"/>
          <w:sz w:val="24"/>
          <w:szCs w:val="24"/>
          <w:shd w:val="clear" w:color="auto" w:fill="FFFFFF"/>
        </w:rPr>
        <w:t>Peltomaa, Leena Mari. "Epithets of the Theotokos in the Akathistos Hymn." In </w:t>
      </w:r>
      <w:r w:rsidRPr="00811FE2">
        <w:rPr>
          <w:rFonts w:ascii="Times New Roman" w:hAnsi="Times New Roman" w:cs="Times New Roman"/>
          <w:i/>
          <w:iCs/>
          <w:color w:val="222222"/>
          <w:sz w:val="24"/>
          <w:szCs w:val="24"/>
          <w:shd w:val="clear" w:color="auto" w:fill="FFFFFF"/>
        </w:rPr>
        <w:t>The Cult of the Mother of God in Byzantium</w:t>
      </w:r>
      <w:r w:rsidRPr="00811FE2">
        <w:rPr>
          <w:rFonts w:ascii="Times New Roman" w:hAnsi="Times New Roman" w:cs="Times New Roman"/>
          <w:color w:val="222222"/>
          <w:sz w:val="24"/>
          <w:szCs w:val="24"/>
          <w:shd w:val="clear" w:color="auto" w:fill="FFFFFF"/>
        </w:rPr>
        <w:t>, pp. 131-138. Routledge</w:t>
      </w:r>
      <w:r w:rsidRPr="00811FE2">
        <w:rPr>
          <w:rFonts w:ascii="Times New Roman" w:hAnsi="Times New Roman" w:cs="Times New Roman"/>
          <w:color w:val="222222"/>
          <w:sz w:val="24"/>
          <w:szCs w:val="24"/>
          <w:shd w:val="clear" w:color="auto" w:fill="FFFFFF"/>
        </w:rPr>
        <w:t>, 2016.</w:t>
      </w:r>
    </w:p>
    <w:p w:rsidR="001422F9" w:rsidRPr="004523DB" w:rsidRDefault="00E94089" w:rsidP="001422F9">
      <w:pPr>
        <w:pStyle w:val="ListParagraph"/>
        <w:numPr>
          <w:ilvl w:val="0"/>
          <w:numId w:val="3"/>
        </w:numPr>
        <w:spacing w:line="480" w:lineRule="auto"/>
        <w:jc w:val="both"/>
        <w:rPr>
          <w:rFonts w:ascii="Times New Roman" w:hAnsi="Times New Roman" w:cs="Times New Roman"/>
          <w:sz w:val="24"/>
          <w:szCs w:val="24"/>
        </w:rPr>
      </w:pPr>
      <w:r w:rsidRPr="00811FE2">
        <w:rPr>
          <w:rFonts w:ascii="Times New Roman" w:hAnsi="Times New Roman" w:cs="Times New Roman"/>
          <w:color w:val="222222"/>
          <w:sz w:val="24"/>
          <w:szCs w:val="24"/>
          <w:shd w:val="clear" w:color="auto" w:fill="FFFFFF"/>
        </w:rPr>
        <w:t>Cusack, Carole M. "Mary in Early Christian Faith and Devotion, by Stephen J. Shoemaker, New Haven and London, Yale University Press, 2016, xi+ 289 pp., US $38.00 (hardback), ISBN 978 0 3002 1721 8." (2018): 487-489.</w:t>
      </w:r>
    </w:p>
    <w:p w:rsidR="004523DB" w:rsidRPr="004523DB" w:rsidRDefault="004523DB" w:rsidP="004523DB">
      <w:pPr>
        <w:spacing w:line="480" w:lineRule="auto"/>
        <w:jc w:val="both"/>
        <w:rPr>
          <w:rFonts w:ascii="Times New Roman" w:hAnsi="Times New Roman" w:cs="Times New Roman"/>
          <w:sz w:val="24"/>
          <w:szCs w:val="24"/>
        </w:rPr>
      </w:pPr>
    </w:p>
    <w:p w:rsidR="00537ABE" w:rsidRPr="007916F9" w:rsidRDefault="00537ABE" w:rsidP="00135644">
      <w:pPr>
        <w:spacing w:after="0" w:line="480" w:lineRule="auto"/>
        <w:jc w:val="center"/>
        <w:rPr>
          <w:rFonts w:ascii="Times New Roman" w:hAnsi="Times New Roman" w:cs="Times New Roman"/>
          <w:sz w:val="24"/>
          <w:szCs w:val="24"/>
        </w:rPr>
      </w:pPr>
    </w:p>
    <w:sectPr w:rsidR="00537ABE" w:rsidRPr="007916F9" w:rsidSect="00C05496">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089" w:rsidRDefault="00E94089">
      <w:pPr>
        <w:spacing w:after="0" w:line="240" w:lineRule="auto"/>
      </w:pPr>
      <w:r>
        <w:separator/>
      </w:r>
    </w:p>
  </w:endnote>
  <w:endnote w:type="continuationSeparator" w:id="0">
    <w:p w:rsidR="00E94089" w:rsidRDefault="00E9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089" w:rsidRDefault="00E94089" w:rsidP="00267851">
      <w:pPr>
        <w:spacing w:after="0" w:line="240" w:lineRule="auto"/>
      </w:pPr>
      <w:r>
        <w:separator/>
      </w:r>
    </w:p>
  </w:footnote>
  <w:footnote w:type="continuationSeparator" w:id="0">
    <w:p w:rsidR="00E94089" w:rsidRDefault="00E94089" w:rsidP="00267851">
      <w:pPr>
        <w:spacing w:after="0" w:line="240" w:lineRule="auto"/>
      </w:pPr>
      <w:r>
        <w:continuationSeparator/>
      </w:r>
    </w:p>
  </w:footnote>
  <w:footnote w:id="1">
    <w:p w:rsidR="001422F9" w:rsidRPr="001422F9" w:rsidRDefault="00E94089" w:rsidP="001422F9">
      <w:pPr>
        <w:spacing w:line="480" w:lineRule="auto"/>
        <w:jc w:val="both"/>
        <w:rPr>
          <w:rFonts w:ascii="Times New Roman" w:hAnsi="Times New Roman" w:cs="Times New Roman"/>
          <w:color w:val="222222"/>
          <w:sz w:val="20"/>
          <w:szCs w:val="20"/>
          <w:shd w:val="clear" w:color="auto" w:fill="FFFFFF"/>
        </w:rPr>
      </w:pPr>
      <w:r>
        <w:rPr>
          <w:rStyle w:val="FootnoteReference"/>
        </w:rPr>
        <w:footnoteRef/>
      </w:r>
      <w:r>
        <w:t xml:space="preserve"> </w:t>
      </w:r>
      <w:r w:rsidRPr="001422F9">
        <w:rPr>
          <w:rFonts w:ascii="Times New Roman" w:hAnsi="Times New Roman" w:cs="Times New Roman"/>
          <w:color w:val="222222"/>
          <w:sz w:val="20"/>
          <w:szCs w:val="20"/>
          <w:shd w:val="clear" w:color="auto" w:fill="FFFFFF"/>
        </w:rPr>
        <w:t>Graumann, Thomas. "'Reading' the First Council of Ephesus (431)." </w:t>
      </w:r>
      <w:r w:rsidRPr="001422F9">
        <w:rPr>
          <w:rFonts w:ascii="Times New Roman" w:hAnsi="Times New Roman" w:cs="Times New Roman"/>
          <w:i/>
          <w:iCs/>
          <w:color w:val="222222"/>
          <w:sz w:val="20"/>
          <w:szCs w:val="20"/>
          <w:shd w:val="clear" w:color="auto" w:fill="FFFFFF"/>
        </w:rPr>
        <w:t>Price and Whitby, eds., Chalcedon in Context</w:t>
      </w:r>
      <w:r w:rsidRPr="001422F9">
        <w:rPr>
          <w:rFonts w:ascii="Times New Roman" w:hAnsi="Times New Roman" w:cs="Times New Roman"/>
          <w:color w:val="222222"/>
          <w:sz w:val="20"/>
          <w:szCs w:val="20"/>
          <w:shd w:val="clear" w:color="auto" w:fill="FFFFFF"/>
        </w:rPr>
        <w:t> (2011): 27-44.</w:t>
      </w:r>
    </w:p>
    <w:p w:rsidR="001422F9" w:rsidRPr="001422F9" w:rsidRDefault="001422F9">
      <w:pPr>
        <w:pStyle w:val="FootnoteText"/>
      </w:pPr>
    </w:p>
  </w:footnote>
  <w:footnote w:id="2">
    <w:p w:rsidR="001422F9" w:rsidRPr="001422F9" w:rsidRDefault="00E94089" w:rsidP="001422F9">
      <w:pPr>
        <w:spacing w:line="480" w:lineRule="auto"/>
        <w:jc w:val="both"/>
        <w:rPr>
          <w:rFonts w:ascii="Times New Roman" w:hAnsi="Times New Roman" w:cs="Times New Roman"/>
          <w:color w:val="222222"/>
          <w:sz w:val="24"/>
          <w:szCs w:val="24"/>
          <w:shd w:val="clear" w:color="auto" w:fill="FFFFFF"/>
        </w:rPr>
      </w:pPr>
      <w:r>
        <w:rPr>
          <w:rStyle w:val="FootnoteReference"/>
        </w:rPr>
        <w:footnoteRef/>
      </w:r>
      <w:r>
        <w:t xml:space="preserve"> </w:t>
      </w:r>
      <w:r w:rsidRPr="001422F9">
        <w:rPr>
          <w:rFonts w:ascii="Times New Roman" w:hAnsi="Times New Roman" w:cs="Times New Roman"/>
          <w:color w:val="222222"/>
          <w:sz w:val="24"/>
          <w:szCs w:val="24"/>
          <w:shd w:val="clear" w:color="auto" w:fill="FFFFFF"/>
        </w:rPr>
        <w:t>Graumann, Thomas. "'Reading' the First Council of Ephesus (431)." </w:t>
      </w:r>
      <w:r w:rsidRPr="001422F9">
        <w:rPr>
          <w:rFonts w:ascii="Times New Roman" w:hAnsi="Times New Roman" w:cs="Times New Roman"/>
          <w:i/>
          <w:iCs/>
          <w:color w:val="222222"/>
          <w:sz w:val="24"/>
          <w:szCs w:val="24"/>
          <w:shd w:val="clear" w:color="auto" w:fill="FFFFFF"/>
        </w:rPr>
        <w:t>Price and Whitby, eds., Chalcedon in Context</w:t>
      </w:r>
      <w:r w:rsidRPr="001422F9">
        <w:rPr>
          <w:rFonts w:ascii="Times New Roman" w:hAnsi="Times New Roman" w:cs="Times New Roman"/>
          <w:color w:val="222222"/>
          <w:sz w:val="24"/>
          <w:szCs w:val="24"/>
          <w:shd w:val="clear" w:color="auto" w:fill="FFFFFF"/>
        </w:rPr>
        <w:t> (2011): 27-44.</w:t>
      </w:r>
    </w:p>
    <w:p w:rsidR="001422F9" w:rsidRDefault="001422F9">
      <w:pPr>
        <w:pStyle w:val="FootnoteText"/>
      </w:pPr>
    </w:p>
  </w:footnote>
  <w:footnote w:id="3">
    <w:p w:rsidR="001422F9" w:rsidRPr="001422F9" w:rsidRDefault="00E94089" w:rsidP="001422F9">
      <w:pPr>
        <w:spacing w:line="480" w:lineRule="auto"/>
        <w:jc w:val="both"/>
        <w:rPr>
          <w:rFonts w:ascii="Times New Roman" w:hAnsi="Times New Roman" w:cs="Times New Roman"/>
          <w:color w:val="222222"/>
          <w:sz w:val="24"/>
          <w:szCs w:val="24"/>
          <w:shd w:val="clear" w:color="auto" w:fill="FFFFFF"/>
        </w:rPr>
      </w:pPr>
      <w:r>
        <w:rPr>
          <w:rStyle w:val="FootnoteReference"/>
        </w:rPr>
        <w:footnoteRef/>
      </w:r>
      <w:r>
        <w:t xml:space="preserve"> </w:t>
      </w:r>
      <w:r w:rsidRPr="001422F9">
        <w:rPr>
          <w:rFonts w:ascii="Times New Roman" w:hAnsi="Times New Roman" w:cs="Times New Roman"/>
          <w:color w:val="222222"/>
          <w:sz w:val="24"/>
          <w:szCs w:val="24"/>
          <w:shd w:val="clear" w:color="auto" w:fill="FFFFFF"/>
        </w:rPr>
        <w:t>Peltomaa, Leena Mari. "Epithets of the Theotokos in the Akathistos Hymn." In </w:t>
      </w:r>
      <w:r w:rsidRPr="001422F9">
        <w:rPr>
          <w:rFonts w:ascii="Times New Roman" w:hAnsi="Times New Roman" w:cs="Times New Roman"/>
          <w:i/>
          <w:iCs/>
          <w:color w:val="222222"/>
          <w:sz w:val="24"/>
          <w:szCs w:val="24"/>
          <w:shd w:val="clear" w:color="auto" w:fill="FFFFFF"/>
        </w:rPr>
        <w:t>The Cult of the Mother of God in Byzantium</w:t>
      </w:r>
      <w:r w:rsidRPr="001422F9">
        <w:rPr>
          <w:rFonts w:ascii="Times New Roman" w:hAnsi="Times New Roman" w:cs="Times New Roman"/>
          <w:color w:val="222222"/>
          <w:sz w:val="24"/>
          <w:szCs w:val="24"/>
          <w:shd w:val="clear" w:color="auto" w:fill="FFFFFF"/>
        </w:rPr>
        <w:t>, pp. 13</w:t>
      </w:r>
      <w:r w:rsidRPr="001422F9">
        <w:rPr>
          <w:rFonts w:ascii="Times New Roman" w:hAnsi="Times New Roman" w:cs="Times New Roman"/>
          <w:color w:val="222222"/>
          <w:sz w:val="24"/>
          <w:szCs w:val="24"/>
          <w:shd w:val="clear" w:color="auto" w:fill="FFFFFF"/>
        </w:rPr>
        <w:t>1-138. Routledge, 2016.</w:t>
      </w:r>
    </w:p>
    <w:p w:rsidR="001422F9" w:rsidRDefault="001422F9">
      <w:pPr>
        <w:pStyle w:val="FootnoteText"/>
      </w:pPr>
    </w:p>
  </w:footnote>
  <w:footnote w:id="4">
    <w:p w:rsidR="001422F9" w:rsidRPr="001422F9" w:rsidRDefault="00E94089" w:rsidP="001422F9">
      <w:pPr>
        <w:spacing w:line="480" w:lineRule="auto"/>
        <w:jc w:val="both"/>
        <w:rPr>
          <w:rFonts w:ascii="Times New Roman" w:hAnsi="Times New Roman" w:cs="Times New Roman"/>
          <w:color w:val="222222"/>
          <w:sz w:val="24"/>
          <w:szCs w:val="24"/>
          <w:shd w:val="clear" w:color="auto" w:fill="FFFFFF"/>
        </w:rPr>
      </w:pPr>
      <w:r>
        <w:rPr>
          <w:rStyle w:val="FootnoteReference"/>
        </w:rPr>
        <w:footnoteRef/>
      </w:r>
      <w:r>
        <w:t xml:space="preserve"> </w:t>
      </w:r>
      <w:r w:rsidRPr="001422F9">
        <w:rPr>
          <w:rFonts w:ascii="Times New Roman" w:hAnsi="Times New Roman" w:cs="Times New Roman"/>
          <w:color w:val="222222"/>
          <w:sz w:val="24"/>
          <w:szCs w:val="24"/>
          <w:shd w:val="clear" w:color="auto" w:fill="FFFFFF"/>
        </w:rPr>
        <w:t>Atanassova, Antonia. "Orthodox Women's Defense of the Theotókos: The Case of Empress Pulcheria and the Council of Ephesus." (2010): 137-143.</w:t>
      </w:r>
    </w:p>
    <w:p w:rsidR="001422F9" w:rsidRDefault="001422F9">
      <w:pPr>
        <w:pStyle w:val="FootnoteText"/>
      </w:pPr>
    </w:p>
  </w:footnote>
  <w:footnote w:id="5">
    <w:p w:rsidR="001422F9" w:rsidRPr="001422F9" w:rsidRDefault="00E94089" w:rsidP="001422F9">
      <w:pPr>
        <w:spacing w:line="480" w:lineRule="auto"/>
        <w:jc w:val="both"/>
        <w:rPr>
          <w:rFonts w:ascii="Times New Roman" w:hAnsi="Times New Roman" w:cs="Times New Roman"/>
          <w:color w:val="222222"/>
          <w:sz w:val="24"/>
          <w:szCs w:val="24"/>
          <w:shd w:val="clear" w:color="auto" w:fill="FFFFFF"/>
        </w:rPr>
      </w:pPr>
      <w:r>
        <w:rPr>
          <w:rStyle w:val="FootnoteReference"/>
        </w:rPr>
        <w:footnoteRef/>
      </w:r>
      <w:r>
        <w:t xml:space="preserve"> </w:t>
      </w:r>
      <w:r w:rsidRPr="001422F9">
        <w:rPr>
          <w:rFonts w:ascii="Times New Roman" w:hAnsi="Times New Roman" w:cs="Times New Roman"/>
          <w:color w:val="222222"/>
          <w:sz w:val="24"/>
          <w:szCs w:val="24"/>
          <w:shd w:val="clear" w:color="auto" w:fill="FFFFFF"/>
        </w:rPr>
        <w:t xml:space="preserve">Constas, Nicholas P. "Weaving the Body of God: Proclus of Constantinople, the </w:t>
      </w:r>
      <w:r w:rsidRPr="001422F9">
        <w:rPr>
          <w:rFonts w:ascii="Times New Roman" w:hAnsi="Times New Roman" w:cs="Times New Roman"/>
          <w:color w:val="222222"/>
          <w:sz w:val="24"/>
          <w:szCs w:val="24"/>
          <w:shd w:val="clear" w:color="auto" w:fill="FFFFFF"/>
        </w:rPr>
        <w:t>Theotokos, and the Loom of the Flesh." </w:t>
      </w:r>
      <w:r w:rsidRPr="001422F9">
        <w:rPr>
          <w:rFonts w:ascii="Times New Roman" w:hAnsi="Times New Roman" w:cs="Times New Roman"/>
          <w:i/>
          <w:iCs/>
          <w:color w:val="222222"/>
          <w:sz w:val="24"/>
          <w:szCs w:val="24"/>
          <w:shd w:val="clear" w:color="auto" w:fill="FFFFFF"/>
        </w:rPr>
        <w:t>Journal of Early Christian Studies</w:t>
      </w:r>
      <w:r w:rsidRPr="001422F9">
        <w:rPr>
          <w:rFonts w:ascii="Times New Roman" w:hAnsi="Times New Roman" w:cs="Times New Roman"/>
          <w:color w:val="222222"/>
          <w:sz w:val="24"/>
          <w:szCs w:val="24"/>
          <w:shd w:val="clear" w:color="auto" w:fill="FFFFFF"/>
        </w:rPr>
        <w:t> 3, no. 2 (1995): 169-194.</w:t>
      </w:r>
    </w:p>
    <w:p w:rsidR="001422F9" w:rsidRPr="001422F9" w:rsidRDefault="001422F9">
      <w:pPr>
        <w:pStyle w:val="FootnoteText"/>
      </w:pPr>
    </w:p>
  </w:footnote>
  <w:footnote w:id="6">
    <w:p w:rsidR="002C4EDA" w:rsidRDefault="002C4ED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BF" w:rsidRPr="00267851" w:rsidRDefault="00E9408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0011A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0011A3" w:rsidRPr="00267851">
      <w:rPr>
        <w:rFonts w:ascii="Times New Roman" w:hAnsi="Times New Roman" w:cs="Times New Roman"/>
        <w:sz w:val="24"/>
        <w:szCs w:val="24"/>
      </w:rPr>
      <w:fldChar w:fldCharType="separate"/>
    </w:r>
    <w:r w:rsidR="006D4244">
      <w:rPr>
        <w:rFonts w:ascii="Times New Roman" w:hAnsi="Times New Roman" w:cs="Times New Roman"/>
        <w:noProof/>
        <w:sz w:val="24"/>
        <w:szCs w:val="24"/>
      </w:rPr>
      <w:t>7</w:t>
    </w:r>
    <w:r w:rsidR="000011A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D5AC3"/>
    <w:multiLevelType w:val="hybridMultilevel"/>
    <w:tmpl w:val="7DDAA9DE"/>
    <w:lvl w:ilvl="0" w:tplc="54A6C7EA">
      <w:start w:val="1"/>
      <w:numFmt w:val="decimal"/>
      <w:lvlText w:val="%1."/>
      <w:lvlJc w:val="left"/>
      <w:pPr>
        <w:ind w:left="720" w:hanging="360"/>
      </w:pPr>
    </w:lvl>
    <w:lvl w:ilvl="1" w:tplc="06B805AC" w:tentative="1">
      <w:start w:val="1"/>
      <w:numFmt w:val="lowerLetter"/>
      <w:lvlText w:val="%2."/>
      <w:lvlJc w:val="left"/>
      <w:pPr>
        <w:ind w:left="1440" w:hanging="360"/>
      </w:pPr>
    </w:lvl>
    <w:lvl w:ilvl="2" w:tplc="E68C2C4A" w:tentative="1">
      <w:start w:val="1"/>
      <w:numFmt w:val="lowerRoman"/>
      <w:lvlText w:val="%3."/>
      <w:lvlJc w:val="right"/>
      <w:pPr>
        <w:ind w:left="2160" w:hanging="180"/>
      </w:pPr>
    </w:lvl>
    <w:lvl w:ilvl="3" w:tplc="76E475E0" w:tentative="1">
      <w:start w:val="1"/>
      <w:numFmt w:val="decimal"/>
      <w:lvlText w:val="%4."/>
      <w:lvlJc w:val="left"/>
      <w:pPr>
        <w:ind w:left="2880" w:hanging="360"/>
      </w:pPr>
    </w:lvl>
    <w:lvl w:ilvl="4" w:tplc="8FB0E5EC" w:tentative="1">
      <w:start w:val="1"/>
      <w:numFmt w:val="lowerLetter"/>
      <w:lvlText w:val="%5."/>
      <w:lvlJc w:val="left"/>
      <w:pPr>
        <w:ind w:left="3600" w:hanging="360"/>
      </w:pPr>
    </w:lvl>
    <w:lvl w:ilvl="5" w:tplc="2A904CF0" w:tentative="1">
      <w:start w:val="1"/>
      <w:numFmt w:val="lowerRoman"/>
      <w:lvlText w:val="%6."/>
      <w:lvlJc w:val="right"/>
      <w:pPr>
        <w:ind w:left="4320" w:hanging="180"/>
      </w:pPr>
    </w:lvl>
    <w:lvl w:ilvl="6" w:tplc="1436B2DC" w:tentative="1">
      <w:start w:val="1"/>
      <w:numFmt w:val="decimal"/>
      <w:lvlText w:val="%7."/>
      <w:lvlJc w:val="left"/>
      <w:pPr>
        <w:ind w:left="5040" w:hanging="360"/>
      </w:pPr>
    </w:lvl>
    <w:lvl w:ilvl="7" w:tplc="5A38AD3E" w:tentative="1">
      <w:start w:val="1"/>
      <w:numFmt w:val="lowerLetter"/>
      <w:lvlText w:val="%8."/>
      <w:lvlJc w:val="left"/>
      <w:pPr>
        <w:ind w:left="5760" w:hanging="360"/>
      </w:pPr>
    </w:lvl>
    <w:lvl w:ilvl="8" w:tplc="D43CBFE2" w:tentative="1">
      <w:start w:val="1"/>
      <w:numFmt w:val="lowerRoman"/>
      <w:lvlText w:val="%9."/>
      <w:lvlJc w:val="right"/>
      <w:pPr>
        <w:ind w:left="6480" w:hanging="180"/>
      </w:pPr>
    </w:lvl>
  </w:abstractNum>
  <w:abstractNum w:abstractNumId="1">
    <w:nsid w:val="45BA331A"/>
    <w:multiLevelType w:val="hybridMultilevel"/>
    <w:tmpl w:val="F5F0B2B6"/>
    <w:lvl w:ilvl="0" w:tplc="51687B60">
      <w:start w:val="1"/>
      <w:numFmt w:val="decimal"/>
      <w:lvlText w:val="%1."/>
      <w:lvlJc w:val="left"/>
      <w:pPr>
        <w:ind w:left="720" w:hanging="360"/>
      </w:pPr>
    </w:lvl>
    <w:lvl w:ilvl="1" w:tplc="A4502456" w:tentative="1">
      <w:start w:val="1"/>
      <w:numFmt w:val="lowerLetter"/>
      <w:lvlText w:val="%2."/>
      <w:lvlJc w:val="left"/>
      <w:pPr>
        <w:ind w:left="1440" w:hanging="360"/>
      </w:pPr>
    </w:lvl>
    <w:lvl w:ilvl="2" w:tplc="653625EA" w:tentative="1">
      <w:start w:val="1"/>
      <w:numFmt w:val="lowerRoman"/>
      <w:lvlText w:val="%3."/>
      <w:lvlJc w:val="right"/>
      <w:pPr>
        <w:ind w:left="2160" w:hanging="180"/>
      </w:pPr>
    </w:lvl>
    <w:lvl w:ilvl="3" w:tplc="E918D8E0" w:tentative="1">
      <w:start w:val="1"/>
      <w:numFmt w:val="decimal"/>
      <w:lvlText w:val="%4."/>
      <w:lvlJc w:val="left"/>
      <w:pPr>
        <w:ind w:left="2880" w:hanging="360"/>
      </w:pPr>
    </w:lvl>
    <w:lvl w:ilvl="4" w:tplc="BA222B92" w:tentative="1">
      <w:start w:val="1"/>
      <w:numFmt w:val="lowerLetter"/>
      <w:lvlText w:val="%5."/>
      <w:lvlJc w:val="left"/>
      <w:pPr>
        <w:ind w:left="3600" w:hanging="360"/>
      </w:pPr>
    </w:lvl>
    <w:lvl w:ilvl="5" w:tplc="F34410FC" w:tentative="1">
      <w:start w:val="1"/>
      <w:numFmt w:val="lowerRoman"/>
      <w:lvlText w:val="%6."/>
      <w:lvlJc w:val="right"/>
      <w:pPr>
        <w:ind w:left="4320" w:hanging="180"/>
      </w:pPr>
    </w:lvl>
    <w:lvl w:ilvl="6" w:tplc="E2243F64" w:tentative="1">
      <w:start w:val="1"/>
      <w:numFmt w:val="decimal"/>
      <w:lvlText w:val="%7."/>
      <w:lvlJc w:val="left"/>
      <w:pPr>
        <w:ind w:left="5040" w:hanging="360"/>
      </w:pPr>
    </w:lvl>
    <w:lvl w:ilvl="7" w:tplc="2940FBE6" w:tentative="1">
      <w:start w:val="1"/>
      <w:numFmt w:val="lowerLetter"/>
      <w:lvlText w:val="%8."/>
      <w:lvlJc w:val="left"/>
      <w:pPr>
        <w:ind w:left="5760" w:hanging="360"/>
      </w:pPr>
    </w:lvl>
    <w:lvl w:ilvl="8" w:tplc="580882F4" w:tentative="1">
      <w:start w:val="1"/>
      <w:numFmt w:val="lowerRoman"/>
      <w:lvlText w:val="%9."/>
      <w:lvlJc w:val="right"/>
      <w:pPr>
        <w:ind w:left="6480" w:hanging="180"/>
      </w:pPr>
    </w:lvl>
  </w:abstractNum>
  <w:abstractNum w:abstractNumId="2">
    <w:nsid w:val="5FA51264"/>
    <w:multiLevelType w:val="hybridMultilevel"/>
    <w:tmpl w:val="8BE2C9E2"/>
    <w:lvl w:ilvl="0" w:tplc="BE14A3AA">
      <w:start w:val="1"/>
      <w:numFmt w:val="decimal"/>
      <w:lvlText w:val="%1."/>
      <w:lvlJc w:val="left"/>
      <w:pPr>
        <w:ind w:left="720" w:hanging="360"/>
      </w:pPr>
    </w:lvl>
    <w:lvl w:ilvl="1" w:tplc="1DE07D90" w:tentative="1">
      <w:start w:val="1"/>
      <w:numFmt w:val="lowerLetter"/>
      <w:lvlText w:val="%2."/>
      <w:lvlJc w:val="left"/>
      <w:pPr>
        <w:ind w:left="1440" w:hanging="360"/>
      </w:pPr>
    </w:lvl>
    <w:lvl w:ilvl="2" w:tplc="813EB550" w:tentative="1">
      <w:start w:val="1"/>
      <w:numFmt w:val="lowerRoman"/>
      <w:lvlText w:val="%3."/>
      <w:lvlJc w:val="right"/>
      <w:pPr>
        <w:ind w:left="2160" w:hanging="180"/>
      </w:pPr>
    </w:lvl>
    <w:lvl w:ilvl="3" w:tplc="3934C846" w:tentative="1">
      <w:start w:val="1"/>
      <w:numFmt w:val="decimal"/>
      <w:lvlText w:val="%4."/>
      <w:lvlJc w:val="left"/>
      <w:pPr>
        <w:ind w:left="2880" w:hanging="360"/>
      </w:pPr>
    </w:lvl>
    <w:lvl w:ilvl="4" w:tplc="A4DC3F64" w:tentative="1">
      <w:start w:val="1"/>
      <w:numFmt w:val="lowerLetter"/>
      <w:lvlText w:val="%5."/>
      <w:lvlJc w:val="left"/>
      <w:pPr>
        <w:ind w:left="3600" w:hanging="360"/>
      </w:pPr>
    </w:lvl>
    <w:lvl w:ilvl="5" w:tplc="4D18F310" w:tentative="1">
      <w:start w:val="1"/>
      <w:numFmt w:val="lowerRoman"/>
      <w:lvlText w:val="%6."/>
      <w:lvlJc w:val="right"/>
      <w:pPr>
        <w:ind w:left="4320" w:hanging="180"/>
      </w:pPr>
    </w:lvl>
    <w:lvl w:ilvl="6" w:tplc="6CE059CC" w:tentative="1">
      <w:start w:val="1"/>
      <w:numFmt w:val="decimal"/>
      <w:lvlText w:val="%7."/>
      <w:lvlJc w:val="left"/>
      <w:pPr>
        <w:ind w:left="5040" w:hanging="360"/>
      </w:pPr>
    </w:lvl>
    <w:lvl w:ilvl="7" w:tplc="65AE572A" w:tentative="1">
      <w:start w:val="1"/>
      <w:numFmt w:val="lowerLetter"/>
      <w:lvlText w:val="%8."/>
      <w:lvlJc w:val="left"/>
      <w:pPr>
        <w:ind w:left="5760" w:hanging="360"/>
      </w:pPr>
    </w:lvl>
    <w:lvl w:ilvl="8" w:tplc="47D2AD9E"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11A3"/>
    <w:rsid w:val="00002AC0"/>
    <w:rsid w:val="00024ABE"/>
    <w:rsid w:val="0008177B"/>
    <w:rsid w:val="00135644"/>
    <w:rsid w:val="00141074"/>
    <w:rsid w:val="001422F9"/>
    <w:rsid w:val="00187C02"/>
    <w:rsid w:val="0023736C"/>
    <w:rsid w:val="00256569"/>
    <w:rsid w:val="00267851"/>
    <w:rsid w:val="002777E7"/>
    <w:rsid w:val="002A0169"/>
    <w:rsid w:val="002C2C84"/>
    <w:rsid w:val="002C4EDA"/>
    <w:rsid w:val="00307F0F"/>
    <w:rsid w:val="0032395B"/>
    <w:rsid w:val="003D03B5"/>
    <w:rsid w:val="003D597A"/>
    <w:rsid w:val="003F6819"/>
    <w:rsid w:val="004020B2"/>
    <w:rsid w:val="0043275B"/>
    <w:rsid w:val="004523DB"/>
    <w:rsid w:val="00457372"/>
    <w:rsid w:val="00471063"/>
    <w:rsid w:val="004E4578"/>
    <w:rsid w:val="00507D97"/>
    <w:rsid w:val="005327BF"/>
    <w:rsid w:val="00534BEB"/>
    <w:rsid w:val="00537ABE"/>
    <w:rsid w:val="005435FF"/>
    <w:rsid w:val="005478DA"/>
    <w:rsid w:val="00550BF6"/>
    <w:rsid w:val="00550EFD"/>
    <w:rsid w:val="00593BB7"/>
    <w:rsid w:val="005A1A77"/>
    <w:rsid w:val="005A1FE3"/>
    <w:rsid w:val="005B734B"/>
    <w:rsid w:val="005C20F1"/>
    <w:rsid w:val="005C7BE9"/>
    <w:rsid w:val="00645339"/>
    <w:rsid w:val="00664E22"/>
    <w:rsid w:val="006723A3"/>
    <w:rsid w:val="006D4244"/>
    <w:rsid w:val="00704586"/>
    <w:rsid w:val="00705D65"/>
    <w:rsid w:val="007638FF"/>
    <w:rsid w:val="0077633B"/>
    <w:rsid w:val="007916F9"/>
    <w:rsid w:val="007E752C"/>
    <w:rsid w:val="00811FE2"/>
    <w:rsid w:val="00812A71"/>
    <w:rsid w:val="008A5F24"/>
    <w:rsid w:val="008A70C7"/>
    <w:rsid w:val="008E2BE9"/>
    <w:rsid w:val="00991966"/>
    <w:rsid w:val="009B4BE4"/>
    <w:rsid w:val="00A36F04"/>
    <w:rsid w:val="00A4374D"/>
    <w:rsid w:val="00A61F80"/>
    <w:rsid w:val="00AA4CF9"/>
    <w:rsid w:val="00AB09DC"/>
    <w:rsid w:val="00B07ECE"/>
    <w:rsid w:val="00B405F9"/>
    <w:rsid w:val="00B73412"/>
    <w:rsid w:val="00B877D4"/>
    <w:rsid w:val="00BC6300"/>
    <w:rsid w:val="00BE4C32"/>
    <w:rsid w:val="00BF6E4C"/>
    <w:rsid w:val="00C05496"/>
    <w:rsid w:val="00C21FED"/>
    <w:rsid w:val="00C24576"/>
    <w:rsid w:val="00C33F0C"/>
    <w:rsid w:val="00C40704"/>
    <w:rsid w:val="00C5356B"/>
    <w:rsid w:val="00C74D28"/>
    <w:rsid w:val="00C75C92"/>
    <w:rsid w:val="00C8278A"/>
    <w:rsid w:val="00CA2688"/>
    <w:rsid w:val="00CB62D5"/>
    <w:rsid w:val="00CD05C4"/>
    <w:rsid w:val="00CF0A51"/>
    <w:rsid w:val="00D21508"/>
    <w:rsid w:val="00D44C66"/>
    <w:rsid w:val="00D5076D"/>
    <w:rsid w:val="00D5779E"/>
    <w:rsid w:val="00E25C3A"/>
    <w:rsid w:val="00E94089"/>
    <w:rsid w:val="00EB4176"/>
    <w:rsid w:val="00EE282A"/>
    <w:rsid w:val="00EF0C8E"/>
    <w:rsid w:val="00EF1641"/>
    <w:rsid w:val="00F42017"/>
    <w:rsid w:val="00F71B8F"/>
    <w:rsid w:val="00FD6E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DB80E-8282-42FD-AF51-D6CEABDBD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Arham</cp:lastModifiedBy>
  <cp:revision>2</cp:revision>
  <dcterms:created xsi:type="dcterms:W3CDTF">2019-06-19T17:30:00Z</dcterms:created>
  <dcterms:modified xsi:type="dcterms:W3CDTF">2019-06-19T17:30:00Z</dcterms:modified>
</cp:coreProperties>
</file>