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2702" w14:textId="5F45369E" w:rsidR="0012071B" w:rsidRPr="009B59FB" w:rsidRDefault="0012071B" w:rsidP="00500BEA">
      <w:pPr>
        <w:tabs>
          <w:tab w:val="left" w:pos="1134"/>
          <w:tab w:val="center" w:pos="4819"/>
          <w:tab w:val="left" w:pos="7965"/>
        </w:tabs>
        <w:spacing w:before="240"/>
      </w:pPr>
      <w:r w:rsidRPr="009B59FB">
        <w:rPr>
          <w:rFonts w:ascii="Calibri" w:hAnsi="Calibri" w:cs="Calibri"/>
          <w:b/>
          <w:szCs w:val="20"/>
        </w:rPr>
        <w:tab/>
      </w:r>
      <w:r w:rsidRPr="009B59FB">
        <w:rPr>
          <w:rFonts w:ascii="Calibri" w:hAnsi="Calibri" w:cs="Calibri"/>
          <w:b/>
          <w:szCs w:val="20"/>
        </w:rPr>
        <w:tab/>
      </w:r>
      <w:sdt>
        <w:sdtPr>
          <w:rPr>
            <w:rStyle w:val="Heading1Char"/>
            <w:rFonts w:ascii="Calibri" w:eastAsia="Calibri" w:hAnsi="Calibri" w:cs="Calibri"/>
            <w:sz w:val="48"/>
            <w:szCs w:val="48"/>
          </w:rPr>
          <w:id w:val="1939707956"/>
          <w:placeholder>
            <w:docPart w:val="26D2DCDCB4564E289D0C277EDBC6D968"/>
          </w:placeholder>
          <w:text/>
        </w:sdtPr>
        <w:sdtEndPr>
          <w:rPr>
            <w:rStyle w:val="DefaultParagraphFont"/>
            <w:rFonts w:eastAsiaTheme="minorHAnsi"/>
            <w:b w:val="0"/>
            <w:bCs w:val="0"/>
            <w:caps w:val="0"/>
            <w:color w:val="auto"/>
          </w:rPr>
        </w:sdtEndPr>
        <w:sdtContent>
          <w:r w:rsidR="0064119A" w:rsidRPr="009B59FB">
            <w:rPr>
              <w:rStyle w:val="Heading1Char"/>
              <w:rFonts w:ascii="Calibri" w:eastAsia="Calibri" w:hAnsi="Calibri" w:cs="Calibri"/>
              <w:sz w:val="48"/>
              <w:szCs w:val="48"/>
            </w:rPr>
            <w:t>nursing</w:t>
          </w:r>
          <w:r w:rsidR="00500BEA" w:rsidRPr="009B59FB">
            <w:rPr>
              <w:rStyle w:val="Heading1Char"/>
              <w:rFonts w:ascii="Calibri" w:eastAsia="Calibri" w:hAnsi="Calibri" w:cs="Calibri"/>
              <w:sz w:val="48"/>
              <w:szCs w:val="48"/>
            </w:rPr>
            <w:t xml:space="preserve"> – SYDNEY REGION</w:t>
          </w:r>
        </w:sdtContent>
      </w:sdt>
      <w:r w:rsidRPr="009B59FB">
        <w:rPr>
          <w:rFonts w:ascii="Calibri" w:hAnsi="Calibri" w:cs="Calibri"/>
          <w:b/>
          <w:szCs w:val="20"/>
        </w:rPr>
        <w:tab/>
      </w:r>
    </w:p>
    <w:tbl>
      <w:tblPr>
        <w:tblW w:w="9639" w:type="dxa"/>
        <w:jc w:val="center"/>
        <w:tblLayout w:type="fixed"/>
        <w:tblLook w:val="04A0" w:firstRow="1" w:lastRow="0" w:firstColumn="1" w:lastColumn="0" w:noHBand="0" w:noVBand="1"/>
      </w:tblPr>
      <w:tblGrid>
        <w:gridCol w:w="2127"/>
        <w:gridCol w:w="1837"/>
        <w:gridCol w:w="2132"/>
        <w:gridCol w:w="3543"/>
      </w:tblGrid>
      <w:tr w:rsidR="0012071B" w:rsidRPr="009B59FB" w14:paraId="038150C8" w14:textId="77777777" w:rsidTr="00586967">
        <w:trPr>
          <w:cantSplit/>
          <w:trHeight w:val="60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7C5E0" w:themeFill="text2" w:themeFillTint="66"/>
            <w:vAlign w:val="center"/>
          </w:tcPr>
          <w:p w14:paraId="285E45BB" w14:textId="6E557BD3" w:rsidR="0012071B" w:rsidRPr="009B59FB" w:rsidRDefault="00CA0FBD" w:rsidP="00500BEA">
            <w:pPr>
              <w:spacing w:after="0"/>
              <w:jc w:val="right"/>
              <w:rPr>
                <w:rFonts w:ascii="Calibri" w:hAnsi="Calibri" w:cs="Calibri"/>
                <w:b/>
                <w:szCs w:val="20"/>
              </w:rPr>
            </w:pPr>
            <w:r w:rsidRPr="009B59FB">
              <w:rPr>
                <w:rFonts w:ascii="Calibri" w:hAnsi="Calibri" w:cs="Calibri"/>
                <w:b/>
                <w:color w:val="000000" w:themeColor="text1"/>
                <w:szCs w:val="20"/>
              </w:rPr>
              <w:t>Student</w:t>
            </w:r>
            <w:r w:rsidR="0012071B" w:rsidRPr="009B59FB">
              <w:rPr>
                <w:rFonts w:ascii="Calibri" w:hAnsi="Calibri" w:cs="Calibri"/>
                <w:b/>
                <w:color w:val="000000" w:themeColor="text1"/>
                <w:szCs w:val="20"/>
              </w:rPr>
              <w:t xml:space="preserve"> Number</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A5CDC8" w14:textId="75927452" w:rsidR="0012071B" w:rsidRPr="009B59FB" w:rsidRDefault="0012071B" w:rsidP="00E12FB2">
            <w:pPr>
              <w:spacing w:after="0"/>
              <w:rPr>
                <w:rFonts w:ascii="Calibri" w:hAnsi="Calibri" w:cs="Calibri"/>
              </w:rPr>
            </w:pPr>
          </w:p>
        </w:tc>
        <w:tc>
          <w:tcPr>
            <w:tcW w:w="2132" w:type="dxa"/>
            <w:tcBorders>
              <w:top w:val="single" w:sz="4" w:space="0" w:color="000000"/>
              <w:left w:val="single" w:sz="4" w:space="0" w:color="000000"/>
              <w:bottom w:val="single" w:sz="4" w:space="0" w:color="000000"/>
              <w:right w:val="single" w:sz="4" w:space="0" w:color="000000"/>
            </w:tcBorders>
            <w:shd w:val="clear" w:color="auto" w:fill="C7C5E0" w:themeFill="text2" w:themeFillTint="66"/>
            <w:vAlign w:val="center"/>
          </w:tcPr>
          <w:p w14:paraId="4AD449FF" w14:textId="056746ED" w:rsidR="0012071B" w:rsidRPr="009B59FB" w:rsidRDefault="00CA0FBD" w:rsidP="00755612">
            <w:pPr>
              <w:jc w:val="right"/>
              <w:rPr>
                <w:rFonts w:ascii="Calibri" w:hAnsi="Calibri" w:cs="Calibri"/>
                <w:szCs w:val="20"/>
              </w:rPr>
            </w:pPr>
            <w:r w:rsidRPr="009B59FB">
              <w:rPr>
                <w:rFonts w:ascii="Calibri" w:hAnsi="Calibri" w:cs="Calibri"/>
                <w:b/>
                <w:color w:val="000000" w:themeColor="text1"/>
                <w:szCs w:val="20"/>
              </w:rPr>
              <w:t>Student</w:t>
            </w:r>
            <w:r w:rsidR="0012071B" w:rsidRPr="009B59FB">
              <w:rPr>
                <w:rFonts w:ascii="Calibri" w:hAnsi="Calibri" w:cs="Calibri"/>
                <w:b/>
                <w:color w:val="000000" w:themeColor="text1"/>
                <w:szCs w:val="20"/>
              </w:rPr>
              <w:t xml:space="preserve"> Name</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279B65" w14:textId="213D0569" w:rsidR="0012071B" w:rsidRPr="009B59FB" w:rsidRDefault="0012071B" w:rsidP="00E12FB2">
            <w:pPr>
              <w:spacing w:after="0"/>
              <w:rPr>
                <w:rFonts w:ascii="Calibri" w:hAnsi="Calibri" w:cs="Calibri"/>
                <w:szCs w:val="20"/>
              </w:rPr>
            </w:pPr>
          </w:p>
        </w:tc>
      </w:tr>
      <w:tr w:rsidR="0012071B" w:rsidRPr="009B59FB" w14:paraId="39ED0D70" w14:textId="77777777" w:rsidTr="00500BEA">
        <w:trPr>
          <w:cantSplit/>
          <w:trHeight w:val="41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7C5E0" w:themeFill="text2" w:themeFillTint="66"/>
            <w:vAlign w:val="center"/>
          </w:tcPr>
          <w:p w14:paraId="1304A907" w14:textId="77777777" w:rsidR="0012071B" w:rsidRPr="009B59FB" w:rsidRDefault="0012071B" w:rsidP="00755612">
            <w:pPr>
              <w:spacing w:after="0"/>
              <w:jc w:val="right"/>
              <w:rPr>
                <w:rFonts w:ascii="Calibri" w:hAnsi="Calibri" w:cs="Calibri"/>
                <w:b/>
                <w:szCs w:val="20"/>
              </w:rPr>
            </w:pPr>
            <w:r w:rsidRPr="009B59FB">
              <w:rPr>
                <w:rFonts w:ascii="Calibri" w:hAnsi="Calibri" w:cs="Calibri"/>
                <w:b/>
                <w:color w:val="000000" w:themeColor="text1"/>
                <w:szCs w:val="20"/>
              </w:rPr>
              <w:t>Unit code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D53701" w14:textId="03183A22" w:rsidR="0012071B" w:rsidRPr="009B59FB" w:rsidRDefault="00687AE2" w:rsidP="00CA2C02">
            <w:pPr>
              <w:spacing w:after="0"/>
              <w:rPr>
                <w:rFonts w:ascii="Calibri" w:hAnsi="Calibri" w:cs="Calibri"/>
              </w:rPr>
            </w:pPr>
            <w:r w:rsidRPr="009B59FB">
              <w:rPr>
                <w:rFonts w:ascii="Calibri" w:hAnsi="Calibri" w:cs="Calibri"/>
              </w:rPr>
              <w:t>HLT</w:t>
            </w:r>
            <w:r w:rsidR="00CA2C02" w:rsidRPr="009B59FB">
              <w:rPr>
                <w:rFonts w:ascii="Calibri" w:hAnsi="Calibri" w:cs="Calibri"/>
              </w:rPr>
              <w:t>ENN009</w:t>
            </w:r>
          </w:p>
        </w:tc>
        <w:tc>
          <w:tcPr>
            <w:tcW w:w="2132" w:type="dxa"/>
            <w:tcBorders>
              <w:top w:val="single" w:sz="4" w:space="0" w:color="000000"/>
              <w:left w:val="single" w:sz="4" w:space="0" w:color="000000"/>
              <w:bottom w:val="single" w:sz="4" w:space="0" w:color="000000"/>
              <w:right w:val="single" w:sz="4" w:space="0" w:color="000000"/>
            </w:tcBorders>
            <w:shd w:val="clear" w:color="auto" w:fill="C7C5E0" w:themeFill="text2" w:themeFillTint="66"/>
            <w:vAlign w:val="center"/>
          </w:tcPr>
          <w:p w14:paraId="72ABE373" w14:textId="77777777" w:rsidR="0012071B" w:rsidRPr="009B59FB" w:rsidRDefault="0012071B" w:rsidP="00755612">
            <w:pPr>
              <w:jc w:val="right"/>
              <w:rPr>
                <w:rFonts w:ascii="Calibri" w:hAnsi="Calibri" w:cs="Calibri"/>
                <w:b/>
                <w:szCs w:val="20"/>
              </w:rPr>
            </w:pPr>
            <w:r w:rsidRPr="009B59FB">
              <w:rPr>
                <w:rFonts w:ascii="Calibri" w:hAnsi="Calibri" w:cs="Calibri"/>
                <w:b/>
                <w:color w:val="000000" w:themeColor="text1"/>
                <w:szCs w:val="20"/>
              </w:rPr>
              <w:t>Unit name and release number</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1948F" w14:textId="607953C5" w:rsidR="0012071B" w:rsidRPr="009B59FB" w:rsidRDefault="00CA2C02" w:rsidP="00796CC9">
            <w:pPr>
              <w:spacing w:after="0"/>
              <w:rPr>
                <w:rFonts w:ascii="Calibri" w:hAnsi="Calibri" w:cs="Calibri"/>
                <w:szCs w:val="20"/>
              </w:rPr>
            </w:pPr>
            <w:r w:rsidRPr="009B59FB">
              <w:rPr>
                <w:rFonts w:ascii="Calibri" w:hAnsi="Calibri" w:cs="Calibri"/>
                <w:szCs w:val="20"/>
              </w:rPr>
              <w:t>Implement and monitor care for a person with mental health conditions</w:t>
            </w:r>
          </w:p>
        </w:tc>
      </w:tr>
    </w:tbl>
    <w:p w14:paraId="56295335" w14:textId="77777777" w:rsidR="0012071B" w:rsidRPr="009B59FB" w:rsidRDefault="0012071B" w:rsidP="003A4A16">
      <w:pPr>
        <w:tabs>
          <w:tab w:val="left" w:pos="1134"/>
        </w:tabs>
        <w:spacing w:before="160" w:after="160"/>
        <w:jc w:val="center"/>
        <w:rPr>
          <w:rFonts w:ascii="Calibri" w:hAnsi="Calibri" w:cs="Calibri"/>
          <w:szCs w:val="20"/>
        </w:rPr>
      </w:pPr>
      <w:r w:rsidRPr="009B59FB">
        <w:rPr>
          <w:rFonts w:ascii="Calibri" w:hAnsi="Calibri" w:cs="Calibri"/>
          <w:b/>
          <w:sz w:val="22"/>
          <w:szCs w:val="20"/>
        </w:rPr>
        <w:t>Please note that TAFE NSW is required to retain copies of all completed assessments, where practical, for a minimum period of three (3) years (or in accordance with regulatory/licencing requirements) after the completion of a learner’s studies. Refer to procedure to determine the retention period required.</w:t>
      </w:r>
    </w:p>
    <w:tbl>
      <w:tblPr>
        <w:tblW w:w="966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firstRow="1" w:lastRow="0" w:firstColumn="1" w:lastColumn="0" w:noHBand="0" w:noVBand="1"/>
      </w:tblPr>
      <w:tblGrid>
        <w:gridCol w:w="2122"/>
        <w:gridCol w:w="7538"/>
      </w:tblGrid>
      <w:tr w:rsidR="0012071B" w:rsidRPr="009B59FB" w14:paraId="2AABB6BB" w14:textId="77777777" w:rsidTr="000A24FE">
        <w:trPr>
          <w:cantSplit/>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7C5E0" w:themeFill="text2" w:themeFillTint="66"/>
          </w:tcPr>
          <w:p w14:paraId="0A6A0A13" w14:textId="77777777" w:rsidR="0012071B" w:rsidRPr="009B59FB" w:rsidRDefault="0012071B" w:rsidP="000A24FE">
            <w:pPr>
              <w:jc w:val="right"/>
              <w:rPr>
                <w:rFonts w:ascii="Calibri" w:hAnsi="Calibri" w:cs="Calibri"/>
                <w:b/>
              </w:rPr>
            </w:pPr>
            <w:r w:rsidRPr="009B59FB">
              <w:rPr>
                <w:rFonts w:ascii="Calibri" w:hAnsi="Calibri" w:cs="Calibri"/>
                <w:b/>
              </w:rPr>
              <w:t>Assessment Instructions</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7C5E0" w:themeFill="text2" w:themeFillTint="66"/>
            <w:vAlign w:val="center"/>
          </w:tcPr>
          <w:p w14:paraId="21112B02" w14:textId="6D3CAC4E" w:rsidR="0012071B" w:rsidRPr="009B59FB" w:rsidRDefault="0012071B" w:rsidP="00B3506D">
            <w:pPr>
              <w:rPr>
                <w:rFonts w:ascii="Calibri" w:hAnsi="Calibri" w:cs="Calibri"/>
                <w:b/>
              </w:rPr>
            </w:pPr>
            <w:r w:rsidRPr="009B59FB">
              <w:rPr>
                <w:rFonts w:ascii="Calibri" w:hAnsi="Calibri" w:cs="Calibri"/>
                <w:b/>
                <w:color w:val="000000" w:themeColor="text1"/>
              </w:rPr>
              <w:t xml:space="preserve">This is assessment event number </w:t>
            </w:r>
            <w:sdt>
              <w:sdtPr>
                <w:rPr>
                  <w:rFonts w:ascii="Calibri" w:hAnsi="Calibri" w:cs="Calibri"/>
                  <w:b/>
                </w:rPr>
                <w:id w:val="545655482"/>
                <w:placeholder>
                  <w:docPart w:val="4C773A43DB2C46C8840BDF841754E9B9"/>
                </w:placeholder>
              </w:sdtPr>
              <w:sdtEndPr/>
              <w:sdtContent>
                <w:r w:rsidR="0064119A" w:rsidRPr="009B59FB">
                  <w:rPr>
                    <w:rFonts w:ascii="Calibri" w:hAnsi="Calibri" w:cs="Calibri"/>
                    <w:b/>
                  </w:rPr>
                  <w:t>1</w:t>
                </w:r>
              </w:sdtContent>
            </w:sdt>
            <w:r w:rsidRPr="009B59FB">
              <w:rPr>
                <w:rFonts w:ascii="Calibri" w:hAnsi="Calibri" w:cs="Calibri"/>
                <w:b/>
              </w:rPr>
              <w:t xml:space="preserve"> </w:t>
            </w:r>
            <w:r w:rsidR="00B3506D" w:rsidRPr="009B59FB">
              <w:rPr>
                <w:rFonts w:ascii="Calibri" w:hAnsi="Calibri" w:cs="Calibri"/>
                <w:b/>
              </w:rPr>
              <w:t>of</w:t>
            </w:r>
            <w:r w:rsidRPr="009B59FB">
              <w:rPr>
                <w:rFonts w:ascii="Calibri" w:hAnsi="Calibri" w:cs="Calibri"/>
                <w:b/>
              </w:rPr>
              <w:t xml:space="preserve"> </w:t>
            </w:r>
            <w:sdt>
              <w:sdtPr>
                <w:rPr>
                  <w:rFonts w:ascii="Calibri" w:hAnsi="Calibri" w:cs="Calibri"/>
                  <w:b/>
                </w:rPr>
                <w:id w:val="-1501416516"/>
                <w:placeholder>
                  <w:docPart w:val="1211E2210CB441F2B9BC40BAA34F9CC5"/>
                </w:placeholder>
              </w:sdtPr>
              <w:sdtEndPr/>
              <w:sdtContent>
                <w:r w:rsidR="00796CC9" w:rsidRPr="009B59FB">
                  <w:rPr>
                    <w:rFonts w:ascii="Calibri" w:hAnsi="Calibri" w:cs="Calibri"/>
                    <w:b/>
                  </w:rPr>
                  <w:t>2</w:t>
                </w:r>
                <w:r w:rsidR="0064119A" w:rsidRPr="009B59FB">
                  <w:rPr>
                    <w:rFonts w:ascii="Calibri" w:hAnsi="Calibri" w:cs="Calibri"/>
                    <w:b/>
                  </w:rPr>
                  <w:t xml:space="preserve"> assessment events for this unit</w:t>
                </w:r>
              </w:sdtContent>
            </w:sdt>
          </w:p>
        </w:tc>
      </w:tr>
      <w:tr w:rsidR="0012071B" w:rsidRPr="009B59FB" w14:paraId="05475E05" w14:textId="77777777" w:rsidTr="000A24FE">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188DF6F5" w14:textId="77777777" w:rsidR="0012071B" w:rsidRPr="009B59FB" w:rsidRDefault="0012071B" w:rsidP="000A24FE">
            <w:pPr>
              <w:jc w:val="right"/>
              <w:rPr>
                <w:rFonts w:ascii="Calibri" w:hAnsi="Calibri" w:cs="Calibri"/>
                <w:b/>
              </w:rPr>
            </w:pPr>
            <w:r w:rsidRPr="009B59FB">
              <w:rPr>
                <w:rFonts w:ascii="Calibri" w:hAnsi="Calibri" w:cs="Calibri"/>
                <w:b/>
              </w:rPr>
              <w:t>Type of Assessment</w:t>
            </w:r>
          </w:p>
        </w:tc>
        <w:sdt>
          <w:sdtPr>
            <w:rPr>
              <w:rFonts w:ascii="Calibri" w:hAnsi="Calibri" w:cs="Calibri"/>
              <w:color w:val="FF0000"/>
            </w:rPr>
            <w:id w:val="-944298729"/>
            <w:placeholder>
              <w:docPart w:val="FEBC134A3EBB4A64A277597719B857CC"/>
            </w:placeholder>
          </w:sdtPr>
          <w:sdtEndPr/>
          <w:sdtContent>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5E5748" w14:textId="24FC9D7C" w:rsidR="0012071B" w:rsidRPr="009B59FB" w:rsidRDefault="0064119A" w:rsidP="00CA2C02">
                <w:pPr>
                  <w:spacing w:after="0"/>
                  <w:rPr>
                    <w:rFonts w:ascii="Calibri" w:hAnsi="Calibri" w:cs="Calibri"/>
                    <w:color w:val="FF0000"/>
                  </w:rPr>
                </w:pPr>
                <w:r w:rsidRPr="009B59FB">
                  <w:rPr>
                    <w:rFonts w:ascii="Calibri" w:hAnsi="Calibri" w:cs="Calibri"/>
                    <w:b/>
                  </w:rPr>
                  <w:t>Assessment 1</w:t>
                </w:r>
                <w:r w:rsidRPr="009B59FB">
                  <w:rPr>
                    <w:rFonts w:ascii="Calibri" w:hAnsi="Calibri" w:cs="Calibri"/>
                  </w:rPr>
                  <w:t xml:space="preserve"> – </w:t>
                </w:r>
                <w:r w:rsidR="00CA2C02" w:rsidRPr="009B59FB">
                  <w:rPr>
                    <w:rFonts w:ascii="Calibri" w:hAnsi="Calibri" w:cs="Calibri"/>
                  </w:rPr>
                  <w:t>Simulated clinical placement with short answer questions</w:t>
                </w:r>
              </w:p>
            </w:tc>
          </w:sdtContent>
        </w:sdt>
      </w:tr>
      <w:tr w:rsidR="0012071B" w:rsidRPr="009B59FB" w14:paraId="3EE795B7" w14:textId="77777777" w:rsidTr="000A24FE">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1DEE98D8" w14:textId="415C5D6E" w:rsidR="0012071B" w:rsidRPr="009B59FB" w:rsidRDefault="0012071B" w:rsidP="000A24FE">
            <w:pPr>
              <w:jc w:val="right"/>
              <w:rPr>
                <w:rFonts w:ascii="Calibri" w:hAnsi="Calibri" w:cs="Calibri"/>
                <w:b/>
              </w:rPr>
            </w:pPr>
            <w:r w:rsidRPr="009B59FB">
              <w:rPr>
                <w:rFonts w:ascii="Calibri" w:hAnsi="Calibri" w:cs="Calibri"/>
                <w:b/>
              </w:rPr>
              <w:t xml:space="preserve">Instructions for </w:t>
            </w:r>
            <w:r w:rsidRPr="009B59FB">
              <w:rPr>
                <w:rFonts w:ascii="Calibri" w:hAnsi="Calibri" w:cs="Calibri"/>
                <w:b/>
                <w:u w:val="single"/>
              </w:rPr>
              <w:t>Written</w:t>
            </w:r>
            <w:r w:rsidRPr="009B59FB">
              <w:rPr>
                <w:rFonts w:ascii="Calibri" w:hAnsi="Calibri" w:cs="Calibri"/>
                <w:b/>
              </w:rPr>
              <w:t xml:space="preserve"> Assessment</w:t>
            </w:r>
            <w:r w:rsidR="006E5850" w:rsidRPr="009B59FB">
              <w:rPr>
                <w:rFonts w:ascii="Calibri" w:hAnsi="Calibri" w:cs="Calibri"/>
                <w:b/>
              </w:rPr>
              <w:t xml:space="preserve"> and stress management plan</w:t>
            </w:r>
            <w:r w:rsidRPr="009B59FB">
              <w:rPr>
                <w:rFonts w:ascii="Calibri" w:hAnsi="Calibri" w:cs="Calibri"/>
                <w:b/>
              </w:rPr>
              <w:t xml:space="preserve"> </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id w:val="-1435351272"/>
              <w:placeholder>
                <w:docPart w:val="EE45C5D13B9E45EFB44CAB1058E093CF"/>
              </w:placeholder>
            </w:sdtPr>
            <w:sdtEndPr/>
            <w:sdtContent>
              <w:p w14:paraId="73CF8971" w14:textId="4B26977F" w:rsidR="00687AE2" w:rsidRPr="009B59FB" w:rsidRDefault="00687AE2" w:rsidP="00646EBC">
                <w:pPr>
                  <w:tabs>
                    <w:tab w:val="left" w:pos="317"/>
                  </w:tabs>
                  <w:spacing w:before="120"/>
                  <w:ind w:left="317" w:hanging="317"/>
                  <w:rPr>
                    <w:rFonts w:ascii="Calibri" w:eastAsia="Times New Roman" w:hAnsi="Calibri" w:cs="Arial"/>
                    <w:bCs/>
                    <w:sz w:val="22"/>
                    <w:lang w:eastAsia="en-AU"/>
                  </w:rPr>
                </w:pPr>
                <w:r w:rsidRPr="009B59FB">
                  <w:t xml:space="preserve">1.  </w:t>
                </w:r>
                <w:r w:rsidRPr="009B59FB">
                  <w:rPr>
                    <w:rFonts w:ascii="Calibri" w:eastAsia="Times New Roman" w:hAnsi="Calibri" w:cs="Arial"/>
                    <w:bCs/>
                    <w:sz w:val="22"/>
                    <w:lang w:eastAsia="en-AU"/>
                  </w:rPr>
                  <w:t xml:space="preserve">Students are required to answer questions related to </w:t>
                </w:r>
                <w:r w:rsidR="00CA2C02" w:rsidRPr="009B59FB">
                  <w:rPr>
                    <w:rFonts w:ascii="Calibri" w:eastAsia="Times New Roman" w:hAnsi="Calibri" w:cs="Arial"/>
                    <w:bCs/>
                    <w:sz w:val="22"/>
                    <w:lang w:eastAsia="en-AU"/>
                  </w:rPr>
                  <w:t>caring for clients with mental health conditions</w:t>
                </w:r>
                <w:r w:rsidRPr="009B59FB">
                  <w:rPr>
                    <w:rFonts w:ascii="Calibri" w:eastAsia="Times New Roman" w:hAnsi="Calibri" w:cs="Arial"/>
                    <w:bCs/>
                    <w:sz w:val="22"/>
                    <w:lang w:eastAsia="en-AU"/>
                  </w:rPr>
                  <w:t>. It is suggested that you visit the websites referenced in the student assessment guide to assist you to answer the questions</w:t>
                </w:r>
              </w:p>
              <w:p w14:paraId="1F7DD8E7" w14:textId="685A85E5" w:rsidR="00646EBC" w:rsidRPr="009B59FB" w:rsidRDefault="00646EBC" w:rsidP="00646EBC">
                <w:pPr>
                  <w:tabs>
                    <w:tab w:val="left" w:pos="317"/>
                  </w:tabs>
                  <w:spacing w:before="120"/>
                  <w:ind w:left="317" w:hanging="317"/>
                  <w:rPr>
                    <w:rFonts w:eastAsia="Times New Roman" w:cstheme="minorHAnsi"/>
                    <w:bCs/>
                    <w:szCs w:val="24"/>
                  </w:rPr>
                </w:pPr>
                <w:r w:rsidRPr="009B59FB">
                  <w:rPr>
                    <w:rFonts w:eastAsia="Times New Roman" w:cstheme="minorHAnsi"/>
                    <w:bCs/>
                    <w:szCs w:val="24"/>
                  </w:rPr>
                  <w:t>2.</w:t>
                </w:r>
                <w:r w:rsidRPr="009B59FB">
                  <w:rPr>
                    <w:rFonts w:eastAsia="Times New Roman" w:cstheme="minorHAnsi"/>
                    <w:bCs/>
                    <w:szCs w:val="24"/>
                  </w:rPr>
                  <w:tab/>
                  <w:t xml:space="preserve">References – Use the APA style for referencing        </w:t>
                </w:r>
              </w:p>
              <w:p w14:paraId="39F6E87D" w14:textId="77777777" w:rsidR="00646EBC" w:rsidRPr="009B59FB" w:rsidRDefault="00646EBC" w:rsidP="00646EBC">
                <w:pPr>
                  <w:tabs>
                    <w:tab w:val="left" w:pos="317"/>
                  </w:tabs>
                  <w:spacing w:before="120"/>
                  <w:ind w:left="317" w:hanging="317"/>
                  <w:rPr>
                    <w:rFonts w:eastAsia="Times New Roman" w:cstheme="minorHAnsi"/>
                    <w:bCs/>
                    <w:szCs w:val="24"/>
                  </w:rPr>
                </w:pPr>
                <w:r w:rsidRPr="009B59FB">
                  <w:rPr>
                    <w:rFonts w:eastAsia="Times New Roman" w:cstheme="minorHAnsi"/>
                    <w:bCs/>
                    <w:szCs w:val="24"/>
                  </w:rPr>
                  <w:t>3.</w:t>
                </w:r>
                <w:r w:rsidRPr="009B59FB">
                  <w:rPr>
                    <w:rFonts w:eastAsia="Times New Roman" w:cstheme="minorHAnsi"/>
                    <w:bCs/>
                    <w:szCs w:val="24"/>
                  </w:rPr>
                  <w:tab/>
                  <w:t>Write your name on each page of this assessment task</w:t>
                </w:r>
              </w:p>
              <w:p w14:paraId="5041E3B1" w14:textId="77777777" w:rsidR="00646EBC" w:rsidRPr="009B59FB" w:rsidRDefault="00646EBC" w:rsidP="00646EBC">
                <w:pPr>
                  <w:tabs>
                    <w:tab w:val="left" w:pos="317"/>
                  </w:tabs>
                  <w:spacing w:before="120"/>
                  <w:ind w:left="317" w:hanging="317"/>
                  <w:rPr>
                    <w:rFonts w:eastAsia="Times New Roman" w:cstheme="minorHAnsi"/>
                    <w:bCs/>
                    <w:szCs w:val="24"/>
                  </w:rPr>
                </w:pPr>
                <w:r w:rsidRPr="009B59FB">
                  <w:rPr>
                    <w:rFonts w:eastAsia="Times New Roman" w:cstheme="minorHAnsi"/>
                    <w:bCs/>
                    <w:szCs w:val="24"/>
                  </w:rPr>
                  <w:t>4.</w:t>
                </w:r>
                <w:r w:rsidRPr="009B59FB">
                  <w:rPr>
                    <w:rFonts w:eastAsia="Times New Roman" w:cstheme="minorHAnsi"/>
                    <w:bCs/>
                    <w:szCs w:val="24"/>
                  </w:rPr>
                  <w:tab/>
                </w:r>
                <w:r w:rsidRPr="009B59FB">
                  <w:rPr>
                    <w:rFonts w:eastAsia="Times New Roman" w:cstheme="minorHAnsi"/>
                    <w:b/>
                    <w:bCs/>
                    <w:szCs w:val="24"/>
                  </w:rPr>
                  <w:t>ALWAYS</w:t>
                </w:r>
                <w:r w:rsidRPr="009B59FB">
                  <w:rPr>
                    <w:rFonts w:eastAsia="Times New Roman" w:cstheme="minorHAnsi"/>
                    <w:bCs/>
                    <w:szCs w:val="24"/>
                  </w:rPr>
                  <w:t xml:space="preserve"> keep a copy of your work</w:t>
                </w:r>
              </w:p>
              <w:p w14:paraId="1C9FF0DA" w14:textId="0AC8E6CE" w:rsidR="0012071B" w:rsidRPr="009B59FB" w:rsidRDefault="00646EBC" w:rsidP="00646EBC">
                <w:pPr>
                  <w:tabs>
                    <w:tab w:val="left" w:pos="317"/>
                  </w:tabs>
                  <w:spacing w:before="120"/>
                  <w:rPr>
                    <w:rFonts w:ascii="Calibri" w:hAnsi="Calibri" w:cs="Calibri"/>
                  </w:rPr>
                </w:pPr>
                <w:r w:rsidRPr="009B59FB">
                  <w:rPr>
                    <w:rFonts w:eastAsia="Times New Roman" w:cstheme="minorHAnsi"/>
                    <w:bCs/>
                    <w:szCs w:val="24"/>
                  </w:rPr>
                  <w:t>5.</w:t>
                </w:r>
                <w:r w:rsidRPr="009B59FB">
                  <w:rPr>
                    <w:rFonts w:eastAsia="Times New Roman" w:cstheme="minorHAnsi"/>
                    <w:bCs/>
                    <w:szCs w:val="24"/>
                  </w:rPr>
                  <w:tab/>
                  <w:t>Assignments are to be submitted by the due date</w:t>
                </w:r>
              </w:p>
            </w:sdtContent>
          </w:sdt>
        </w:tc>
      </w:tr>
      <w:tr w:rsidR="0012071B" w:rsidRPr="009B59FB" w14:paraId="55F2D805" w14:textId="77777777" w:rsidTr="00500BEA">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55676200" w14:textId="77777777" w:rsidR="0012071B" w:rsidRPr="009B59FB" w:rsidRDefault="0012071B" w:rsidP="00755612">
            <w:pPr>
              <w:jc w:val="right"/>
              <w:rPr>
                <w:rFonts w:ascii="Calibri" w:hAnsi="Calibri" w:cs="Calibri"/>
                <w:b/>
              </w:rPr>
            </w:pPr>
            <w:r w:rsidRPr="009B59FB">
              <w:rPr>
                <w:rFonts w:ascii="Calibri" w:hAnsi="Calibri" w:cs="Calibri"/>
                <w:b/>
              </w:rPr>
              <w:t>Submission instructions</w:t>
            </w:r>
          </w:p>
        </w:tc>
        <w:sdt>
          <w:sdtPr>
            <w:rPr>
              <w:rFonts w:ascii="Calibri" w:hAnsi="Calibri" w:cs="Calibri"/>
              <w:color w:val="FF0000"/>
            </w:rPr>
            <w:id w:val="-1911528032"/>
            <w:placeholder>
              <w:docPart w:val="760CF37D399D4B0BA3BAD245EC00CD95"/>
            </w:placeholder>
          </w:sdtPr>
          <w:sdtEndPr/>
          <w:sdtContent>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F6747" w14:textId="77777777" w:rsidR="00687AE2" w:rsidRPr="009B59FB" w:rsidRDefault="00A2735D" w:rsidP="005043F0">
                <w:pPr>
                  <w:spacing w:after="80"/>
                  <w:rPr>
                    <w:rFonts w:ascii="Calibri" w:hAnsi="Calibri" w:cs="Calibri"/>
                  </w:rPr>
                </w:pPr>
                <w:r w:rsidRPr="009B59FB">
                  <w:rPr>
                    <w:rFonts w:ascii="Calibri" w:hAnsi="Calibri" w:cs="Calibri"/>
                  </w:rPr>
                  <w:t>Fill in the assessment cover sheet with signed declaration and submit with your completed assessment task</w:t>
                </w:r>
              </w:p>
              <w:p w14:paraId="7A276FA4" w14:textId="6D46441D" w:rsidR="0012071B" w:rsidRPr="009B59FB" w:rsidRDefault="00687AE2" w:rsidP="00CA2C02">
                <w:pPr>
                  <w:spacing w:after="80"/>
                  <w:rPr>
                    <w:rFonts w:ascii="Calibri" w:hAnsi="Calibri" w:cs="Calibri"/>
                    <w:color w:val="FF0000"/>
                  </w:rPr>
                </w:pPr>
                <w:r w:rsidRPr="009B59FB">
                  <w:rPr>
                    <w:rFonts w:ascii="Calibri" w:hAnsi="Calibri" w:cs="Calibri"/>
                  </w:rPr>
                  <w:t>Submit assessment with the following file naming convention</w:t>
                </w:r>
                <w:r w:rsidRPr="009B59FB">
                  <w:rPr>
                    <w:rFonts w:ascii="Calibri" w:hAnsi="Calibri" w:cs="Calibri"/>
                    <w:b/>
                  </w:rPr>
                  <w:t xml:space="preserve"> Surname.Firstname_Group_HLT</w:t>
                </w:r>
                <w:r w:rsidR="00CA2C02" w:rsidRPr="009B59FB">
                  <w:rPr>
                    <w:rFonts w:ascii="Calibri" w:hAnsi="Calibri" w:cs="Calibri"/>
                    <w:b/>
                  </w:rPr>
                  <w:t>ENN009</w:t>
                </w:r>
                <w:r w:rsidRPr="009B59FB">
                  <w:rPr>
                    <w:rFonts w:ascii="Calibri" w:hAnsi="Calibri" w:cs="Calibri"/>
                    <w:b/>
                  </w:rPr>
                  <w:t>_dd/mm/</w:t>
                </w:r>
                <w:proofErr w:type="spellStart"/>
                <w:r w:rsidRPr="009B59FB">
                  <w:rPr>
                    <w:rFonts w:ascii="Calibri" w:hAnsi="Calibri" w:cs="Calibri"/>
                    <w:b/>
                  </w:rPr>
                  <w:t>yyyy</w:t>
                </w:r>
                <w:proofErr w:type="spellEnd"/>
              </w:p>
            </w:tc>
          </w:sdtContent>
        </w:sdt>
      </w:tr>
      <w:tr w:rsidR="0012071B" w:rsidRPr="009B59FB" w14:paraId="31E31958" w14:textId="77777777" w:rsidTr="000A24FE">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605611F4" w14:textId="77777777" w:rsidR="0012071B" w:rsidRPr="009B59FB" w:rsidRDefault="0012071B" w:rsidP="000A24FE">
            <w:pPr>
              <w:jc w:val="right"/>
              <w:rPr>
                <w:rFonts w:ascii="Calibri" w:hAnsi="Calibri" w:cs="Calibri"/>
                <w:b/>
              </w:rPr>
            </w:pPr>
            <w:r w:rsidRPr="009B59FB">
              <w:rPr>
                <w:rFonts w:ascii="Calibri" w:hAnsi="Calibri" w:cs="Calibri"/>
                <w:b/>
              </w:rPr>
              <w:t>What do I need to do to achieve a satisfactory result?</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BAB2F" w14:textId="3F0DEE48" w:rsidR="0012071B" w:rsidRPr="009B59FB" w:rsidRDefault="005043F0" w:rsidP="00755612">
            <w:pPr>
              <w:spacing w:after="0"/>
              <w:rPr>
                <w:rFonts w:ascii="Calibri" w:hAnsi="Calibri" w:cs="Calibri"/>
              </w:rPr>
            </w:pPr>
            <w:r w:rsidRPr="009B59FB">
              <w:rPr>
                <w:rFonts w:ascii="Calibri" w:hAnsi="Calibri" w:cs="Calibri"/>
              </w:rPr>
              <w:t>All questions and reflections must be completed correctly to be deemed competent for this unit</w:t>
            </w:r>
          </w:p>
        </w:tc>
      </w:tr>
      <w:tr w:rsidR="0012071B" w:rsidRPr="009B59FB" w14:paraId="0BCAB93D" w14:textId="77777777" w:rsidTr="00500BEA">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705014B1" w14:textId="77777777" w:rsidR="0012071B" w:rsidRPr="009B59FB" w:rsidRDefault="0012071B" w:rsidP="00755612">
            <w:pPr>
              <w:jc w:val="right"/>
              <w:rPr>
                <w:rFonts w:ascii="Calibri" w:hAnsi="Calibri" w:cs="Calibri"/>
                <w:b/>
              </w:rPr>
            </w:pPr>
            <w:r w:rsidRPr="009B59FB">
              <w:rPr>
                <w:rFonts w:ascii="Calibri" w:hAnsi="Calibri" w:cs="Calibri"/>
                <w:b/>
              </w:rPr>
              <w:t xml:space="preserve">Due date/time allowed </w:t>
            </w:r>
          </w:p>
        </w:tc>
        <w:tc>
          <w:tcPr>
            <w:tcW w:w="753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4B36AE54" w14:textId="5F81FE19" w:rsidR="0012071B" w:rsidRPr="009B59FB" w:rsidRDefault="008F50E1" w:rsidP="00244EC5">
            <w:pPr>
              <w:autoSpaceDE w:val="0"/>
              <w:autoSpaceDN w:val="0"/>
              <w:adjustRightInd w:val="0"/>
              <w:rPr>
                <w:rFonts w:ascii="Calibri" w:hAnsi="Calibri" w:cs="Calibri"/>
                <w:szCs w:val="20"/>
                <w:lang w:eastAsia="en-AU"/>
              </w:rPr>
            </w:pPr>
            <w:sdt>
              <w:sdtPr>
                <w:rPr>
                  <w:rFonts w:ascii="Calibri" w:hAnsi="Calibri" w:cs="Calibri"/>
                </w:rPr>
                <w:id w:val="-112287802"/>
                <w:placeholder>
                  <w:docPart w:val="19A70EDB024B4BAEAF6F248E021AB6AF"/>
                </w:placeholder>
              </w:sdtPr>
              <w:sdtEndPr/>
              <w:sdtContent>
                <w:r w:rsidR="0064119A" w:rsidRPr="009B59FB">
                  <w:rPr>
                    <w:rFonts w:ascii="Calibri" w:hAnsi="Calibri" w:cs="Calibri"/>
                  </w:rPr>
                  <w:t>As per Assessment Timetable</w:t>
                </w:r>
              </w:sdtContent>
            </w:sdt>
            <w:r w:rsidR="0012071B" w:rsidRPr="009B59FB">
              <w:rPr>
                <w:rFonts w:ascii="Calibri" w:hAnsi="Calibri" w:cs="Calibri"/>
              </w:rPr>
              <w:t xml:space="preserve"> </w:t>
            </w:r>
          </w:p>
        </w:tc>
      </w:tr>
      <w:tr w:rsidR="0012071B" w:rsidRPr="009B59FB" w14:paraId="08E7703D" w14:textId="77777777" w:rsidTr="00500BEA">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14:paraId="7B312223" w14:textId="77777777" w:rsidR="0012071B" w:rsidRPr="009B59FB" w:rsidRDefault="0012071B" w:rsidP="00755612">
            <w:pPr>
              <w:jc w:val="right"/>
              <w:rPr>
                <w:rFonts w:ascii="Calibri" w:hAnsi="Calibri" w:cs="Calibri"/>
                <w:b/>
              </w:rPr>
            </w:pPr>
            <w:r w:rsidRPr="009B59FB">
              <w:rPr>
                <w:rFonts w:ascii="Calibri" w:hAnsi="Calibri" w:cs="Calibri"/>
                <w:b/>
                <w:color w:val="000000" w:themeColor="text1"/>
              </w:rPr>
              <w:t>Assessment feedback, review or appeals</w:t>
            </w:r>
          </w:p>
        </w:tc>
        <w:tc>
          <w:tcPr>
            <w:tcW w:w="7538" w:type="dxa"/>
            <w:tcBorders>
              <w:top w:val="single" w:sz="4" w:space="0" w:color="000000" w:themeColor="text1"/>
              <w:left w:val="single" w:sz="4" w:space="0" w:color="000000" w:themeColor="text1"/>
              <w:bottom w:val="single" w:sz="4" w:space="0" w:color="auto"/>
              <w:right w:val="single" w:sz="4" w:space="0" w:color="auto"/>
            </w:tcBorders>
          </w:tcPr>
          <w:p w14:paraId="26F795C6" w14:textId="1C050A65" w:rsidR="0012071B" w:rsidRPr="009B59FB" w:rsidRDefault="0012071B" w:rsidP="00CA0FBD">
            <w:pPr>
              <w:autoSpaceDE w:val="0"/>
              <w:autoSpaceDN w:val="0"/>
              <w:adjustRightInd w:val="0"/>
              <w:spacing w:after="80"/>
              <w:rPr>
                <w:rFonts w:ascii="Calibri" w:hAnsi="Calibri" w:cs="Calibri"/>
                <w:color w:val="000000" w:themeColor="text1"/>
                <w:szCs w:val="24"/>
              </w:rPr>
            </w:pPr>
            <w:r w:rsidRPr="009B59FB">
              <w:rPr>
                <w:rFonts w:ascii="Calibri" w:hAnsi="Calibri" w:cs="Calibri"/>
                <w:color w:val="000000" w:themeColor="text1"/>
                <w:szCs w:val="24"/>
              </w:rPr>
              <w:t xml:space="preserve">Feedback must be provided to you no later than 10 days after all assessment activities have been conducted. </w:t>
            </w:r>
          </w:p>
          <w:p w14:paraId="0339868E" w14:textId="77777777" w:rsidR="0012071B" w:rsidRPr="009B59FB" w:rsidRDefault="0012071B" w:rsidP="00CA0FBD">
            <w:pPr>
              <w:autoSpaceDE w:val="0"/>
              <w:autoSpaceDN w:val="0"/>
              <w:adjustRightInd w:val="0"/>
              <w:spacing w:after="80"/>
              <w:rPr>
                <w:rFonts w:ascii="Calibri" w:hAnsi="Calibri" w:cs="Calibri"/>
                <w:color w:val="000000" w:themeColor="text1"/>
                <w:szCs w:val="24"/>
              </w:rPr>
            </w:pPr>
            <w:r w:rsidRPr="009B59FB">
              <w:rPr>
                <w:rFonts w:ascii="Calibri" w:hAnsi="Calibri" w:cs="Calibri"/>
                <w:color w:val="000000" w:themeColor="text1"/>
                <w:szCs w:val="24"/>
              </w:rPr>
              <w:t xml:space="preserve">If you want a review of your results or if you have any concerns about your results, you can contact the teacher/assessor or your Head Teacher. </w:t>
            </w:r>
          </w:p>
          <w:p w14:paraId="50EB9CD9" w14:textId="77777777" w:rsidR="0012071B" w:rsidRPr="009B59FB" w:rsidRDefault="0012071B" w:rsidP="00CA0FBD">
            <w:pPr>
              <w:autoSpaceDE w:val="0"/>
              <w:autoSpaceDN w:val="0"/>
              <w:adjustRightInd w:val="0"/>
              <w:spacing w:after="80"/>
              <w:rPr>
                <w:rFonts w:ascii="Calibri" w:hAnsi="Calibri" w:cs="Calibri"/>
                <w:color w:val="000000" w:themeColor="text1"/>
                <w:szCs w:val="24"/>
              </w:rPr>
            </w:pPr>
            <w:r w:rsidRPr="009B59FB">
              <w:rPr>
                <w:rFonts w:ascii="Calibri" w:hAnsi="Calibri" w:cs="Calibri"/>
                <w:color w:val="000000" w:themeColor="text1"/>
                <w:szCs w:val="24"/>
              </w:rPr>
              <w:t xml:space="preserve">You have three weeks from the date you receive your results in which to make an appeal and/or request a review. </w:t>
            </w:r>
          </w:p>
          <w:p w14:paraId="79ED1190" w14:textId="552896AA" w:rsidR="0012071B" w:rsidRPr="009B59FB" w:rsidRDefault="0012071B" w:rsidP="00CA0FBD">
            <w:pPr>
              <w:autoSpaceDE w:val="0"/>
              <w:autoSpaceDN w:val="0"/>
              <w:adjustRightInd w:val="0"/>
              <w:spacing w:after="80"/>
              <w:rPr>
                <w:rFonts w:ascii="Calibri" w:hAnsi="Calibri" w:cs="Calibri"/>
                <w:color w:val="000000" w:themeColor="text1"/>
                <w:szCs w:val="24"/>
              </w:rPr>
            </w:pPr>
            <w:r w:rsidRPr="009B59FB">
              <w:rPr>
                <w:rFonts w:ascii="Calibri" w:hAnsi="Calibri" w:cs="Calibri"/>
                <w:color w:val="000000" w:themeColor="text1"/>
                <w:szCs w:val="24"/>
              </w:rPr>
              <w:t xml:space="preserve">You should receive a response within </w:t>
            </w:r>
            <w:r w:rsidR="00500BEA" w:rsidRPr="009B59FB">
              <w:rPr>
                <w:rFonts w:ascii="Calibri" w:hAnsi="Calibri" w:cs="Calibri"/>
                <w:color w:val="000000" w:themeColor="text1"/>
                <w:szCs w:val="24"/>
              </w:rPr>
              <w:t>10</w:t>
            </w:r>
            <w:r w:rsidRPr="009B59FB">
              <w:rPr>
                <w:rFonts w:ascii="Calibri" w:hAnsi="Calibri" w:cs="Calibri"/>
                <w:color w:val="000000" w:themeColor="text1"/>
                <w:szCs w:val="24"/>
              </w:rPr>
              <w:t xml:space="preserve"> days of the receipt of the request. </w:t>
            </w:r>
          </w:p>
          <w:p w14:paraId="16C7C544" w14:textId="7C57975A" w:rsidR="0012071B" w:rsidRPr="009B59FB" w:rsidRDefault="0012071B" w:rsidP="007A2DEA">
            <w:pPr>
              <w:autoSpaceDE w:val="0"/>
              <w:autoSpaceDN w:val="0"/>
              <w:adjustRightInd w:val="0"/>
              <w:rPr>
                <w:rFonts w:ascii="Calibri" w:hAnsi="Calibri" w:cs="Calibri"/>
              </w:rPr>
            </w:pPr>
            <w:r w:rsidRPr="009B59FB">
              <w:rPr>
                <w:rFonts w:ascii="Calibri" w:hAnsi="Calibri" w:cs="Calibri"/>
                <w:color w:val="000000" w:themeColor="text1"/>
                <w:szCs w:val="24"/>
              </w:rPr>
              <w:t>Teachers and their Head Teacher will address any appeal in accordanc</w:t>
            </w:r>
            <w:r w:rsidR="007A2DEA" w:rsidRPr="009B59FB">
              <w:rPr>
                <w:rFonts w:ascii="Calibri" w:hAnsi="Calibri" w:cs="Calibri"/>
                <w:color w:val="000000" w:themeColor="text1"/>
                <w:szCs w:val="24"/>
              </w:rPr>
              <w:t>e.</w:t>
            </w:r>
          </w:p>
        </w:tc>
      </w:tr>
    </w:tbl>
    <w:p w14:paraId="1A3D3736" w14:textId="77777777" w:rsidR="0012071B" w:rsidRPr="009B59FB" w:rsidRDefault="0012071B" w:rsidP="0012071B">
      <w:pPr>
        <w:spacing w:after="200" w:line="276" w:lineRule="auto"/>
        <w:rPr>
          <w:rFonts w:ascii="Calibri" w:hAnsi="Calibri" w:cs="Calibri"/>
          <w:szCs w:val="20"/>
        </w:rPr>
        <w:sectPr w:rsidR="0012071B" w:rsidRPr="009B59FB" w:rsidSect="00755612">
          <w:headerReference w:type="default" r:id="rId8"/>
          <w:footerReference w:type="default" r:id="rId9"/>
          <w:pgSz w:w="11906" w:h="16838"/>
          <w:pgMar w:top="1560" w:right="1134" w:bottom="709" w:left="1134" w:header="709" w:footer="295" w:gutter="0"/>
          <w:cols w:space="708"/>
          <w:docGrid w:linePitch="360"/>
        </w:sectPr>
      </w:pPr>
    </w:p>
    <w:p w14:paraId="397BC81E" w14:textId="029529BA" w:rsidR="0012071B" w:rsidRPr="009B59FB" w:rsidRDefault="00244EC5" w:rsidP="00E14B22">
      <w:pPr>
        <w:spacing w:after="0"/>
        <w:jc w:val="center"/>
        <w:rPr>
          <w:rFonts w:ascii="Calibri" w:hAnsi="Calibri" w:cs="Calibri"/>
          <w:b/>
          <w:color w:val="7472C0"/>
          <w:sz w:val="48"/>
          <w:szCs w:val="48"/>
        </w:rPr>
      </w:pPr>
      <w:r w:rsidRPr="009B59FB">
        <w:rPr>
          <w:rFonts w:ascii="Calibri" w:hAnsi="Calibri" w:cs="Calibri"/>
          <w:b/>
          <w:color w:val="7472C0"/>
          <w:sz w:val="48"/>
          <w:szCs w:val="48"/>
        </w:rPr>
        <w:lastRenderedPageBreak/>
        <w:t>ASSESSMENT COVER SHEET</w:t>
      </w:r>
    </w:p>
    <w:p w14:paraId="18AB6047" w14:textId="77777777" w:rsidR="00244EC5" w:rsidRPr="009B59FB" w:rsidRDefault="00244EC5" w:rsidP="00244EC5">
      <w:pPr>
        <w:spacing w:after="0"/>
        <w:rPr>
          <w:rFonts w:eastAsia="Malgun Gothic" w:cs="Arial"/>
          <w:color w:val="FF0000"/>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2722"/>
        <w:gridCol w:w="2977"/>
      </w:tblGrid>
      <w:tr w:rsidR="00244EC5" w:rsidRPr="009B59FB" w14:paraId="78E91054" w14:textId="77777777" w:rsidTr="000A24FE">
        <w:trPr>
          <w:trHeight w:val="454"/>
        </w:trPr>
        <w:tc>
          <w:tcPr>
            <w:tcW w:w="3941" w:type="dxa"/>
            <w:shd w:val="clear" w:color="auto" w:fill="E3E2EF" w:themeFill="text2" w:themeFillTint="33"/>
            <w:vAlign w:val="center"/>
          </w:tcPr>
          <w:p w14:paraId="019955EB" w14:textId="77777777" w:rsidR="00244EC5" w:rsidRPr="009B59FB" w:rsidRDefault="00244EC5" w:rsidP="000A24FE">
            <w:pPr>
              <w:autoSpaceDE w:val="0"/>
              <w:autoSpaceDN w:val="0"/>
              <w:adjustRightInd w:val="0"/>
              <w:spacing w:after="0"/>
              <w:rPr>
                <w:rFonts w:eastAsia="Malgun Gothic" w:cs="Arial"/>
                <w:b/>
                <w:lang w:val="en-US"/>
              </w:rPr>
            </w:pPr>
            <w:r w:rsidRPr="009B59FB">
              <w:rPr>
                <w:rFonts w:eastAsia="Malgun Gothic" w:cs="Arial"/>
                <w:b/>
                <w:lang w:val="en-US"/>
              </w:rPr>
              <w:t>Qualification:</w:t>
            </w:r>
          </w:p>
        </w:tc>
        <w:tc>
          <w:tcPr>
            <w:tcW w:w="5699" w:type="dxa"/>
            <w:gridSpan w:val="2"/>
            <w:shd w:val="clear" w:color="auto" w:fill="auto"/>
            <w:vAlign w:val="center"/>
          </w:tcPr>
          <w:p w14:paraId="7281CED7" w14:textId="2412B5B0" w:rsidR="00244EC5" w:rsidRPr="009B59FB" w:rsidRDefault="003C0FFC" w:rsidP="00755612">
            <w:pPr>
              <w:autoSpaceDE w:val="0"/>
              <w:autoSpaceDN w:val="0"/>
              <w:adjustRightInd w:val="0"/>
              <w:spacing w:after="0"/>
              <w:rPr>
                <w:rFonts w:eastAsia="Malgun Gothic" w:cs="Arial"/>
                <w:color w:val="FF0000"/>
                <w:lang w:val="en-US"/>
              </w:rPr>
            </w:pPr>
            <w:r w:rsidRPr="009B59FB">
              <w:rPr>
                <w:rFonts w:eastAsia="Malgun Gothic" w:cs="Arial"/>
                <w:lang w:val="en-US"/>
              </w:rPr>
              <w:t>Diploma Nursing</w:t>
            </w:r>
          </w:p>
        </w:tc>
      </w:tr>
      <w:tr w:rsidR="00244EC5" w:rsidRPr="009B59FB" w14:paraId="3A1DB353" w14:textId="77777777" w:rsidTr="000A24FE">
        <w:trPr>
          <w:trHeight w:val="454"/>
        </w:trPr>
        <w:tc>
          <w:tcPr>
            <w:tcW w:w="3941" w:type="dxa"/>
            <w:shd w:val="clear" w:color="auto" w:fill="E3E2EF" w:themeFill="text2" w:themeFillTint="33"/>
            <w:vAlign w:val="center"/>
          </w:tcPr>
          <w:p w14:paraId="2AC83C65" w14:textId="77777777" w:rsidR="00244EC5" w:rsidRPr="009B59FB" w:rsidRDefault="00244EC5" w:rsidP="000A24FE">
            <w:pPr>
              <w:autoSpaceDE w:val="0"/>
              <w:autoSpaceDN w:val="0"/>
              <w:adjustRightInd w:val="0"/>
              <w:spacing w:after="0"/>
              <w:rPr>
                <w:rFonts w:eastAsia="Malgun Gothic" w:cs="Arial"/>
                <w:b/>
                <w:lang w:val="en-US"/>
              </w:rPr>
            </w:pPr>
            <w:r w:rsidRPr="009B59FB">
              <w:rPr>
                <w:rFonts w:eastAsia="Malgun Gothic" w:cs="Arial"/>
                <w:b/>
                <w:lang w:val="en-US"/>
              </w:rPr>
              <w:t xml:space="preserve">Assessment Date/Submission date: </w:t>
            </w:r>
          </w:p>
        </w:tc>
        <w:tc>
          <w:tcPr>
            <w:tcW w:w="2722" w:type="dxa"/>
            <w:shd w:val="clear" w:color="auto" w:fill="auto"/>
          </w:tcPr>
          <w:p w14:paraId="5EC1BF2A" w14:textId="77777777" w:rsidR="00244EC5" w:rsidRPr="009B59FB" w:rsidRDefault="00244EC5" w:rsidP="00755612">
            <w:pPr>
              <w:autoSpaceDE w:val="0"/>
              <w:autoSpaceDN w:val="0"/>
              <w:adjustRightInd w:val="0"/>
              <w:spacing w:after="0"/>
              <w:jc w:val="both"/>
              <w:rPr>
                <w:rFonts w:eastAsia="Malgun Gothic"/>
                <w:lang w:val="en-US"/>
              </w:rPr>
            </w:pPr>
          </w:p>
        </w:tc>
        <w:tc>
          <w:tcPr>
            <w:tcW w:w="2977" w:type="dxa"/>
            <w:shd w:val="clear" w:color="auto" w:fill="auto"/>
          </w:tcPr>
          <w:p w14:paraId="49CF8B3E" w14:textId="77777777" w:rsidR="00244EC5" w:rsidRPr="009B59FB" w:rsidRDefault="00244EC5" w:rsidP="00755612">
            <w:pPr>
              <w:autoSpaceDE w:val="0"/>
              <w:autoSpaceDN w:val="0"/>
              <w:adjustRightInd w:val="0"/>
              <w:spacing w:after="0"/>
              <w:jc w:val="both"/>
              <w:rPr>
                <w:rFonts w:eastAsia="Malgun Gothic"/>
                <w:lang w:val="en-US"/>
              </w:rPr>
            </w:pPr>
          </w:p>
        </w:tc>
      </w:tr>
    </w:tbl>
    <w:p w14:paraId="20753CEA" w14:textId="77777777" w:rsidR="00244EC5" w:rsidRPr="009B59FB" w:rsidRDefault="00244EC5" w:rsidP="00244EC5">
      <w:pPr>
        <w:autoSpaceDE w:val="0"/>
        <w:autoSpaceDN w:val="0"/>
        <w:adjustRightInd w:val="0"/>
        <w:spacing w:after="0"/>
        <w:jc w:val="both"/>
        <w:rPr>
          <w:rFonts w:eastAsia="Malgun Gothic"/>
          <w:b/>
          <w:sz w:val="20"/>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98"/>
        <w:gridCol w:w="7542"/>
      </w:tblGrid>
      <w:tr w:rsidR="00244EC5" w:rsidRPr="009B59FB" w14:paraId="0CAD3692" w14:textId="77777777" w:rsidTr="00A2735D">
        <w:trPr>
          <w:trHeight w:val="283"/>
        </w:trPr>
        <w:tc>
          <w:tcPr>
            <w:tcW w:w="9640" w:type="dxa"/>
            <w:gridSpan w:val="2"/>
            <w:shd w:val="clear" w:color="auto" w:fill="auto"/>
            <w:vAlign w:val="center"/>
          </w:tcPr>
          <w:p w14:paraId="3D367259" w14:textId="77777777" w:rsidR="00244EC5" w:rsidRPr="009B59FB" w:rsidRDefault="00244EC5" w:rsidP="00755612">
            <w:pPr>
              <w:spacing w:after="60"/>
              <w:jc w:val="both"/>
              <w:rPr>
                <w:rFonts w:eastAsia="Malgun Gothic" w:cs="Arial"/>
                <w:b/>
                <w:bCs/>
                <w:lang w:val="en-US"/>
              </w:rPr>
            </w:pPr>
            <w:r w:rsidRPr="009B59FB">
              <w:rPr>
                <w:rFonts w:eastAsia="Malgun Gothic" w:cs="Arial"/>
                <w:b/>
                <w:bCs/>
                <w:lang w:val="en-US"/>
              </w:rPr>
              <w:t xml:space="preserve">STUDENT DECLARATION: </w:t>
            </w:r>
          </w:p>
          <w:p w14:paraId="6CCDA149" w14:textId="77777777" w:rsidR="00244EC5" w:rsidRPr="009B59FB" w:rsidRDefault="00244EC5" w:rsidP="00755612">
            <w:pPr>
              <w:spacing w:after="0" w:line="276" w:lineRule="auto"/>
              <w:jc w:val="both"/>
              <w:rPr>
                <w:rFonts w:eastAsia="Malgun Gothic" w:cs="Arial"/>
                <w:bCs/>
                <w:sz w:val="22"/>
              </w:rPr>
            </w:pPr>
            <w:r w:rsidRPr="009B59FB">
              <w:rPr>
                <w:rFonts w:eastAsia="Malgun Gothic" w:cs="Arial"/>
                <w:bCs/>
                <w:sz w:val="22"/>
              </w:rPr>
              <w:t>This assignment is my original work and no part of it has been copied from any other source except where due acknowledgement is made.</w:t>
            </w:r>
          </w:p>
          <w:p w14:paraId="27B16F5F" w14:textId="77777777" w:rsidR="00244EC5" w:rsidRPr="009B59FB" w:rsidRDefault="00244EC5" w:rsidP="003A4A16">
            <w:pPr>
              <w:spacing w:before="80" w:after="0" w:line="276" w:lineRule="auto"/>
              <w:jc w:val="both"/>
              <w:rPr>
                <w:rFonts w:eastAsia="Malgun Gothic" w:cs="Arial"/>
                <w:bCs/>
                <w:sz w:val="22"/>
              </w:rPr>
            </w:pPr>
            <w:r w:rsidRPr="009B59FB">
              <w:rPr>
                <w:rFonts w:eastAsia="Malgun Gothic" w:cs="Arial"/>
                <w:bCs/>
                <w:sz w:val="22"/>
              </w:rPr>
              <w:t>No part of this assignment has been written for me by any other person except where such collaboration has been authorised by the assessor concerned.</w:t>
            </w:r>
          </w:p>
          <w:p w14:paraId="723C4197" w14:textId="720449F7" w:rsidR="00244EC5" w:rsidRPr="009B59FB" w:rsidRDefault="00244EC5" w:rsidP="003A4A16">
            <w:pPr>
              <w:spacing w:before="80" w:after="0" w:line="276" w:lineRule="auto"/>
              <w:jc w:val="both"/>
              <w:rPr>
                <w:rFonts w:eastAsia="Malgun Gothic" w:cs="Arial"/>
                <w:bCs/>
                <w:sz w:val="22"/>
              </w:rPr>
            </w:pPr>
            <w:r w:rsidRPr="009B59FB">
              <w:rPr>
                <w:rFonts w:eastAsia="Malgun Gothic" w:cs="Arial"/>
                <w:bCs/>
                <w:sz w:val="22"/>
              </w:rPr>
              <w:t>I understand that plagiarism in the presentation of the work, idea or creation of another person as though it is your own. Plagiarism occurs when the origin of the material used is not appropriately cited. No part of this assignment is plagiarised.</w:t>
            </w:r>
          </w:p>
        </w:tc>
      </w:tr>
      <w:tr w:rsidR="00244EC5" w:rsidRPr="009B59FB" w14:paraId="6CDF3FA8" w14:textId="77777777" w:rsidTr="000A24FE">
        <w:trPr>
          <w:trHeight w:val="340"/>
        </w:trPr>
        <w:tc>
          <w:tcPr>
            <w:tcW w:w="2098" w:type="dxa"/>
            <w:shd w:val="clear" w:color="auto" w:fill="E3E2EF" w:themeFill="text2" w:themeFillTint="33"/>
            <w:vAlign w:val="center"/>
          </w:tcPr>
          <w:p w14:paraId="6C132420" w14:textId="77777777" w:rsidR="00244EC5" w:rsidRPr="009B59FB" w:rsidRDefault="00244EC5" w:rsidP="00755612">
            <w:pPr>
              <w:spacing w:after="0"/>
              <w:rPr>
                <w:rFonts w:eastAsia="Malgun Gothic" w:cs="Arial"/>
                <w:b/>
                <w:bCs/>
                <w:lang w:val="en-US"/>
              </w:rPr>
            </w:pPr>
            <w:r w:rsidRPr="009B59FB">
              <w:rPr>
                <w:rFonts w:eastAsia="Malgun Gothic" w:cs="Arial"/>
                <w:b/>
                <w:bCs/>
                <w:lang w:val="en-US"/>
              </w:rPr>
              <w:t>Student Name:</w:t>
            </w:r>
          </w:p>
        </w:tc>
        <w:tc>
          <w:tcPr>
            <w:tcW w:w="7542" w:type="dxa"/>
            <w:shd w:val="clear" w:color="auto" w:fill="auto"/>
          </w:tcPr>
          <w:p w14:paraId="355DDC75" w14:textId="77777777" w:rsidR="00244EC5" w:rsidRPr="009B59FB" w:rsidRDefault="00244EC5" w:rsidP="00755612">
            <w:pPr>
              <w:spacing w:after="0"/>
              <w:jc w:val="both"/>
              <w:rPr>
                <w:rFonts w:eastAsia="Malgun Gothic" w:cs="Arial"/>
                <w:b/>
                <w:bCs/>
                <w:lang w:val="en-US"/>
              </w:rPr>
            </w:pPr>
          </w:p>
        </w:tc>
      </w:tr>
      <w:tr w:rsidR="00244EC5" w:rsidRPr="009B59FB" w14:paraId="17DEDB52" w14:textId="77777777" w:rsidTr="000A24FE">
        <w:trPr>
          <w:trHeight w:val="340"/>
        </w:trPr>
        <w:tc>
          <w:tcPr>
            <w:tcW w:w="2098" w:type="dxa"/>
            <w:shd w:val="clear" w:color="auto" w:fill="E3E2EF" w:themeFill="text2" w:themeFillTint="33"/>
            <w:vAlign w:val="center"/>
          </w:tcPr>
          <w:p w14:paraId="4B99F0FD" w14:textId="77777777" w:rsidR="00244EC5" w:rsidRPr="009B59FB" w:rsidRDefault="00244EC5" w:rsidP="00755612">
            <w:pPr>
              <w:spacing w:after="0"/>
              <w:rPr>
                <w:rFonts w:eastAsia="Malgun Gothic" w:cs="Arial"/>
                <w:b/>
                <w:bCs/>
                <w:lang w:val="en-US"/>
              </w:rPr>
            </w:pPr>
            <w:r w:rsidRPr="009B59FB">
              <w:rPr>
                <w:rFonts w:eastAsia="Malgun Gothic" w:cs="Arial"/>
                <w:b/>
                <w:bCs/>
                <w:lang w:val="en-US"/>
              </w:rPr>
              <w:t>Student ID:</w:t>
            </w:r>
          </w:p>
        </w:tc>
        <w:tc>
          <w:tcPr>
            <w:tcW w:w="7542" w:type="dxa"/>
            <w:shd w:val="clear" w:color="auto" w:fill="auto"/>
          </w:tcPr>
          <w:p w14:paraId="6BBEF58C" w14:textId="77777777" w:rsidR="00244EC5" w:rsidRPr="009B59FB" w:rsidRDefault="00244EC5" w:rsidP="00755612">
            <w:pPr>
              <w:spacing w:after="0"/>
              <w:jc w:val="both"/>
              <w:rPr>
                <w:rFonts w:eastAsia="Malgun Gothic" w:cs="Arial"/>
                <w:b/>
                <w:bCs/>
                <w:lang w:val="en-US"/>
              </w:rPr>
            </w:pPr>
          </w:p>
        </w:tc>
      </w:tr>
      <w:tr w:rsidR="00244EC5" w:rsidRPr="009B59FB" w14:paraId="3EEC9316" w14:textId="77777777" w:rsidTr="000A24FE">
        <w:trPr>
          <w:trHeight w:val="340"/>
        </w:trPr>
        <w:tc>
          <w:tcPr>
            <w:tcW w:w="2098" w:type="dxa"/>
            <w:shd w:val="clear" w:color="auto" w:fill="E3E2EF" w:themeFill="text2" w:themeFillTint="33"/>
            <w:vAlign w:val="center"/>
          </w:tcPr>
          <w:p w14:paraId="5B909C26" w14:textId="77777777" w:rsidR="00244EC5" w:rsidRPr="009B59FB" w:rsidRDefault="00244EC5" w:rsidP="00755612">
            <w:pPr>
              <w:spacing w:after="0"/>
              <w:rPr>
                <w:rFonts w:eastAsia="Malgun Gothic" w:cs="Arial"/>
                <w:b/>
                <w:bCs/>
                <w:lang w:val="en-US"/>
              </w:rPr>
            </w:pPr>
            <w:r w:rsidRPr="009B59FB">
              <w:rPr>
                <w:rFonts w:eastAsia="Malgun Gothic" w:cs="Arial"/>
                <w:b/>
                <w:bCs/>
                <w:lang w:val="en-US"/>
              </w:rPr>
              <w:t>Student Signature:</w:t>
            </w:r>
          </w:p>
        </w:tc>
        <w:tc>
          <w:tcPr>
            <w:tcW w:w="7542" w:type="dxa"/>
            <w:shd w:val="clear" w:color="auto" w:fill="auto"/>
          </w:tcPr>
          <w:p w14:paraId="55C342F5" w14:textId="77777777" w:rsidR="00244EC5" w:rsidRPr="009B59FB" w:rsidRDefault="00244EC5" w:rsidP="00755612">
            <w:pPr>
              <w:spacing w:after="0"/>
              <w:jc w:val="both"/>
              <w:rPr>
                <w:rFonts w:eastAsia="Malgun Gothic" w:cs="Arial"/>
                <w:b/>
                <w:bCs/>
                <w:lang w:val="en-US"/>
              </w:rPr>
            </w:pPr>
          </w:p>
        </w:tc>
      </w:tr>
      <w:tr w:rsidR="00244EC5" w:rsidRPr="009B59FB" w14:paraId="5817281F" w14:textId="77777777" w:rsidTr="000A24FE">
        <w:trPr>
          <w:trHeight w:val="340"/>
        </w:trPr>
        <w:tc>
          <w:tcPr>
            <w:tcW w:w="2098" w:type="dxa"/>
            <w:shd w:val="clear" w:color="auto" w:fill="E3E2EF" w:themeFill="text2" w:themeFillTint="33"/>
            <w:vAlign w:val="center"/>
          </w:tcPr>
          <w:p w14:paraId="14D383EB" w14:textId="77777777" w:rsidR="00244EC5" w:rsidRPr="009B59FB" w:rsidRDefault="00244EC5" w:rsidP="00755612">
            <w:pPr>
              <w:spacing w:after="0"/>
              <w:rPr>
                <w:rFonts w:eastAsia="Malgun Gothic" w:cs="Arial"/>
                <w:b/>
                <w:bCs/>
                <w:lang w:val="en-US"/>
              </w:rPr>
            </w:pPr>
            <w:r w:rsidRPr="009B59FB">
              <w:rPr>
                <w:rFonts w:eastAsia="Malgun Gothic" w:cs="Arial"/>
                <w:b/>
                <w:bCs/>
                <w:lang w:val="en-US"/>
              </w:rPr>
              <w:t>Date:</w:t>
            </w:r>
          </w:p>
        </w:tc>
        <w:tc>
          <w:tcPr>
            <w:tcW w:w="7542" w:type="dxa"/>
            <w:shd w:val="clear" w:color="auto" w:fill="auto"/>
          </w:tcPr>
          <w:p w14:paraId="11788872" w14:textId="77777777" w:rsidR="00244EC5" w:rsidRPr="009B59FB" w:rsidRDefault="00244EC5" w:rsidP="00755612">
            <w:pPr>
              <w:spacing w:after="0"/>
              <w:jc w:val="both"/>
              <w:rPr>
                <w:rFonts w:eastAsia="Malgun Gothic" w:cs="Arial"/>
                <w:b/>
                <w:bCs/>
                <w:lang w:val="en-US"/>
              </w:rPr>
            </w:pPr>
          </w:p>
        </w:tc>
      </w:tr>
    </w:tbl>
    <w:p w14:paraId="0B6B1BA2" w14:textId="77777777" w:rsidR="00244EC5" w:rsidRPr="009B59FB" w:rsidRDefault="00244EC5" w:rsidP="00244EC5">
      <w:pPr>
        <w:spacing w:after="0"/>
        <w:rPr>
          <w:rFonts w:eastAsia="Malgun Gothic"/>
          <w:sz w:val="14"/>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98"/>
        <w:gridCol w:w="3573"/>
        <w:gridCol w:w="3969"/>
      </w:tblGrid>
      <w:tr w:rsidR="00244EC5" w:rsidRPr="009B59FB" w14:paraId="7AF71407" w14:textId="77777777" w:rsidTr="00A2735D">
        <w:trPr>
          <w:trHeight w:val="794"/>
        </w:trPr>
        <w:tc>
          <w:tcPr>
            <w:tcW w:w="2098" w:type="dxa"/>
            <w:vMerge w:val="restart"/>
            <w:shd w:val="clear" w:color="auto" w:fill="E3E2EF" w:themeFill="text2" w:themeFillTint="33"/>
            <w:vAlign w:val="center"/>
          </w:tcPr>
          <w:p w14:paraId="270FDEAF" w14:textId="77777777" w:rsidR="00244EC5" w:rsidRPr="009B59FB" w:rsidRDefault="00244EC5" w:rsidP="00755612">
            <w:pPr>
              <w:spacing w:after="0"/>
              <w:rPr>
                <w:rFonts w:eastAsia="Malgun Gothic" w:cs="Arial"/>
                <w:b/>
                <w:bCs/>
                <w:lang w:val="en-US"/>
              </w:rPr>
            </w:pPr>
            <w:r w:rsidRPr="009B59FB">
              <w:rPr>
                <w:rFonts w:eastAsia="Malgun Gothic" w:cs="Arial"/>
                <w:b/>
                <w:bCs/>
                <w:lang w:val="en-US"/>
              </w:rPr>
              <w:t>Assessment Outcome:</w:t>
            </w:r>
          </w:p>
        </w:tc>
        <w:tc>
          <w:tcPr>
            <w:tcW w:w="7542" w:type="dxa"/>
            <w:gridSpan w:val="2"/>
            <w:shd w:val="clear" w:color="auto" w:fill="auto"/>
          </w:tcPr>
          <w:p w14:paraId="26DEA855" w14:textId="77777777" w:rsidR="00244EC5" w:rsidRPr="009B59FB" w:rsidRDefault="00244EC5" w:rsidP="00755612">
            <w:pPr>
              <w:tabs>
                <w:tab w:val="left" w:pos="3011"/>
                <w:tab w:val="left" w:pos="5987"/>
              </w:tabs>
              <w:spacing w:after="0"/>
              <w:ind w:left="34"/>
              <w:rPr>
                <w:rFonts w:eastAsia="Malgun Gothic" w:cs="Arial"/>
                <w:bCs/>
                <w:sz w:val="22"/>
                <w:lang w:val="en-US"/>
              </w:rPr>
            </w:pPr>
            <w:r w:rsidRPr="009B59FB">
              <w:rPr>
                <w:rFonts w:eastAsia="Malgun Gothic" w:cs="Arial"/>
                <w:bCs/>
                <w:sz w:val="22"/>
                <w:lang w:val="en-US"/>
              </w:rPr>
              <w:t>For UOC being assessed by multiple assessment activities, each activity will be reported as Satisfactory or Not Satisfactory</w:t>
            </w:r>
          </w:p>
          <w:p w14:paraId="46EC86AA" w14:textId="28F41A4F" w:rsidR="00244EC5" w:rsidRPr="009B59FB" w:rsidRDefault="00244EC5" w:rsidP="00A2735D">
            <w:pPr>
              <w:tabs>
                <w:tab w:val="left" w:pos="2472"/>
                <w:tab w:val="left" w:pos="5449"/>
              </w:tabs>
              <w:spacing w:after="0"/>
              <w:ind w:left="34"/>
              <w:rPr>
                <w:rFonts w:eastAsia="Malgun Gothic" w:cs="Arial"/>
                <w:b/>
                <w:bCs/>
                <w:szCs w:val="24"/>
                <w:lang w:val="en-US"/>
              </w:rPr>
            </w:pPr>
            <w:r w:rsidRPr="009B59FB">
              <w:rPr>
                <w:rFonts w:eastAsia="Malgun Gothic" w:cs="Arial"/>
                <w:b/>
                <w:bCs/>
                <w:szCs w:val="24"/>
                <w:lang w:val="en-US"/>
              </w:rPr>
              <w:sym w:font="Wingdings" w:char="F06F"/>
            </w:r>
            <w:r w:rsidRPr="009B59FB">
              <w:rPr>
                <w:rFonts w:eastAsia="Malgun Gothic" w:cs="Arial"/>
                <w:b/>
                <w:bCs/>
                <w:szCs w:val="24"/>
                <w:lang w:val="en-US"/>
              </w:rPr>
              <w:t xml:space="preserve">  [Satisfactory]</w:t>
            </w:r>
            <w:r w:rsidRPr="009B59FB">
              <w:rPr>
                <w:rFonts w:eastAsia="Malgun Gothic" w:cs="Arial"/>
                <w:b/>
                <w:bCs/>
                <w:szCs w:val="24"/>
                <w:lang w:val="en-US"/>
              </w:rPr>
              <w:tab/>
            </w:r>
            <w:r w:rsidRPr="009B59FB">
              <w:rPr>
                <w:rFonts w:eastAsia="Malgun Gothic" w:cs="Arial"/>
                <w:b/>
                <w:bCs/>
                <w:szCs w:val="24"/>
                <w:lang w:val="en-US"/>
              </w:rPr>
              <w:sym w:font="Wingdings" w:char="F06F"/>
            </w:r>
            <w:r w:rsidRPr="009B59FB">
              <w:rPr>
                <w:rFonts w:eastAsia="Malgun Gothic" w:cs="Arial"/>
                <w:b/>
                <w:bCs/>
                <w:szCs w:val="24"/>
                <w:lang w:val="en-US"/>
              </w:rPr>
              <w:t xml:space="preserve">  [Not Satisfactory] </w:t>
            </w:r>
            <w:r w:rsidR="00A2735D" w:rsidRPr="009B59FB">
              <w:rPr>
                <w:rFonts w:eastAsia="Malgun Gothic" w:cs="Arial"/>
                <w:b/>
                <w:bCs/>
                <w:szCs w:val="24"/>
                <w:lang w:val="en-US"/>
              </w:rPr>
              <w:t xml:space="preserve">          </w:t>
            </w:r>
            <w:r w:rsidRPr="009B59FB">
              <w:rPr>
                <w:rFonts w:eastAsia="Malgun Gothic" w:cs="Arial"/>
                <w:b/>
                <w:bCs/>
                <w:szCs w:val="24"/>
                <w:lang w:val="en-US"/>
              </w:rPr>
              <w:sym w:font="Wingdings" w:char="F06F"/>
            </w:r>
            <w:r w:rsidRPr="009B59FB">
              <w:rPr>
                <w:rFonts w:eastAsia="Malgun Gothic" w:cs="Arial"/>
                <w:b/>
                <w:bCs/>
                <w:szCs w:val="24"/>
                <w:lang w:val="en-US"/>
              </w:rPr>
              <w:t xml:space="preserve">  </w:t>
            </w:r>
            <w:r w:rsidR="00A2735D" w:rsidRPr="009B59FB">
              <w:rPr>
                <w:rFonts w:eastAsia="Malgun Gothic" w:cs="Arial"/>
                <w:b/>
                <w:bCs/>
                <w:szCs w:val="24"/>
                <w:lang w:val="en-US"/>
              </w:rPr>
              <w:t>[</w:t>
            </w:r>
            <w:r w:rsidRPr="009B59FB">
              <w:rPr>
                <w:rFonts w:eastAsia="Malgun Gothic" w:cs="Arial"/>
                <w:b/>
                <w:bCs/>
                <w:szCs w:val="24"/>
                <w:lang w:val="en-US"/>
              </w:rPr>
              <w:t>Resubmission</w:t>
            </w:r>
            <w:r w:rsidR="00A2735D" w:rsidRPr="009B59FB">
              <w:rPr>
                <w:rFonts w:eastAsia="Malgun Gothic" w:cs="Arial"/>
                <w:b/>
                <w:bCs/>
                <w:szCs w:val="24"/>
                <w:lang w:val="en-US"/>
              </w:rPr>
              <w:t>]</w:t>
            </w:r>
            <w:r w:rsidRPr="009B59FB">
              <w:rPr>
                <w:rFonts w:eastAsia="Malgun Gothic" w:cs="Arial"/>
                <w:b/>
                <w:bCs/>
                <w:szCs w:val="24"/>
                <w:lang w:val="en-US"/>
              </w:rPr>
              <w:t xml:space="preserve"> </w:t>
            </w:r>
          </w:p>
        </w:tc>
      </w:tr>
      <w:tr w:rsidR="00244EC5" w:rsidRPr="009B59FB" w14:paraId="1BD30041" w14:textId="77777777" w:rsidTr="00A2735D">
        <w:trPr>
          <w:trHeight w:val="869"/>
        </w:trPr>
        <w:tc>
          <w:tcPr>
            <w:tcW w:w="2098" w:type="dxa"/>
            <w:vMerge/>
            <w:shd w:val="clear" w:color="auto" w:fill="E3E2EF" w:themeFill="text2" w:themeFillTint="33"/>
            <w:vAlign w:val="center"/>
          </w:tcPr>
          <w:p w14:paraId="73C83C70" w14:textId="77777777" w:rsidR="00244EC5" w:rsidRPr="009B59FB" w:rsidRDefault="00244EC5" w:rsidP="00755612">
            <w:pPr>
              <w:spacing w:after="0"/>
              <w:rPr>
                <w:rFonts w:eastAsia="Malgun Gothic" w:cs="Arial"/>
                <w:b/>
                <w:bCs/>
                <w:lang w:val="en-US"/>
              </w:rPr>
            </w:pPr>
          </w:p>
        </w:tc>
        <w:tc>
          <w:tcPr>
            <w:tcW w:w="7542" w:type="dxa"/>
            <w:gridSpan w:val="2"/>
            <w:shd w:val="clear" w:color="auto" w:fill="auto"/>
          </w:tcPr>
          <w:p w14:paraId="63C3841B" w14:textId="77777777" w:rsidR="00244EC5" w:rsidRPr="009B59FB" w:rsidRDefault="00244EC5" w:rsidP="00755612">
            <w:pPr>
              <w:tabs>
                <w:tab w:val="left" w:pos="3011"/>
                <w:tab w:val="left" w:pos="5987"/>
              </w:tabs>
              <w:spacing w:after="0"/>
              <w:ind w:left="34"/>
              <w:rPr>
                <w:rFonts w:eastAsia="Malgun Gothic" w:cs="Arial"/>
                <w:bCs/>
                <w:sz w:val="22"/>
                <w:lang w:val="en-US"/>
              </w:rPr>
            </w:pPr>
            <w:r w:rsidRPr="009B59FB">
              <w:rPr>
                <w:rFonts w:eastAsia="Malgun Gothic" w:cs="Arial"/>
                <w:bCs/>
                <w:sz w:val="22"/>
                <w:lang w:val="en-US"/>
              </w:rPr>
              <w:t xml:space="preserve">For UOC being assessed for the final result it will be reported as AC (Competent) or NC (Not yet competent) </w:t>
            </w:r>
          </w:p>
          <w:p w14:paraId="5EAFDD8B" w14:textId="6C38BB9F" w:rsidR="00244EC5" w:rsidRPr="009B59FB" w:rsidRDefault="00244EC5" w:rsidP="00A2735D">
            <w:pPr>
              <w:tabs>
                <w:tab w:val="left" w:pos="2472"/>
                <w:tab w:val="left" w:pos="5449"/>
              </w:tabs>
              <w:spacing w:after="0"/>
              <w:ind w:left="34"/>
              <w:rPr>
                <w:rFonts w:eastAsia="Malgun Gothic" w:cs="Arial"/>
                <w:bCs/>
                <w:szCs w:val="24"/>
                <w:lang w:val="en-US"/>
              </w:rPr>
            </w:pPr>
            <w:r w:rsidRPr="009B59FB">
              <w:rPr>
                <w:rFonts w:eastAsia="Malgun Gothic" w:cs="Arial"/>
                <w:b/>
                <w:bCs/>
                <w:szCs w:val="24"/>
                <w:lang w:val="en-US"/>
              </w:rPr>
              <w:sym w:font="Wingdings" w:char="F06F"/>
            </w:r>
            <w:r w:rsidRPr="009B59FB">
              <w:rPr>
                <w:rFonts w:eastAsia="Malgun Gothic" w:cs="Arial"/>
                <w:b/>
                <w:bCs/>
                <w:szCs w:val="24"/>
                <w:lang w:val="en-US"/>
              </w:rPr>
              <w:t xml:space="preserve">  [Competent]</w:t>
            </w:r>
            <w:r w:rsidRPr="009B59FB">
              <w:rPr>
                <w:rFonts w:eastAsia="Malgun Gothic" w:cs="Arial"/>
                <w:b/>
                <w:bCs/>
                <w:szCs w:val="24"/>
                <w:lang w:val="en-US"/>
              </w:rPr>
              <w:tab/>
            </w:r>
            <w:r w:rsidRPr="009B59FB">
              <w:rPr>
                <w:rFonts w:eastAsia="Malgun Gothic" w:cs="Arial"/>
                <w:b/>
                <w:bCs/>
                <w:szCs w:val="24"/>
                <w:lang w:val="en-US"/>
              </w:rPr>
              <w:sym w:font="Wingdings" w:char="F06F"/>
            </w:r>
            <w:r w:rsidRPr="009B59FB">
              <w:rPr>
                <w:rFonts w:eastAsia="Malgun Gothic" w:cs="Arial"/>
                <w:b/>
                <w:bCs/>
                <w:szCs w:val="24"/>
                <w:lang w:val="en-US"/>
              </w:rPr>
              <w:t xml:space="preserve">  [Not Yet Competent] </w:t>
            </w:r>
            <w:r w:rsidR="00A2735D" w:rsidRPr="009B59FB">
              <w:rPr>
                <w:rFonts w:eastAsia="Malgun Gothic" w:cs="Arial"/>
                <w:b/>
                <w:bCs/>
                <w:szCs w:val="24"/>
                <w:lang w:val="en-US"/>
              </w:rPr>
              <w:t xml:space="preserve">    </w:t>
            </w:r>
            <w:r w:rsidRPr="009B59FB">
              <w:rPr>
                <w:rFonts w:eastAsia="Malgun Gothic" w:cs="Arial"/>
                <w:b/>
                <w:bCs/>
                <w:szCs w:val="24"/>
                <w:lang w:val="en-US"/>
              </w:rPr>
              <w:sym w:font="Wingdings" w:char="F06F"/>
            </w:r>
            <w:r w:rsidRPr="009B59FB">
              <w:rPr>
                <w:rFonts w:eastAsia="Malgun Gothic" w:cs="Arial"/>
                <w:b/>
                <w:bCs/>
                <w:szCs w:val="24"/>
                <w:lang w:val="en-US"/>
              </w:rPr>
              <w:t xml:space="preserve">  </w:t>
            </w:r>
            <w:r w:rsidR="00586967" w:rsidRPr="009B59FB">
              <w:rPr>
                <w:rFonts w:eastAsia="Malgun Gothic" w:cs="Arial"/>
                <w:b/>
                <w:bCs/>
                <w:szCs w:val="24"/>
                <w:lang w:val="en-US"/>
              </w:rPr>
              <w:t>[Resubmission]</w:t>
            </w:r>
          </w:p>
        </w:tc>
      </w:tr>
      <w:tr w:rsidR="00500BEA" w:rsidRPr="009B59FB" w14:paraId="0AB6621A" w14:textId="77777777" w:rsidTr="000A24FE">
        <w:trPr>
          <w:trHeight w:val="468"/>
        </w:trPr>
        <w:tc>
          <w:tcPr>
            <w:tcW w:w="2098" w:type="dxa"/>
            <w:tcBorders>
              <w:top w:val="single" w:sz="4" w:space="0" w:color="auto"/>
              <w:left w:val="single" w:sz="4" w:space="0" w:color="auto"/>
              <w:bottom w:val="single" w:sz="4" w:space="0" w:color="auto"/>
              <w:right w:val="single" w:sz="4" w:space="0" w:color="auto"/>
            </w:tcBorders>
            <w:shd w:val="clear" w:color="auto" w:fill="E3E2EF" w:themeFill="text2" w:themeFillTint="33"/>
            <w:vAlign w:val="center"/>
          </w:tcPr>
          <w:p w14:paraId="08BD8087" w14:textId="77777777" w:rsidR="00500BEA" w:rsidRPr="009B59FB" w:rsidRDefault="00500BEA" w:rsidP="00755612">
            <w:pPr>
              <w:spacing w:after="0"/>
              <w:rPr>
                <w:rFonts w:eastAsia="Malgun Gothic" w:cs="Arial"/>
                <w:b/>
                <w:bCs/>
                <w:lang w:val="en-US"/>
              </w:rPr>
            </w:pPr>
            <w:r w:rsidRPr="009B59FB">
              <w:rPr>
                <w:rFonts w:eastAsia="Malgun Gothic" w:cs="Arial"/>
                <w:b/>
                <w:bCs/>
                <w:lang w:val="en-US"/>
              </w:rPr>
              <w:t>Assessor Name/ Signature:</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8F87662" w14:textId="77777777" w:rsidR="00500BEA" w:rsidRPr="009B59FB" w:rsidRDefault="00500BEA" w:rsidP="00755612">
            <w:pPr>
              <w:tabs>
                <w:tab w:val="left" w:pos="549"/>
                <w:tab w:val="left" w:pos="3861"/>
                <w:tab w:val="left" w:pos="4003"/>
              </w:tabs>
              <w:spacing w:after="0"/>
              <w:ind w:left="34"/>
              <w:rPr>
                <w:rFonts w:eastAsia="Malgun Gothic" w:cs="Arial"/>
                <w:b/>
                <w:bCs/>
                <w:sz w:val="21"/>
                <w:szCs w:val="21"/>
                <w:lang w:val="en-U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4B317D" w14:textId="77777777" w:rsidR="00500BEA" w:rsidRPr="009B59FB" w:rsidRDefault="00500BEA" w:rsidP="00755612">
            <w:pPr>
              <w:tabs>
                <w:tab w:val="left" w:pos="549"/>
                <w:tab w:val="left" w:pos="3861"/>
                <w:tab w:val="left" w:pos="4003"/>
              </w:tabs>
              <w:spacing w:after="0"/>
              <w:ind w:left="34"/>
              <w:rPr>
                <w:rFonts w:eastAsia="Malgun Gothic" w:cs="Arial"/>
                <w:b/>
                <w:bCs/>
                <w:sz w:val="21"/>
                <w:szCs w:val="21"/>
                <w:lang w:val="en-US"/>
              </w:rPr>
            </w:pPr>
          </w:p>
        </w:tc>
      </w:tr>
      <w:tr w:rsidR="00500BEA" w:rsidRPr="009B59FB" w14:paraId="0DC27C6E" w14:textId="77777777" w:rsidTr="000A24FE">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E3E2EF" w:themeFill="text2" w:themeFillTint="33"/>
            <w:vAlign w:val="center"/>
          </w:tcPr>
          <w:p w14:paraId="676CCBAF" w14:textId="5A212438" w:rsidR="00500BEA" w:rsidRPr="009B59FB" w:rsidRDefault="00500BEA" w:rsidP="00755612">
            <w:pPr>
              <w:spacing w:after="0"/>
              <w:rPr>
                <w:rFonts w:eastAsia="Malgun Gothic" w:cs="Arial"/>
                <w:b/>
                <w:bCs/>
                <w:lang w:val="en-US"/>
              </w:rPr>
            </w:pPr>
            <w:r w:rsidRPr="009B59FB">
              <w:rPr>
                <w:rFonts w:eastAsia="Malgun Gothic" w:cs="Arial"/>
                <w:b/>
                <w:bCs/>
                <w:lang w:val="en-US"/>
              </w:rPr>
              <w:t>Date:</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tcPr>
          <w:p w14:paraId="1E787237" w14:textId="77777777" w:rsidR="00500BEA" w:rsidRPr="009B59FB" w:rsidRDefault="00500BEA" w:rsidP="00755612">
            <w:pPr>
              <w:tabs>
                <w:tab w:val="left" w:pos="549"/>
                <w:tab w:val="left" w:pos="3861"/>
                <w:tab w:val="left" w:pos="4003"/>
              </w:tabs>
              <w:spacing w:after="0"/>
              <w:ind w:left="34"/>
              <w:rPr>
                <w:rFonts w:eastAsia="Malgun Gothic" w:cs="Arial"/>
                <w:b/>
                <w:bCs/>
                <w:sz w:val="21"/>
                <w:szCs w:val="21"/>
                <w:lang w:val="en-US"/>
              </w:rPr>
            </w:pPr>
          </w:p>
        </w:tc>
      </w:tr>
    </w:tbl>
    <w:p w14:paraId="11DE432F" w14:textId="308EC4BB" w:rsidR="00244EC5" w:rsidRPr="009B59FB" w:rsidRDefault="00244EC5" w:rsidP="00244EC5">
      <w:pPr>
        <w:spacing w:after="0"/>
        <w:rPr>
          <w:rFonts w:eastAsia="Malgun Gothic" w:cs="Arial"/>
          <w:b/>
          <w:bCs/>
          <w:lang w:val="en-US"/>
        </w:rPr>
      </w:pPr>
      <w:r w:rsidRPr="009B59FB">
        <w:rPr>
          <w:rFonts w:eastAsia="Malgun Gothic" w:cs="Arial"/>
          <w:b/>
          <w:bCs/>
          <w:noProof/>
          <w:lang w:val="en-US"/>
        </w:rPr>
        <mc:AlternateContent>
          <mc:Choice Requires="wps">
            <w:drawing>
              <wp:anchor distT="0" distB="0" distL="114300" distR="114300" simplePos="0" relativeHeight="251659264" behindDoc="0" locked="0" layoutInCell="1" allowOverlap="1" wp14:anchorId="1B809636" wp14:editId="11BFF48B">
                <wp:simplePos x="0" y="0"/>
                <wp:positionH relativeFrom="column">
                  <wp:posOffset>-101600</wp:posOffset>
                </wp:positionH>
                <wp:positionV relativeFrom="paragraph">
                  <wp:posOffset>163195</wp:posOffset>
                </wp:positionV>
                <wp:extent cx="6141720" cy="1036320"/>
                <wp:effectExtent l="0" t="0" r="11430" b="11430"/>
                <wp:wrapNone/>
                <wp:docPr id="25" name="Rectangle 25"/>
                <wp:cNvGraphicFramePr/>
                <a:graphic xmlns:a="http://schemas.openxmlformats.org/drawingml/2006/main">
                  <a:graphicData uri="http://schemas.microsoft.com/office/word/2010/wordprocessingShape">
                    <wps:wsp>
                      <wps:cNvSpPr/>
                      <wps:spPr>
                        <a:xfrm>
                          <a:off x="0" y="0"/>
                          <a:ext cx="6141720" cy="10363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62C545" id="Rectangle 25" o:spid="_x0000_s1026" style="position:absolute;margin-left:-8pt;margin-top:12.85pt;width:483.6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hccAIAAN8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" filled="f" strokecolor="windowText" strokeweight="1pt"/>
            </w:pict>
          </mc:Fallback>
        </mc:AlternateContent>
      </w:r>
    </w:p>
    <w:p w14:paraId="16C41D58" w14:textId="04BFC278" w:rsidR="00244EC5" w:rsidRPr="009B59FB" w:rsidRDefault="00586967" w:rsidP="000A24FE">
      <w:pPr>
        <w:spacing w:after="80"/>
        <w:rPr>
          <w:rFonts w:eastAsia="Malgun Gothic" w:cs="Arial"/>
          <w:b/>
          <w:bCs/>
          <w:lang w:val="en-US"/>
        </w:rPr>
      </w:pPr>
      <w:r w:rsidRPr="009B59FB">
        <w:rPr>
          <w:rFonts w:eastAsia="Malgun Gothic" w:cs="Arial"/>
          <w:b/>
          <w:bCs/>
          <w:lang w:val="en-US"/>
        </w:rPr>
        <w:t>ASSIGNMENT EXTENSION REQUEST:</w:t>
      </w:r>
    </w:p>
    <w:p w14:paraId="7CA68671" w14:textId="77777777" w:rsidR="00244EC5" w:rsidRPr="009B59FB" w:rsidRDefault="00244EC5" w:rsidP="00A2735D">
      <w:pPr>
        <w:spacing w:after="0"/>
        <w:rPr>
          <w:rFonts w:eastAsia="Malgun Gothic" w:cs="Arial"/>
          <w:bCs/>
          <w:sz w:val="22"/>
          <w:lang w:val="en-US"/>
        </w:rPr>
      </w:pPr>
      <w:r w:rsidRPr="009B59FB">
        <w:rPr>
          <w:rFonts w:eastAsia="Malgun Gothic" w:cs="Arial"/>
          <w:bCs/>
          <w:sz w:val="22"/>
          <w:lang w:val="en-US"/>
        </w:rPr>
        <w:t>A request must be made in writing to the head teacher prior to the assignment due date of submission with reasonable explanations concerning delay. If granted the late submission is limited to a maximum of one (1) week from the original submission date.  No assignment will be accepted after the seven (7) day period.  Non-submission of the assignment on the due date will result in failure of that unit.</w:t>
      </w:r>
    </w:p>
    <w:p w14:paraId="3D885F21" w14:textId="706E6E4B" w:rsidR="000A24FE" w:rsidRPr="009B59FB" w:rsidRDefault="000A24FE" w:rsidP="0012071B">
      <w:pPr>
        <w:jc w:val="center"/>
        <w:rPr>
          <w:rFonts w:ascii="Calibri" w:hAnsi="Calibri" w:cs="Calibri"/>
          <w:color w:val="FF0000"/>
          <w:sz w:val="22"/>
          <w:szCs w:val="20"/>
          <w:u w:val="single"/>
        </w:rPr>
      </w:pPr>
      <w:r w:rsidRPr="009B59FB">
        <w:rPr>
          <w:rFonts w:eastAsia="Malgun Gothic" w:cs="Arial"/>
          <w:noProof/>
          <w:szCs w:val="24"/>
          <w:lang w:val="en-US"/>
        </w:rPr>
        <mc:AlternateContent>
          <mc:Choice Requires="wps">
            <w:drawing>
              <wp:anchor distT="0" distB="0" distL="114300" distR="114300" simplePos="0" relativeHeight="251661312" behindDoc="0" locked="0" layoutInCell="1" allowOverlap="1" wp14:anchorId="1F0F649D" wp14:editId="6AE1273E">
                <wp:simplePos x="0" y="0"/>
                <wp:positionH relativeFrom="margin">
                  <wp:posOffset>-101600</wp:posOffset>
                </wp:positionH>
                <wp:positionV relativeFrom="paragraph">
                  <wp:posOffset>236220</wp:posOffset>
                </wp:positionV>
                <wp:extent cx="6134100" cy="1104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134100" cy="1104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21683BF" id="Rectangle 17" o:spid="_x0000_s1026" style="position:absolute;margin-left:-8pt;margin-top:18.6pt;width:483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" filled="f" strokecolor="windowText" strokeweight="1pt">
                <w10:wrap anchorx="margin"/>
              </v:rect>
            </w:pict>
          </mc:Fallback>
        </mc:AlternateContent>
      </w:r>
    </w:p>
    <w:p w14:paraId="614DF58A" w14:textId="72716CBB" w:rsidR="009C3BF3" w:rsidRPr="009B59FB" w:rsidRDefault="000A24FE" w:rsidP="000A24FE">
      <w:pPr>
        <w:spacing w:before="160"/>
        <w:rPr>
          <w:rFonts w:eastAsia="Malgun Gothic" w:cs="Arial"/>
          <w:szCs w:val="24"/>
          <w:lang w:eastAsia="en-AU"/>
        </w:rPr>
      </w:pPr>
      <w:r w:rsidRPr="009B59FB">
        <w:rPr>
          <w:rFonts w:ascii="Calibri" w:hAnsi="Calibri" w:cs="Calibri"/>
          <w:b/>
          <w:szCs w:val="24"/>
        </w:rPr>
        <w:t>FEEDBACK:</w:t>
      </w:r>
    </w:p>
    <w:p w14:paraId="37BF7EBF" w14:textId="77777777" w:rsidR="009C3BF3" w:rsidRPr="009B59FB" w:rsidRDefault="009C3BF3" w:rsidP="009C3BF3">
      <w:pPr>
        <w:rPr>
          <w:rFonts w:eastAsia="Malgun Gothic" w:cs="Arial"/>
          <w:szCs w:val="24"/>
          <w:lang w:eastAsia="en-AU"/>
        </w:rPr>
      </w:pPr>
    </w:p>
    <w:p w14:paraId="45014DD5" w14:textId="77777777" w:rsidR="009C3BF3" w:rsidRPr="009B59FB" w:rsidRDefault="009C3BF3" w:rsidP="009C3BF3">
      <w:pPr>
        <w:rPr>
          <w:rFonts w:eastAsia="Malgun Gothic" w:cs="Arial"/>
          <w:szCs w:val="24"/>
          <w:lang w:eastAsia="en-AU"/>
        </w:rPr>
      </w:pPr>
    </w:p>
    <w:p w14:paraId="04653FD1" w14:textId="0152C463" w:rsidR="00244EC5" w:rsidRPr="009B59FB" w:rsidRDefault="00244EC5" w:rsidP="009C3BF3">
      <w:pPr>
        <w:rPr>
          <w:rFonts w:eastAsia="Malgun Gothic" w:cs="Arial"/>
          <w:szCs w:val="24"/>
          <w:lang w:eastAsia="en-AU"/>
        </w:rPr>
      </w:pPr>
    </w:p>
    <w:p w14:paraId="5F44B160" w14:textId="6FD633F0" w:rsidR="009C3BF3" w:rsidRPr="009B59FB" w:rsidRDefault="009C3BF3" w:rsidP="009C3BF3">
      <w:pPr>
        <w:rPr>
          <w:rFonts w:eastAsia="Malgun Gothic" w:cs="Arial"/>
          <w:szCs w:val="24"/>
          <w:lang w:eastAsia="en-AU"/>
        </w:rPr>
      </w:pPr>
    </w:p>
    <w:p w14:paraId="270A5253" w14:textId="2482B58D" w:rsidR="005043F0" w:rsidRPr="009B59FB" w:rsidRDefault="005043F0" w:rsidP="005043F0">
      <w:pPr>
        <w:spacing w:after="200" w:line="276" w:lineRule="auto"/>
        <w:rPr>
          <w:rFonts w:ascii="Calibri" w:eastAsia="Times New Roman" w:hAnsi="Calibri" w:cs="Times New Roman"/>
          <w:bCs/>
          <w:szCs w:val="24"/>
          <w:u w:val="single"/>
        </w:rPr>
      </w:pPr>
    </w:p>
    <w:p w14:paraId="43C3381F" w14:textId="77777777" w:rsidR="00ED25FF" w:rsidRPr="009B59FB" w:rsidRDefault="00ED25FF" w:rsidP="00ED25FF">
      <w:pPr>
        <w:keepNext/>
        <w:keepLines/>
        <w:spacing w:before="240" w:after="0" w:line="276" w:lineRule="auto"/>
        <w:outlineLvl w:val="0"/>
        <w:rPr>
          <w:rFonts w:eastAsia="Times New Roman" w:cs="Arial"/>
          <w:b/>
          <w:color w:val="000000" w:themeColor="text1"/>
          <w:sz w:val="28"/>
          <w:szCs w:val="28"/>
        </w:rPr>
      </w:pPr>
    </w:p>
    <w:p w14:paraId="2E701208" w14:textId="5BB36A8F" w:rsidR="00CA2C02" w:rsidRPr="009B59FB" w:rsidRDefault="00CA2C02" w:rsidP="00CA2C02">
      <w:pPr>
        <w:keepNext/>
        <w:keepLines/>
        <w:spacing w:before="240" w:line="276" w:lineRule="auto"/>
        <w:outlineLvl w:val="0"/>
        <w:rPr>
          <w:rFonts w:eastAsia="Times New Roman" w:cs="Arial"/>
          <w:b/>
          <w:color w:val="000000" w:themeColor="text1"/>
          <w:sz w:val="28"/>
          <w:szCs w:val="28"/>
        </w:rPr>
      </w:pPr>
      <w:r w:rsidRPr="009B59FB">
        <w:rPr>
          <w:rFonts w:eastAsia="Times New Roman" w:cs="Arial"/>
          <w:b/>
          <w:color w:val="000000" w:themeColor="text1"/>
          <w:sz w:val="28"/>
          <w:szCs w:val="28"/>
        </w:rPr>
        <w:t xml:space="preserve">ASSESSMENT TASK 1 – Simulated Mental Health client care setting </w:t>
      </w:r>
    </w:p>
    <w:p w14:paraId="22AB0D8E" w14:textId="5C6EFC4F" w:rsidR="00CA2C02" w:rsidRPr="009B59FB" w:rsidRDefault="00CA2C02" w:rsidP="00CA2C02">
      <w:pPr>
        <w:spacing w:line="276" w:lineRule="auto"/>
        <w:contextualSpacing/>
        <w:rPr>
          <w:rFonts w:eastAsia="Times New Roman" w:cs="Arial"/>
          <w:color w:val="000000" w:themeColor="text1"/>
          <w:szCs w:val="24"/>
        </w:rPr>
      </w:pPr>
      <w:r w:rsidRPr="009B59FB">
        <w:rPr>
          <w:rFonts w:eastAsia="Times New Roman" w:cs="Arial"/>
          <w:color w:val="000000" w:themeColor="text1"/>
          <w:szCs w:val="24"/>
        </w:rPr>
        <w:t>Identify a client that meets the criteria for a Mental Health Related Illness from either your Simulated Mental Health client care setting or the workplace and answer the questions as applicable to your selected Case-Scenario or your client.</w:t>
      </w:r>
    </w:p>
    <w:p w14:paraId="5E02C4CF" w14:textId="77777777" w:rsidR="00CA2C02" w:rsidRPr="009B59FB" w:rsidRDefault="00CA2C02" w:rsidP="00CA2C02">
      <w:pPr>
        <w:spacing w:line="276" w:lineRule="auto"/>
        <w:contextualSpacing/>
        <w:rPr>
          <w:rFonts w:eastAsia="Times New Roman" w:cs="Arial"/>
          <w:color w:val="000000" w:themeColor="text1"/>
          <w:szCs w:val="24"/>
        </w:rPr>
      </w:pPr>
    </w:p>
    <w:p w14:paraId="30F93ECD" w14:textId="4C38308A" w:rsidR="00ED25FF" w:rsidRPr="009B59FB" w:rsidRDefault="008F50E1" w:rsidP="00CA2C02">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475038809"/>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595318760"/>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3975E555" w14:textId="77777777" w:rsidR="0073461D" w:rsidRPr="009B59FB" w:rsidRDefault="0073461D" w:rsidP="008F1D31">
      <w:pPr>
        <w:pStyle w:val="ListParagraph"/>
        <w:widowControl w:val="0"/>
        <w:numPr>
          <w:ilvl w:val="0"/>
          <w:numId w:val="20"/>
        </w:numPr>
        <w:autoSpaceDE w:val="0"/>
        <w:autoSpaceDN w:val="0"/>
        <w:adjustRightInd w:val="0"/>
        <w:spacing w:after="0"/>
        <w:rPr>
          <w:rFonts w:eastAsia="Calibri" w:cs="Arial"/>
          <w:color w:val="000000"/>
          <w:szCs w:val="20"/>
          <w:lang w:eastAsia="en-AU"/>
        </w:rPr>
      </w:pPr>
      <w:r w:rsidRPr="009B59FB">
        <w:rPr>
          <w:rFonts w:eastAsia="Calibri" w:cs="Arial"/>
          <w:color w:val="000000"/>
          <w:szCs w:val="20"/>
          <w:lang w:eastAsia="en-AU"/>
        </w:rPr>
        <w:t>Identify Psychological aspects relevant to Mental health:</w:t>
      </w:r>
    </w:p>
    <w:p w14:paraId="77DA5B44" w14:textId="1BF6AC39" w:rsidR="004F1153" w:rsidRPr="009B59FB" w:rsidRDefault="004F1153" w:rsidP="004F1153">
      <w:pPr>
        <w:pStyle w:val="ListParagraph"/>
        <w:widowControl w:val="0"/>
        <w:autoSpaceDE w:val="0"/>
        <w:autoSpaceDN w:val="0"/>
        <w:adjustRightInd w:val="0"/>
        <w:spacing w:before="0" w:after="0" w:line="276" w:lineRule="auto"/>
        <w:rPr>
          <w:rFonts w:eastAsia="Calibri" w:cs="Arial"/>
          <w:color w:val="000000"/>
          <w:szCs w:val="20"/>
          <w:lang w:eastAsia="en-AU"/>
        </w:rPr>
      </w:pPr>
    </w:p>
    <w:p w14:paraId="4FB3FCAB" w14:textId="40BD4925" w:rsidR="00ED25FF" w:rsidRPr="009B59FB" w:rsidRDefault="008F1D31" w:rsidP="008F1D31">
      <w:pPr>
        <w:spacing w:after="0"/>
        <w:rPr>
          <w:rFonts w:ascii="Calibri" w:eastAsia="Times New Roman" w:hAnsi="Calibri" w:cs="Times New Roman"/>
          <w:sz w:val="22"/>
        </w:rPr>
      </w:pPr>
      <w:r w:rsidRPr="009B59FB">
        <w:rPr>
          <w:rFonts w:cstheme="minorHAnsi"/>
          <w:b/>
        </w:rPr>
        <w:t>Ans.</w:t>
      </w:r>
      <w:r w:rsidRPr="009B59FB">
        <w:rPr>
          <w:rFonts w:cstheme="minorHAnsi"/>
        </w:rPr>
        <w:t xml:space="preserve">  </w:t>
      </w:r>
      <w:r w:rsidRPr="009B59FB">
        <w:rPr>
          <w:rFonts w:ascii="Times New Roman" w:hAnsi="Times New Roman" w:cs="Times New Roman"/>
        </w:rPr>
        <w:t>The Psychological aspects noticed in client are low self-esteem, irregular life, anxiety, depression, rage and loneliness. No control on life.</w:t>
      </w:r>
      <w:r w:rsidR="00614F1E" w:rsidRPr="009B59FB">
        <w:rPr>
          <w:rFonts w:ascii="Times New Roman" w:hAnsi="Times New Roman" w:cs="Times New Roman"/>
        </w:rPr>
        <w:t xml:space="preserve"> She is also facing negative emotions and feelings. Also, she fears rejection and cares about the approval of other people.</w:t>
      </w:r>
      <w:r w:rsidR="00614F1E" w:rsidRPr="009B59FB">
        <w:rPr>
          <w:rFonts w:cstheme="minorHAnsi"/>
        </w:rPr>
        <w:t xml:space="preserve"> </w:t>
      </w:r>
    </w:p>
    <w:p w14:paraId="6139D322" w14:textId="7813FFE4" w:rsidR="00ED25FF" w:rsidRPr="009B59FB" w:rsidRDefault="00ED25FF" w:rsidP="004F1153">
      <w:pPr>
        <w:pStyle w:val="ListParagraph"/>
        <w:widowControl w:val="0"/>
        <w:autoSpaceDE w:val="0"/>
        <w:autoSpaceDN w:val="0"/>
        <w:adjustRightInd w:val="0"/>
        <w:spacing w:before="0" w:after="0" w:line="276" w:lineRule="auto"/>
        <w:rPr>
          <w:rFonts w:eastAsia="Calibri" w:cs="Arial"/>
          <w:color w:val="000000"/>
          <w:szCs w:val="20"/>
          <w:lang w:eastAsia="en-AU"/>
        </w:rPr>
      </w:pPr>
    </w:p>
    <w:p w14:paraId="0D1ECD52" w14:textId="77777777"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898889321"/>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955601194"/>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15D2D642" w14:textId="3CA0B7F3" w:rsidR="004F1153" w:rsidRPr="009B59FB" w:rsidRDefault="0073461D" w:rsidP="0073461D">
      <w:pPr>
        <w:widowControl w:val="0"/>
        <w:autoSpaceDE w:val="0"/>
        <w:autoSpaceDN w:val="0"/>
        <w:adjustRightInd w:val="0"/>
        <w:spacing w:after="240" w:line="276" w:lineRule="auto"/>
        <w:rPr>
          <w:rFonts w:eastAsia="Calibri" w:cs="Arial"/>
          <w:color w:val="000000"/>
          <w:szCs w:val="20"/>
          <w:lang w:eastAsia="en-AU"/>
        </w:rPr>
      </w:pPr>
      <w:r w:rsidRPr="009B59FB">
        <w:rPr>
          <w:rFonts w:eastAsia="Calibri" w:cs="Arial"/>
          <w:color w:val="000000"/>
          <w:szCs w:val="20"/>
          <w:lang w:eastAsia="en-AU"/>
        </w:rPr>
        <w:t>2.</w:t>
      </w:r>
      <w:r w:rsidRPr="009B59FB">
        <w:rPr>
          <w:rFonts w:eastAsia="Calibri" w:cs="Arial"/>
          <w:color w:val="000000"/>
          <w:szCs w:val="20"/>
          <w:lang w:eastAsia="en-AU"/>
        </w:rPr>
        <w:tab/>
        <w:t>Identify Cognitive aspects relevant to Mental Health</w:t>
      </w:r>
    </w:p>
    <w:p w14:paraId="7D9AC7D7" w14:textId="4A2A6EFB" w:rsidR="00ED25FF" w:rsidRPr="009B59FB" w:rsidRDefault="008F1D31" w:rsidP="00BC6B81">
      <w:pPr>
        <w:widowControl w:val="0"/>
        <w:autoSpaceDE w:val="0"/>
        <w:autoSpaceDN w:val="0"/>
        <w:adjustRightInd w:val="0"/>
        <w:spacing w:after="240" w:line="276" w:lineRule="auto"/>
        <w:rPr>
          <w:rFonts w:eastAsia="Calibri" w:cs="Arial"/>
          <w:color w:val="000000"/>
          <w:szCs w:val="20"/>
          <w:lang w:eastAsia="en-AU"/>
        </w:rPr>
      </w:pPr>
      <w:r w:rsidRPr="009B59FB">
        <w:rPr>
          <w:rFonts w:eastAsia="Calibri" w:cs="Arial"/>
          <w:b/>
          <w:color w:val="000000"/>
          <w:szCs w:val="20"/>
          <w:lang w:eastAsia="en-AU"/>
        </w:rPr>
        <w:t>Ans.</w:t>
      </w:r>
      <w:r w:rsidRPr="009B59FB">
        <w:rPr>
          <w:rFonts w:eastAsia="Calibri" w:cs="Arial"/>
          <w:color w:val="000000"/>
          <w:szCs w:val="20"/>
          <w:lang w:eastAsia="en-AU"/>
        </w:rPr>
        <w:t xml:space="preserve"> </w:t>
      </w:r>
      <w:r w:rsidRPr="009B59FB">
        <w:rPr>
          <w:rFonts w:ascii="Times New Roman" w:eastAsia="Calibri" w:hAnsi="Times New Roman" w:cs="Times New Roman"/>
          <w:color w:val="000000"/>
          <w:szCs w:val="20"/>
          <w:lang w:eastAsia="en-AU"/>
        </w:rPr>
        <w:t xml:space="preserve"> Thinking negative things about their body, </w:t>
      </w:r>
      <w:r w:rsidR="00BC6B81" w:rsidRPr="009B59FB">
        <w:rPr>
          <w:rFonts w:ascii="Times New Roman" w:eastAsia="Calibri" w:hAnsi="Times New Roman" w:cs="Times New Roman"/>
          <w:color w:val="000000"/>
          <w:szCs w:val="20"/>
          <w:lang w:eastAsia="en-AU"/>
        </w:rPr>
        <w:t>food, weight. Overthinking about the body image. The patient wants to look perfect and she is not happy with her body. Catastrophizes that her weight is uncontrollable. She also labels that some of the foods make her gain more weight. She also hates herself for having no self-control. She thinks that everything she faces, is her fault and somehow, her mother is also involve</w:t>
      </w:r>
      <w:r w:rsidR="00C30EFD" w:rsidRPr="009B59FB">
        <w:rPr>
          <w:rFonts w:ascii="Times New Roman" w:eastAsia="Calibri" w:hAnsi="Times New Roman" w:cs="Times New Roman"/>
          <w:color w:val="000000"/>
          <w:szCs w:val="20"/>
          <w:lang w:eastAsia="en-AU"/>
        </w:rPr>
        <w:t>d</w:t>
      </w:r>
      <w:r w:rsidR="00BC6B81" w:rsidRPr="009B59FB">
        <w:rPr>
          <w:rFonts w:ascii="Times New Roman" w:eastAsia="Calibri" w:hAnsi="Times New Roman" w:cs="Times New Roman"/>
          <w:color w:val="000000"/>
          <w:szCs w:val="20"/>
          <w:lang w:eastAsia="en-AU"/>
        </w:rPr>
        <w:t>.  The cognitive aspects of the patient are labelling, Accusing, personalizing and unfavourable comparisons.</w:t>
      </w:r>
    </w:p>
    <w:p w14:paraId="7BFA6EBB" w14:textId="47560205" w:rsidR="00ED25FF" w:rsidRPr="009B59FB" w:rsidRDefault="008F50E1" w:rsidP="0073461D">
      <w:pPr>
        <w:spacing w:after="0"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688447289"/>
          <w14:checkbox>
            <w14:checked w14:val="1"/>
            <w14:checkedState w14:val="2612" w14:font="MS Gothic"/>
            <w14:uncheckedState w14:val="2610" w14:font="MS Gothic"/>
          </w14:checkbox>
        </w:sdtPr>
        <w:sdtEndPr/>
        <w:sdtContent>
          <w:r w:rsidR="00614F1E"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920408480"/>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43D75732" w14:textId="67110FDE" w:rsidR="004F1153" w:rsidRPr="009B59FB" w:rsidRDefault="0073461D" w:rsidP="0073461D">
      <w:pPr>
        <w:widowControl w:val="0"/>
        <w:autoSpaceDE w:val="0"/>
        <w:autoSpaceDN w:val="0"/>
        <w:adjustRightInd w:val="0"/>
        <w:spacing w:before="120" w:after="0" w:line="276" w:lineRule="auto"/>
        <w:rPr>
          <w:rFonts w:eastAsia="Calibri" w:cs="Arial"/>
          <w:color w:val="000000"/>
          <w:szCs w:val="20"/>
          <w:lang w:eastAsia="en-AU"/>
        </w:rPr>
      </w:pPr>
      <w:r w:rsidRPr="009B59FB">
        <w:rPr>
          <w:rFonts w:eastAsia="Calibri" w:cs="Arial"/>
          <w:color w:val="000000"/>
          <w:szCs w:val="20"/>
          <w:lang w:eastAsia="en-AU"/>
        </w:rPr>
        <w:t>3.</w:t>
      </w:r>
      <w:r w:rsidRPr="009B59FB">
        <w:rPr>
          <w:rFonts w:eastAsia="Calibri" w:cs="Arial"/>
          <w:color w:val="000000"/>
          <w:szCs w:val="20"/>
          <w:lang w:eastAsia="en-AU"/>
        </w:rPr>
        <w:tab/>
        <w:t xml:space="preserve">Identify how the staff will manage challenging behaviours including recognising triggers </w:t>
      </w:r>
      <w:r w:rsidRPr="009B59FB">
        <w:rPr>
          <w:rFonts w:eastAsia="Calibri" w:cs="Arial"/>
          <w:color w:val="000000"/>
          <w:szCs w:val="20"/>
          <w:lang w:eastAsia="en-AU"/>
        </w:rPr>
        <w:br/>
        <w:t xml:space="preserve">             and deflecting them, using active listening and observation skills, ensuring effective </w:t>
      </w:r>
      <w:r w:rsidRPr="009B59FB">
        <w:rPr>
          <w:rFonts w:eastAsia="Calibri" w:cs="Arial"/>
          <w:color w:val="000000"/>
          <w:szCs w:val="20"/>
          <w:lang w:eastAsia="en-AU"/>
        </w:rPr>
        <w:tab/>
        <w:t>communication and seeking expert assistance</w:t>
      </w:r>
    </w:p>
    <w:p w14:paraId="00F43266" w14:textId="185D0771" w:rsidR="00ED25FF" w:rsidRPr="009B59FB" w:rsidRDefault="00840731" w:rsidP="00304E7A">
      <w:pPr>
        <w:spacing w:after="200" w:line="276" w:lineRule="auto"/>
        <w:rPr>
          <w:rFonts w:eastAsia="Calibri" w:cs="Arial"/>
          <w:color w:val="000000"/>
          <w:szCs w:val="20"/>
          <w:lang w:eastAsia="en-AU"/>
        </w:rPr>
      </w:pPr>
      <w:r w:rsidRPr="009B59FB">
        <w:rPr>
          <w:rFonts w:eastAsia="Calibri" w:cs="Arial"/>
          <w:b/>
          <w:color w:val="000000"/>
          <w:szCs w:val="20"/>
          <w:lang w:eastAsia="en-AU"/>
        </w:rPr>
        <w:t>Ans.</w:t>
      </w:r>
      <w:r w:rsidRPr="009B59FB">
        <w:rPr>
          <w:rFonts w:eastAsia="Calibri" w:cs="Arial"/>
          <w:color w:val="000000"/>
          <w:szCs w:val="20"/>
          <w:lang w:eastAsia="en-AU"/>
        </w:rPr>
        <w:t xml:space="preserve">  </w:t>
      </w:r>
      <w:r w:rsidRPr="009B59FB">
        <w:rPr>
          <w:rFonts w:ascii="Times New Roman" w:eastAsia="Calibri" w:hAnsi="Times New Roman" w:cs="Times New Roman"/>
          <w:color w:val="000000"/>
          <w:szCs w:val="20"/>
          <w:lang w:eastAsia="en-AU"/>
        </w:rPr>
        <w:t xml:space="preserve">The eating patterns of the patient are observed. Moreover, also examine the number of time patient eliminates and also watched the sleeping pattern of the client. In addition, dietary restraint practices and exercise habits were also found out by asking the patient.  Kept the behaviour calm and maintained quality relationship with the patient. Used different strategies to gain the trust and confidence of the patient. Moreover, the mood and feelings of the client were also assessed.  Tried to clarify the misconception of the patient about herself. </w:t>
      </w:r>
      <w:r w:rsidR="00D923A2" w:rsidRPr="009B59FB">
        <w:rPr>
          <w:rFonts w:ascii="Times New Roman" w:eastAsia="Calibri" w:hAnsi="Times New Roman" w:cs="Times New Roman"/>
          <w:color w:val="000000"/>
          <w:szCs w:val="20"/>
          <w:lang w:eastAsia="en-AU"/>
        </w:rPr>
        <w:t xml:space="preserve">Emphasise on the importance of food and maintained the behavioural bond. Educated the patient about the disease and encouraged the client </w:t>
      </w:r>
      <w:r w:rsidR="00304E7A" w:rsidRPr="009B59FB">
        <w:rPr>
          <w:rFonts w:ascii="Times New Roman" w:eastAsia="Calibri" w:hAnsi="Times New Roman" w:cs="Times New Roman"/>
          <w:color w:val="000000"/>
          <w:szCs w:val="20"/>
          <w:lang w:eastAsia="en-AU"/>
        </w:rPr>
        <w:t xml:space="preserve">to learn more about the disorder. Tried to assess if there are any chances of suicidal thoughts or self-harm thoughts. </w:t>
      </w:r>
    </w:p>
    <w:p w14:paraId="49943BB6" w14:textId="77777777"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823550233"/>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679922106"/>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62A6DAB6" w14:textId="77777777" w:rsidR="0073461D" w:rsidRPr="009B59FB" w:rsidRDefault="0073461D" w:rsidP="0073461D">
      <w:pPr>
        <w:numPr>
          <w:ilvl w:val="0"/>
          <w:numId w:val="15"/>
        </w:numPr>
        <w:tabs>
          <w:tab w:val="left" w:pos="720"/>
        </w:tabs>
        <w:spacing w:after="200" w:line="276" w:lineRule="auto"/>
        <w:ind w:left="709" w:hanging="709"/>
        <w:contextualSpacing/>
        <w:rPr>
          <w:rFonts w:ascii="Calibri" w:eastAsia="Calibri" w:hAnsi="Calibri" w:cs="Times New Roman"/>
          <w:color w:val="000000"/>
          <w:sz w:val="22"/>
        </w:rPr>
      </w:pPr>
      <w:r w:rsidRPr="009B59FB">
        <w:rPr>
          <w:rFonts w:ascii="Calibri" w:eastAsia="Calibri" w:hAnsi="Calibri" w:cs="Times New Roman"/>
          <w:color w:val="000000"/>
          <w:sz w:val="22"/>
        </w:rPr>
        <w:t xml:space="preserve">Describe common behaviours associated with the relevant mental health conditions, and the </w:t>
      </w:r>
      <w:r w:rsidRPr="009B59FB">
        <w:rPr>
          <w:rFonts w:ascii="Calibri" w:eastAsia="Calibri" w:hAnsi="Calibri" w:cs="Times New Roman"/>
          <w:color w:val="000000"/>
          <w:sz w:val="22"/>
        </w:rPr>
        <w:tab/>
        <w:t>effect of behaviours on the person and others:</w:t>
      </w:r>
    </w:p>
    <w:p w14:paraId="7F6E9050" w14:textId="7168EC9D" w:rsidR="00ED25FF" w:rsidRPr="009B59FB" w:rsidRDefault="00886E59" w:rsidP="00934707">
      <w:pPr>
        <w:widowControl w:val="0"/>
        <w:autoSpaceDE w:val="0"/>
        <w:autoSpaceDN w:val="0"/>
        <w:adjustRightInd w:val="0"/>
        <w:spacing w:after="0" w:line="276" w:lineRule="auto"/>
        <w:rPr>
          <w:rFonts w:ascii="Times New Roman" w:eastAsia="Calibri" w:hAnsi="Times New Roman" w:cs="Times New Roman"/>
          <w:color w:val="000000"/>
          <w:szCs w:val="20"/>
          <w:lang w:eastAsia="en-AU"/>
        </w:rPr>
      </w:pPr>
      <w:r w:rsidRPr="009B59FB">
        <w:rPr>
          <w:rFonts w:ascii="Times New Roman" w:eastAsia="Calibri" w:hAnsi="Times New Roman" w:cs="Times New Roman"/>
          <w:b/>
          <w:color w:val="000000"/>
          <w:szCs w:val="20"/>
          <w:lang w:eastAsia="en-AU"/>
        </w:rPr>
        <w:t>Ans</w:t>
      </w:r>
      <w:r w:rsidRPr="009B59FB">
        <w:rPr>
          <w:rFonts w:ascii="Times New Roman" w:eastAsia="Calibri" w:hAnsi="Times New Roman" w:cs="Times New Roman"/>
          <w:color w:val="000000"/>
          <w:szCs w:val="20"/>
          <w:lang w:eastAsia="en-AU"/>
        </w:rPr>
        <w:t xml:space="preserve">. </w:t>
      </w:r>
      <w:r w:rsidR="00304E7A" w:rsidRPr="009B59FB">
        <w:rPr>
          <w:rFonts w:ascii="Times New Roman" w:eastAsia="Calibri" w:hAnsi="Times New Roman" w:cs="Times New Roman"/>
          <w:color w:val="000000"/>
          <w:szCs w:val="20"/>
          <w:lang w:eastAsia="en-AU"/>
        </w:rPr>
        <w:t xml:space="preserve">There are adverse physical and mental risks that are linked to </w:t>
      </w:r>
      <w:r w:rsidRPr="009B59FB">
        <w:rPr>
          <w:rFonts w:ascii="Times New Roman" w:eastAsia="Calibri" w:hAnsi="Times New Roman" w:cs="Times New Roman"/>
          <w:color w:val="000000"/>
          <w:szCs w:val="20"/>
          <w:lang w:eastAsia="en-AU"/>
        </w:rPr>
        <w:t xml:space="preserve">eating disorder that is observed in the patient. </w:t>
      </w:r>
      <w:r w:rsidR="00167E3D" w:rsidRPr="009B59FB">
        <w:rPr>
          <w:rFonts w:ascii="Times New Roman" w:eastAsia="Calibri" w:hAnsi="Times New Roman" w:cs="Times New Roman"/>
          <w:color w:val="000000"/>
          <w:szCs w:val="20"/>
          <w:lang w:eastAsia="en-AU"/>
        </w:rPr>
        <w:t xml:space="preserve">It causes feelings of guiltiness, dishonour, lack of self-control and inaccurate body image. It further causes depression and anxiety in the patient. These behaviour cause mood swings </w:t>
      </w:r>
      <w:r w:rsidR="00167E3D" w:rsidRPr="009B59FB">
        <w:rPr>
          <w:rFonts w:ascii="Times New Roman" w:eastAsia="Calibri" w:hAnsi="Times New Roman" w:cs="Times New Roman"/>
          <w:color w:val="000000"/>
          <w:szCs w:val="20"/>
          <w:lang w:eastAsia="en-AU"/>
        </w:rPr>
        <w:lastRenderedPageBreak/>
        <w:t>and gloomy thoughts in a person. Also decreases the self-esteem of the person and he or she gets isolated. As a result</w:t>
      </w:r>
      <w:r w:rsidR="00591162">
        <w:rPr>
          <w:rFonts w:ascii="Times New Roman" w:eastAsia="Calibri" w:hAnsi="Times New Roman" w:cs="Times New Roman"/>
          <w:color w:val="000000"/>
          <w:szCs w:val="20"/>
          <w:lang w:eastAsia="en-AU"/>
        </w:rPr>
        <w:t>,</w:t>
      </w:r>
      <w:bookmarkStart w:id="0" w:name="_GoBack"/>
      <w:bookmarkEnd w:id="0"/>
      <w:r w:rsidR="00167E3D" w:rsidRPr="009B59FB">
        <w:rPr>
          <w:rFonts w:ascii="Times New Roman" w:eastAsia="Calibri" w:hAnsi="Times New Roman" w:cs="Times New Roman"/>
          <w:color w:val="000000"/>
          <w:szCs w:val="20"/>
          <w:lang w:eastAsia="en-AU"/>
        </w:rPr>
        <w:t xml:space="preserve"> a person can cause harm to him or herself or other person. It can cause miscarriage or premature birth of pregnant patients.  </w:t>
      </w:r>
      <w:r w:rsidR="00934707" w:rsidRPr="009B59FB">
        <w:rPr>
          <w:rFonts w:ascii="Times New Roman" w:eastAsia="Calibri" w:hAnsi="Times New Roman" w:cs="Times New Roman"/>
          <w:color w:val="000000"/>
          <w:szCs w:val="20"/>
          <w:lang w:eastAsia="en-AU"/>
        </w:rPr>
        <w:t xml:space="preserve">It can also cause other birth abnormalities in pregnant clients. In case of major problem, the behaviour of the patient can be as severe as death, suicidal thoughts and self-harm. There are chances of life threatening behaviour in patient.  </w:t>
      </w:r>
    </w:p>
    <w:p w14:paraId="470436D8" w14:textId="77777777"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747650216"/>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567148398"/>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1A8235D5" w14:textId="77777777" w:rsidR="0073461D" w:rsidRPr="009B59FB" w:rsidRDefault="0073461D" w:rsidP="0073461D">
      <w:pPr>
        <w:numPr>
          <w:ilvl w:val="0"/>
          <w:numId w:val="17"/>
        </w:numPr>
        <w:spacing w:after="200" w:line="276" w:lineRule="auto"/>
        <w:ind w:left="426" w:hanging="426"/>
        <w:contextualSpacing/>
        <w:rPr>
          <w:rFonts w:ascii="Calibri" w:eastAsia="Calibri" w:hAnsi="Calibri" w:cs="Times New Roman"/>
          <w:color w:val="000000"/>
          <w:sz w:val="28"/>
          <w:szCs w:val="28"/>
        </w:rPr>
      </w:pPr>
      <w:r w:rsidRPr="009B59FB">
        <w:rPr>
          <w:rFonts w:ascii="Calibri" w:eastAsia="Calibri" w:hAnsi="Calibri" w:cs="Times New Roman"/>
          <w:color w:val="000000"/>
          <w:sz w:val="22"/>
        </w:rPr>
        <w:t xml:space="preserve">Discuss the principles of recovery in the mental health context: </w:t>
      </w:r>
    </w:p>
    <w:p w14:paraId="1057DEBC" w14:textId="77777777" w:rsidR="0073461D" w:rsidRPr="009B59FB" w:rsidRDefault="0073461D" w:rsidP="0073461D">
      <w:pPr>
        <w:keepNext/>
        <w:keepLines/>
        <w:numPr>
          <w:ilvl w:val="0"/>
          <w:numId w:val="16"/>
        </w:numPr>
        <w:spacing w:before="60" w:after="60" w:line="276" w:lineRule="auto"/>
        <w:ind w:left="0" w:firstLine="426"/>
        <w:contextualSpacing/>
        <w:rPr>
          <w:rFonts w:ascii="Calibri" w:eastAsia="Calibri" w:hAnsi="Calibri" w:cs="Times New Roman"/>
          <w:color w:val="000000"/>
          <w:sz w:val="22"/>
        </w:rPr>
      </w:pPr>
      <w:r w:rsidRPr="009B59FB">
        <w:rPr>
          <w:rFonts w:ascii="Calibri" w:eastAsia="Calibri" w:hAnsi="Calibri" w:cs="Times New Roman"/>
          <w:color w:val="000000"/>
          <w:sz w:val="22"/>
        </w:rPr>
        <w:t>national framework for recovery-orientated mental health services (Australian Government):</w:t>
      </w:r>
    </w:p>
    <w:p w14:paraId="1608882C" w14:textId="77777777" w:rsidR="0073461D" w:rsidRPr="009B59FB" w:rsidRDefault="0073461D" w:rsidP="0073461D">
      <w:pPr>
        <w:keepNext/>
        <w:keepLines/>
        <w:numPr>
          <w:ilvl w:val="0"/>
          <w:numId w:val="16"/>
        </w:numPr>
        <w:spacing w:before="60" w:after="60" w:line="276" w:lineRule="auto"/>
        <w:ind w:left="0" w:firstLine="426"/>
        <w:contextualSpacing/>
        <w:rPr>
          <w:rFonts w:ascii="Calibri" w:eastAsia="Calibri" w:hAnsi="Calibri" w:cs="Times New Roman"/>
          <w:color w:val="000000"/>
          <w:sz w:val="22"/>
        </w:rPr>
      </w:pPr>
      <w:r w:rsidRPr="009B59FB">
        <w:rPr>
          <w:rFonts w:ascii="Calibri" w:eastAsia="Calibri" w:hAnsi="Calibri" w:cs="Times New Roman"/>
          <w:color w:val="000000"/>
          <w:sz w:val="22"/>
        </w:rPr>
        <w:t>principles of recovery-oriented practice</w:t>
      </w:r>
    </w:p>
    <w:p w14:paraId="605CCA76" w14:textId="77777777" w:rsidR="0073461D" w:rsidRPr="009B59FB" w:rsidRDefault="0073461D" w:rsidP="0073461D">
      <w:pPr>
        <w:keepNext/>
        <w:keepLines/>
        <w:numPr>
          <w:ilvl w:val="0"/>
          <w:numId w:val="16"/>
        </w:numPr>
        <w:spacing w:before="60" w:after="60" w:line="276" w:lineRule="auto"/>
        <w:ind w:left="0" w:firstLine="426"/>
        <w:contextualSpacing/>
        <w:rPr>
          <w:rFonts w:ascii="Calibri" w:eastAsia="Calibri" w:hAnsi="Calibri" w:cs="Times New Roman"/>
          <w:color w:val="000000"/>
          <w:sz w:val="22"/>
        </w:rPr>
      </w:pPr>
      <w:r w:rsidRPr="009B59FB">
        <w:rPr>
          <w:rFonts w:ascii="Calibri" w:eastAsia="Calibri" w:hAnsi="Calibri" w:cs="Times New Roman"/>
          <w:color w:val="000000"/>
          <w:sz w:val="22"/>
        </w:rPr>
        <w:t>evidence-based practice in the context of recovery</w:t>
      </w:r>
    </w:p>
    <w:p w14:paraId="109B985C" w14:textId="3CD206B0" w:rsidR="0073461D" w:rsidRPr="009B59FB" w:rsidRDefault="0008303C" w:rsidP="00ED25FF">
      <w:pPr>
        <w:spacing w:after="0"/>
        <w:rPr>
          <w:rFonts w:ascii="Times New Roman" w:hAnsi="Times New Roman" w:cs="Times New Roman"/>
        </w:rPr>
      </w:pPr>
      <w:proofErr w:type="spellStart"/>
      <w:r w:rsidRPr="009B59FB">
        <w:rPr>
          <w:rFonts w:cstheme="minorHAnsi"/>
          <w:b/>
        </w:rPr>
        <w:t>Ans</w:t>
      </w:r>
      <w:proofErr w:type="spellEnd"/>
      <w:r w:rsidRPr="009B59FB">
        <w:rPr>
          <w:rFonts w:cstheme="minorHAnsi"/>
          <w:b/>
        </w:rPr>
        <w:t>:</w:t>
      </w:r>
      <w:r w:rsidRPr="009B59FB">
        <w:rPr>
          <w:rFonts w:ascii="Times New Roman" w:hAnsi="Times New Roman" w:cs="Times New Roman"/>
        </w:rPr>
        <w:t xml:space="preserve">  The Australian Government has designed a national framework for the recovery of the mental health patients</w:t>
      </w:r>
      <w:r w:rsidR="00B834DF" w:rsidRPr="009B59FB">
        <w:rPr>
          <w:rFonts w:ascii="Times New Roman" w:hAnsi="Times New Roman" w:cs="Times New Roman"/>
        </w:rPr>
        <w:t xml:space="preserve"> from mental illnesses</w:t>
      </w:r>
      <w:r w:rsidRPr="009B59FB">
        <w:rPr>
          <w:rFonts w:ascii="Times New Roman" w:hAnsi="Times New Roman" w:cs="Times New Roman"/>
        </w:rPr>
        <w:t xml:space="preserve">. This framework contains </w:t>
      </w:r>
      <w:r w:rsidR="00B834DF" w:rsidRPr="009B59FB">
        <w:rPr>
          <w:rFonts w:ascii="Times New Roman" w:hAnsi="Times New Roman" w:cs="Times New Roman"/>
        </w:rPr>
        <w:t xml:space="preserve">several approaches to deal several mental health issues faced by the people. The document contains recovery-oriented mental health practices based on a thorough research. Different rehabilitation and other services are defined under the framework to deal with the people who are experiencing the mental health problems. It has a wide </w:t>
      </w:r>
      <w:r w:rsidR="00854925" w:rsidRPr="009B59FB">
        <w:rPr>
          <w:rFonts w:ascii="Times New Roman" w:hAnsi="Times New Roman" w:cs="Times New Roman"/>
        </w:rPr>
        <w:t xml:space="preserve">range of consultation processes throughout Australia. It includes online surveys, written assignments and consultative </w:t>
      </w:r>
      <w:r w:rsidR="00854925" w:rsidRPr="009B59FB">
        <w:rPr>
          <w:rFonts w:ascii="Times New Roman" w:hAnsi="Times New Roman" w:cs="Times New Roman"/>
          <w:color w:val="000000" w:themeColor="text1"/>
        </w:rPr>
        <w:t>platforms.</w:t>
      </w:r>
    </w:p>
    <w:p w14:paraId="6057515F" w14:textId="27AAD301" w:rsidR="00854925" w:rsidRPr="009B59FB" w:rsidRDefault="00854925" w:rsidP="00ED25FF">
      <w:pPr>
        <w:spacing w:after="0"/>
        <w:rPr>
          <w:rFonts w:ascii="Times New Roman" w:hAnsi="Times New Roman" w:cs="Times New Roman"/>
        </w:rPr>
      </w:pPr>
      <w:r w:rsidRPr="009B59FB">
        <w:rPr>
          <w:rFonts w:ascii="Times New Roman" w:hAnsi="Times New Roman" w:cs="Times New Roman"/>
        </w:rPr>
        <w:tab/>
        <w:t xml:space="preserve">The recovery-oriented practice ensures that mental health care identifies and holds the opportunities for recovery and wellbeing of people who are facing mental health problems. Moreover, it increases the process of self-determination and management of the problem. Also, assists families in understanding the problems and chances take place from family history. </w:t>
      </w:r>
    </w:p>
    <w:p w14:paraId="0989AC09" w14:textId="07E5916A" w:rsidR="00854925" w:rsidRPr="009B59FB" w:rsidRDefault="00854925" w:rsidP="00ED25FF">
      <w:pPr>
        <w:spacing w:after="0"/>
        <w:rPr>
          <w:rFonts w:ascii="Times New Roman" w:hAnsi="Times New Roman" w:cs="Times New Roman"/>
        </w:rPr>
      </w:pPr>
      <w:r w:rsidRPr="009B59FB">
        <w:rPr>
          <w:rFonts w:ascii="Times New Roman" w:hAnsi="Times New Roman" w:cs="Times New Roman"/>
        </w:rPr>
        <w:tab/>
        <w:t xml:space="preserve">Using the less-expensive practices in therapy that help individuals in recovering from an illness by get special training or using the tools that were experienced before.   </w:t>
      </w:r>
    </w:p>
    <w:p w14:paraId="6355FC0A" w14:textId="20CEC24F"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829207843"/>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147399899"/>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479EAABA" w14:textId="77777777" w:rsidR="0073461D" w:rsidRPr="009B59FB" w:rsidRDefault="0073461D" w:rsidP="0073461D">
      <w:pPr>
        <w:keepNext/>
        <w:keepLines/>
        <w:numPr>
          <w:ilvl w:val="0"/>
          <w:numId w:val="18"/>
        </w:numPr>
        <w:spacing w:before="60" w:after="60" w:line="276" w:lineRule="auto"/>
        <w:ind w:left="426" w:hanging="426"/>
        <w:contextualSpacing/>
        <w:rPr>
          <w:rFonts w:ascii="Calibri" w:eastAsia="Calibri" w:hAnsi="Calibri" w:cs="Times New Roman"/>
          <w:color w:val="000000"/>
          <w:sz w:val="22"/>
        </w:rPr>
      </w:pPr>
      <w:r w:rsidRPr="009B59FB">
        <w:rPr>
          <w:rFonts w:ascii="Calibri" w:eastAsia="Calibri" w:hAnsi="Calibri" w:cs="Times New Roman"/>
          <w:color w:val="000000"/>
          <w:sz w:val="22"/>
        </w:rPr>
        <w:t>Describe the consumer and carer perspectives relevant and specific to Mental Health care:</w:t>
      </w:r>
    </w:p>
    <w:p w14:paraId="434EFF25" w14:textId="1C8DF759" w:rsidR="004F1153" w:rsidRPr="009B59FB" w:rsidRDefault="004F1153" w:rsidP="004F1153">
      <w:pPr>
        <w:widowControl w:val="0"/>
        <w:autoSpaceDE w:val="0"/>
        <w:autoSpaceDN w:val="0"/>
        <w:adjustRightInd w:val="0"/>
        <w:spacing w:after="0" w:line="276" w:lineRule="auto"/>
        <w:rPr>
          <w:rFonts w:eastAsia="Calibri" w:cs="Arial"/>
          <w:color w:val="000000"/>
          <w:szCs w:val="20"/>
          <w:lang w:eastAsia="en-AU"/>
        </w:rPr>
      </w:pPr>
    </w:p>
    <w:p w14:paraId="11190924" w14:textId="4B1A4329" w:rsidR="00ED25FF" w:rsidRPr="009B59FB" w:rsidRDefault="00404853" w:rsidP="00ED25FF">
      <w:pPr>
        <w:spacing w:after="0"/>
        <w:contextualSpacing/>
        <w:rPr>
          <w:rFonts w:ascii="Times New Roman" w:eastAsia="Times New Roman" w:hAnsi="Times New Roman" w:cs="Times New Roman"/>
          <w:sz w:val="22"/>
        </w:rPr>
      </w:pPr>
      <w:proofErr w:type="spellStart"/>
      <w:r w:rsidRPr="009B59FB">
        <w:rPr>
          <w:rFonts w:cstheme="minorHAnsi"/>
          <w:b/>
        </w:rPr>
        <w:t>Ans</w:t>
      </w:r>
      <w:proofErr w:type="spellEnd"/>
      <w:r w:rsidRPr="009B59FB">
        <w:rPr>
          <w:rFonts w:cstheme="minorHAnsi"/>
          <w:b/>
        </w:rPr>
        <w:t xml:space="preserve">: </w:t>
      </w:r>
      <w:r w:rsidR="00B4279A" w:rsidRPr="009B59FB">
        <w:rPr>
          <w:rFonts w:ascii="Times New Roman" w:hAnsi="Times New Roman" w:cs="Times New Roman"/>
          <w:b/>
        </w:rPr>
        <w:t xml:space="preserve"> </w:t>
      </w:r>
      <w:r w:rsidR="00B4279A" w:rsidRPr="009B59FB">
        <w:rPr>
          <w:rFonts w:ascii="Times New Roman" w:hAnsi="Times New Roman" w:cs="Times New Roman"/>
        </w:rPr>
        <w:t xml:space="preserve">According to the standard, the practitioners and service givers engage the consumers, carers and other responsible community members in preparation, provision, development, assessing and evaluation of services. The responsible professional should provide support and training wherever required. The active participation of interest groups and the patients would improve the efficiency of the health services. The involvement of clients and cares in treatment and care, evaluation, education and </w:t>
      </w:r>
      <w:r w:rsidR="004B5407" w:rsidRPr="009B59FB">
        <w:rPr>
          <w:rFonts w:ascii="Times New Roman" w:hAnsi="Times New Roman" w:cs="Times New Roman"/>
        </w:rPr>
        <w:t xml:space="preserve">policy formulation can help to control the rate of mental illnesses in the country. </w:t>
      </w:r>
    </w:p>
    <w:p w14:paraId="0D56D96B" w14:textId="6DEF363E" w:rsidR="00ED25FF" w:rsidRPr="009B59FB" w:rsidRDefault="00ED25FF" w:rsidP="004F1153">
      <w:pPr>
        <w:widowControl w:val="0"/>
        <w:autoSpaceDE w:val="0"/>
        <w:autoSpaceDN w:val="0"/>
        <w:adjustRightInd w:val="0"/>
        <w:spacing w:after="0" w:line="276" w:lineRule="auto"/>
        <w:rPr>
          <w:rFonts w:eastAsia="Calibri" w:cs="Arial"/>
          <w:color w:val="000000"/>
          <w:szCs w:val="20"/>
          <w:lang w:eastAsia="en-AU"/>
        </w:rPr>
      </w:pPr>
    </w:p>
    <w:p w14:paraId="0D00CF1B" w14:textId="77777777" w:rsidR="0073461D" w:rsidRPr="009B59FB" w:rsidRDefault="0073461D" w:rsidP="004F1153">
      <w:pPr>
        <w:widowControl w:val="0"/>
        <w:autoSpaceDE w:val="0"/>
        <w:autoSpaceDN w:val="0"/>
        <w:adjustRightInd w:val="0"/>
        <w:spacing w:after="0" w:line="276" w:lineRule="auto"/>
        <w:rPr>
          <w:rFonts w:eastAsia="Calibri" w:cs="Arial"/>
          <w:color w:val="000000"/>
          <w:szCs w:val="20"/>
          <w:lang w:eastAsia="en-AU"/>
        </w:rPr>
      </w:pPr>
    </w:p>
    <w:p w14:paraId="1530423E" w14:textId="3A471826"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245847099"/>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56548507"/>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154783C6" w14:textId="717042CA" w:rsidR="004F1153" w:rsidRPr="009B59FB" w:rsidRDefault="0073461D" w:rsidP="00B3506D">
      <w:pPr>
        <w:pStyle w:val="ListParagraph"/>
        <w:widowControl w:val="0"/>
        <w:numPr>
          <w:ilvl w:val="0"/>
          <w:numId w:val="18"/>
        </w:numPr>
        <w:tabs>
          <w:tab w:val="left" w:pos="836"/>
        </w:tabs>
        <w:spacing w:before="120" w:after="240" w:line="276" w:lineRule="auto"/>
        <w:ind w:left="567" w:right="103" w:hanging="567"/>
        <w:rPr>
          <w:rFonts w:eastAsia="Calibri" w:cs="Arial"/>
          <w:szCs w:val="20"/>
          <w:lang w:eastAsia="en-AU"/>
        </w:rPr>
      </w:pPr>
      <w:r w:rsidRPr="009B59FB">
        <w:rPr>
          <w:rFonts w:eastAsia="Calibri" w:cs="Arial"/>
          <w:szCs w:val="20"/>
          <w:lang w:eastAsia="en-AU"/>
        </w:rPr>
        <w:t>Highlight the effects of stigma attached to the Mental Health condition:</w:t>
      </w:r>
    </w:p>
    <w:p w14:paraId="6AE23482" w14:textId="439DDAFA" w:rsidR="00ED25FF" w:rsidRPr="009B59FB" w:rsidRDefault="004B5407" w:rsidP="004F1153">
      <w:pPr>
        <w:widowControl w:val="0"/>
        <w:tabs>
          <w:tab w:val="left" w:pos="836"/>
        </w:tabs>
        <w:spacing w:before="51" w:after="0" w:line="276" w:lineRule="auto"/>
        <w:ind w:right="103"/>
        <w:rPr>
          <w:rFonts w:eastAsia="Calibri" w:cs="Arial"/>
          <w:b/>
          <w:szCs w:val="20"/>
          <w:lang w:eastAsia="en-AU"/>
        </w:rPr>
      </w:pPr>
      <w:proofErr w:type="spellStart"/>
      <w:r w:rsidRPr="009B59FB">
        <w:rPr>
          <w:rFonts w:eastAsia="Calibri" w:cs="Arial"/>
          <w:b/>
          <w:szCs w:val="20"/>
          <w:lang w:eastAsia="en-AU"/>
        </w:rPr>
        <w:t>Ans</w:t>
      </w:r>
      <w:proofErr w:type="spellEnd"/>
      <w:r w:rsidRPr="009B59FB">
        <w:rPr>
          <w:rFonts w:eastAsia="Calibri" w:cs="Arial"/>
          <w:b/>
          <w:szCs w:val="20"/>
          <w:lang w:eastAsia="en-AU"/>
        </w:rPr>
        <w:t xml:space="preserve">: </w:t>
      </w:r>
      <w:r w:rsidR="00852476" w:rsidRPr="009B59FB">
        <w:rPr>
          <w:rFonts w:ascii="Times New Roman" w:eastAsia="Calibri" w:hAnsi="Times New Roman" w:cs="Times New Roman"/>
          <w:szCs w:val="20"/>
          <w:lang w:eastAsia="en-AU"/>
        </w:rPr>
        <w:t xml:space="preserve">Some of the effects of stigma related to eating disorder can be hesitant to seek help or get the treatment.  Moreover, the family members even unable to understand the patient. The work or social related opportunities decrease for the person. In addition, the patient can face harassment or physical violence. Social pressures can make the person feel bad him or herself.   </w:t>
      </w:r>
    </w:p>
    <w:p w14:paraId="0655D791" w14:textId="377F77A2"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195498243"/>
          <w14:checkbox>
            <w14:checked w14:val="0"/>
            <w14:checkedState w14:val="2612" w14:font="MS Gothic"/>
            <w14:uncheckedState w14:val="2610" w14:font="MS Gothic"/>
          </w14:checkbox>
        </w:sdtPr>
        <w:sdtEndPr/>
        <w:sdtContent>
          <w:r w:rsidR="004B5407"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2057972995"/>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71B5A612" w14:textId="7B138C05" w:rsidR="0073461D" w:rsidRPr="009B59FB" w:rsidRDefault="0073461D" w:rsidP="00B3506D">
      <w:pPr>
        <w:pStyle w:val="ListParagraph"/>
        <w:numPr>
          <w:ilvl w:val="0"/>
          <w:numId w:val="18"/>
        </w:numPr>
        <w:spacing w:before="120"/>
        <w:ind w:left="567" w:hanging="567"/>
        <w:rPr>
          <w:rFonts w:eastAsia="Calibri" w:cs="Arial"/>
          <w:szCs w:val="20"/>
          <w:lang w:eastAsia="en-AU"/>
        </w:rPr>
      </w:pPr>
      <w:r w:rsidRPr="009B59FB">
        <w:rPr>
          <w:rFonts w:eastAsia="Calibri" w:cs="Arial"/>
          <w:szCs w:val="20"/>
          <w:lang w:eastAsia="en-AU"/>
        </w:rPr>
        <w:t>Elaborate on the associated discrimination the client may be subjected to due to the Mental</w:t>
      </w:r>
      <w:r w:rsidR="00B3506D" w:rsidRPr="009B59FB">
        <w:rPr>
          <w:rFonts w:eastAsia="Calibri" w:cs="Arial"/>
          <w:szCs w:val="20"/>
          <w:lang w:eastAsia="en-AU"/>
        </w:rPr>
        <w:t xml:space="preserve"> </w:t>
      </w:r>
      <w:r w:rsidRPr="009B59FB">
        <w:rPr>
          <w:rFonts w:eastAsia="Calibri" w:cs="Arial"/>
          <w:szCs w:val="20"/>
          <w:lang w:eastAsia="en-AU"/>
        </w:rPr>
        <w:t>Health condition:</w:t>
      </w:r>
    </w:p>
    <w:p w14:paraId="54BE5B04" w14:textId="63C135E4" w:rsidR="004F1153" w:rsidRPr="009B59FB" w:rsidRDefault="004F1153" w:rsidP="004F1153">
      <w:pPr>
        <w:pStyle w:val="ListParagraph"/>
        <w:widowControl w:val="0"/>
        <w:tabs>
          <w:tab w:val="left" w:pos="836"/>
        </w:tabs>
        <w:spacing w:before="51" w:after="0" w:line="276" w:lineRule="auto"/>
        <w:ind w:left="1440" w:right="103"/>
        <w:rPr>
          <w:rFonts w:eastAsia="Calibri" w:cs="Arial"/>
          <w:szCs w:val="20"/>
          <w:lang w:eastAsia="en-AU"/>
        </w:rPr>
      </w:pPr>
    </w:p>
    <w:p w14:paraId="063D510F" w14:textId="76E5F971" w:rsidR="00ED25FF" w:rsidRPr="009B59FB" w:rsidRDefault="00852476" w:rsidP="00852476">
      <w:pPr>
        <w:widowControl w:val="0"/>
        <w:tabs>
          <w:tab w:val="left" w:pos="836"/>
        </w:tabs>
        <w:spacing w:before="51" w:after="0" w:line="276" w:lineRule="auto"/>
        <w:ind w:right="103"/>
        <w:rPr>
          <w:rFonts w:eastAsia="Calibri" w:cs="Arial"/>
          <w:b/>
          <w:szCs w:val="20"/>
          <w:lang w:eastAsia="en-AU"/>
        </w:rPr>
      </w:pPr>
      <w:proofErr w:type="spellStart"/>
      <w:r w:rsidRPr="009B59FB">
        <w:rPr>
          <w:rFonts w:eastAsia="Calibri" w:cs="Arial"/>
          <w:b/>
          <w:szCs w:val="20"/>
          <w:lang w:eastAsia="en-AU"/>
        </w:rPr>
        <w:t>Ans</w:t>
      </w:r>
      <w:proofErr w:type="spellEnd"/>
      <w:r w:rsidRPr="009B59FB">
        <w:rPr>
          <w:rFonts w:eastAsia="Calibri" w:cs="Arial"/>
          <w:b/>
          <w:szCs w:val="20"/>
          <w:lang w:eastAsia="en-AU"/>
        </w:rPr>
        <w:t xml:space="preserve">:  </w:t>
      </w:r>
      <w:r w:rsidRPr="009B59FB">
        <w:rPr>
          <w:rFonts w:ascii="Times New Roman" w:eastAsia="Calibri" w:hAnsi="Times New Roman" w:cs="Times New Roman"/>
          <w:szCs w:val="20"/>
          <w:lang w:eastAsia="en-AU"/>
        </w:rPr>
        <w:t>There</w:t>
      </w:r>
      <w:r w:rsidR="00C02101" w:rsidRPr="009B59FB">
        <w:rPr>
          <w:rFonts w:ascii="Times New Roman" w:eastAsia="Calibri" w:hAnsi="Times New Roman" w:cs="Times New Roman"/>
          <w:szCs w:val="20"/>
          <w:lang w:eastAsia="en-AU"/>
        </w:rPr>
        <w:t xml:space="preserve"> are many examples from the society that people show negative attitude towards people who are having eating disorders. Body shamming is very common among the patients of </w:t>
      </w:r>
      <w:r w:rsidR="00C02101" w:rsidRPr="009B59FB">
        <w:rPr>
          <w:rFonts w:ascii="Times New Roman" w:eastAsia="Calibri" w:hAnsi="Times New Roman" w:cs="Times New Roman"/>
          <w:szCs w:val="20"/>
          <w:lang w:eastAsia="en-AU"/>
        </w:rPr>
        <w:lastRenderedPageBreak/>
        <w:t xml:space="preserve">Bulimia Nervosa. People underestimate the severity of mental health diseases. There are myths and incorrect information about the eating disorders or any other mental illness.  </w:t>
      </w:r>
    </w:p>
    <w:p w14:paraId="4C69BDC3" w14:textId="77777777"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565955666"/>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578829866"/>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2672E102" w14:textId="55F6804F" w:rsidR="00B3506D" w:rsidRPr="009B59FB" w:rsidRDefault="00B3506D" w:rsidP="00B3506D">
      <w:pPr>
        <w:pStyle w:val="ListParagraph"/>
        <w:numPr>
          <w:ilvl w:val="0"/>
          <w:numId w:val="18"/>
        </w:numPr>
        <w:spacing w:before="0"/>
        <w:ind w:left="567" w:hanging="567"/>
        <w:rPr>
          <w:rFonts w:eastAsia="Calibri" w:cs="Arial"/>
          <w:szCs w:val="20"/>
          <w:lang w:eastAsia="en-AU"/>
        </w:rPr>
      </w:pPr>
      <w:r w:rsidRPr="009B59FB">
        <w:rPr>
          <w:rFonts w:eastAsia="Calibri" w:cs="Arial"/>
          <w:szCs w:val="20"/>
          <w:lang w:eastAsia="en-AU"/>
        </w:rPr>
        <w:t xml:space="preserve">Identify the key features of the mental health legislation pertaining to your selected client </w:t>
      </w:r>
      <w:r w:rsidRPr="009B59FB">
        <w:rPr>
          <w:rFonts w:eastAsia="Calibri" w:cs="Arial"/>
          <w:szCs w:val="20"/>
          <w:lang w:eastAsia="en-AU"/>
        </w:rPr>
        <w:tab/>
        <w:t xml:space="preserve">with Mental Health condition: </w:t>
      </w:r>
    </w:p>
    <w:tbl>
      <w:tblPr>
        <w:tblStyle w:val="TableGrid"/>
        <w:tblW w:w="9493" w:type="dxa"/>
        <w:tblLook w:val="04A0" w:firstRow="1" w:lastRow="0" w:firstColumn="1" w:lastColumn="0" w:noHBand="0" w:noVBand="1"/>
      </w:tblPr>
      <w:tblGrid>
        <w:gridCol w:w="2689"/>
        <w:gridCol w:w="6804"/>
      </w:tblGrid>
      <w:tr w:rsidR="00B3506D" w:rsidRPr="009B59FB" w14:paraId="0F7CF1FF" w14:textId="77777777" w:rsidTr="00B3506D">
        <w:tc>
          <w:tcPr>
            <w:tcW w:w="2689" w:type="dxa"/>
            <w:shd w:val="clear" w:color="auto" w:fill="BFBFBF" w:themeFill="background1" w:themeFillShade="BF"/>
          </w:tcPr>
          <w:p w14:paraId="1C13EAC4" w14:textId="77777777" w:rsidR="00B3506D" w:rsidRPr="009B59FB" w:rsidRDefault="00B3506D" w:rsidP="00B3506D">
            <w:pPr>
              <w:spacing w:after="0"/>
              <w:contextualSpacing/>
              <w:rPr>
                <w:rFonts w:ascii="Calibri" w:eastAsia="Times New Roman" w:hAnsi="Calibri" w:cs="Times New Roman"/>
                <w:sz w:val="22"/>
              </w:rPr>
            </w:pPr>
          </w:p>
        </w:tc>
        <w:tc>
          <w:tcPr>
            <w:tcW w:w="6804" w:type="dxa"/>
            <w:shd w:val="clear" w:color="auto" w:fill="BFBFBF" w:themeFill="background1" w:themeFillShade="BF"/>
          </w:tcPr>
          <w:p w14:paraId="432221F1" w14:textId="10DFB412" w:rsidR="00B3506D" w:rsidRPr="009B59FB" w:rsidRDefault="00B3506D"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Key features of legislation</w:t>
            </w:r>
          </w:p>
        </w:tc>
      </w:tr>
      <w:tr w:rsidR="00B3506D" w:rsidRPr="009B59FB" w14:paraId="040BE2AA" w14:textId="5736093A" w:rsidTr="00B3506D">
        <w:trPr>
          <w:trHeight w:val="624"/>
        </w:trPr>
        <w:tc>
          <w:tcPr>
            <w:tcW w:w="2689" w:type="dxa"/>
            <w:vAlign w:val="center"/>
          </w:tcPr>
          <w:p w14:paraId="057C13AF" w14:textId="70A1A8BD" w:rsidR="00B3506D" w:rsidRPr="009B59FB" w:rsidRDefault="00B3506D"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Objectives</w:t>
            </w:r>
          </w:p>
        </w:tc>
        <w:tc>
          <w:tcPr>
            <w:tcW w:w="6804" w:type="dxa"/>
          </w:tcPr>
          <w:p w14:paraId="4F0CECC2" w14:textId="505482D3" w:rsidR="00C96735" w:rsidRPr="009B59FB" w:rsidRDefault="00C96735"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To recognize and support the people with  Mental disorders and help them deal with illness.</w:t>
            </w:r>
          </w:p>
        </w:tc>
      </w:tr>
      <w:tr w:rsidR="00B3506D" w:rsidRPr="009B59FB" w14:paraId="35014CC3" w14:textId="3DE39D87" w:rsidTr="00B3506D">
        <w:trPr>
          <w:trHeight w:val="624"/>
        </w:trPr>
        <w:tc>
          <w:tcPr>
            <w:tcW w:w="2689" w:type="dxa"/>
            <w:vAlign w:val="center"/>
          </w:tcPr>
          <w:p w14:paraId="57034F2D" w14:textId="36CE1606" w:rsidR="00B3506D" w:rsidRPr="009B59FB" w:rsidRDefault="00B3506D" w:rsidP="00B3506D">
            <w:pPr>
              <w:spacing w:after="0"/>
              <w:contextualSpacing/>
              <w:rPr>
                <w:rFonts w:ascii="Calibri" w:eastAsia="Times New Roman" w:hAnsi="Calibri" w:cs="Times New Roman"/>
                <w:sz w:val="22"/>
              </w:rPr>
            </w:pPr>
            <w:r w:rsidRPr="009B59FB">
              <w:rPr>
                <w:color w:val="000000"/>
              </w:rPr>
              <w:t>Involuntary Admission</w:t>
            </w:r>
          </w:p>
        </w:tc>
        <w:tc>
          <w:tcPr>
            <w:tcW w:w="6804" w:type="dxa"/>
          </w:tcPr>
          <w:p w14:paraId="601F0FB8" w14:textId="7E558959" w:rsidR="00B3506D" w:rsidRPr="009B59FB" w:rsidRDefault="00C96735"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 xml:space="preserve">There is a strict criterion under the legislation against the admission of the patient without his or her will. However, the client in the case study herself wants to get rid of the illness. </w:t>
            </w:r>
          </w:p>
        </w:tc>
      </w:tr>
      <w:tr w:rsidR="00B3506D" w:rsidRPr="009B59FB" w14:paraId="7CF1B543" w14:textId="22AAF138" w:rsidTr="00B3506D">
        <w:trPr>
          <w:trHeight w:val="624"/>
        </w:trPr>
        <w:tc>
          <w:tcPr>
            <w:tcW w:w="2689" w:type="dxa"/>
            <w:vAlign w:val="center"/>
          </w:tcPr>
          <w:p w14:paraId="0DEA9F66" w14:textId="0DE2224C" w:rsidR="00B3506D" w:rsidRPr="009B59FB" w:rsidRDefault="00B3506D" w:rsidP="00B3506D">
            <w:pPr>
              <w:spacing w:after="0"/>
              <w:contextualSpacing/>
              <w:rPr>
                <w:rFonts w:ascii="Calibri" w:eastAsia="Times New Roman" w:hAnsi="Calibri" w:cs="Times New Roman"/>
                <w:sz w:val="22"/>
              </w:rPr>
            </w:pPr>
            <w:r w:rsidRPr="009B59FB">
              <w:rPr>
                <w:color w:val="000000"/>
              </w:rPr>
              <w:t>Consumer Rights</w:t>
            </w:r>
          </w:p>
        </w:tc>
        <w:tc>
          <w:tcPr>
            <w:tcW w:w="6804" w:type="dxa"/>
          </w:tcPr>
          <w:p w14:paraId="12F4AFFD" w14:textId="1C046FCC" w:rsidR="00B3506D" w:rsidRPr="009B59FB" w:rsidRDefault="00C96735"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 xml:space="preserve">The consumer rights of the patient are ensured as per the law and her information is kept confidential. </w:t>
            </w:r>
          </w:p>
        </w:tc>
      </w:tr>
      <w:tr w:rsidR="00B3506D" w:rsidRPr="009B59FB" w14:paraId="74D4ABB5" w14:textId="50102AB1" w:rsidTr="00B3506D">
        <w:trPr>
          <w:trHeight w:val="624"/>
        </w:trPr>
        <w:tc>
          <w:tcPr>
            <w:tcW w:w="2689" w:type="dxa"/>
            <w:vAlign w:val="center"/>
          </w:tcPr>
          <w:p w14:paraId="5FC3C7CB" w14:textId="41032695" w:rsidR="00B3506D" w:rsidRPr="009B59FB" w:rsidRDefault="00B3506D" w:rsidP="00B3506D">
            <w:pPr>
              <w:spacing w:after="0"/>
              <w:contextualSpacing/>
              <w:rPr>
                <w:rFonts w:ascii="Calibri" w:eastAsia="Times New Roman" w:hAnsi="Calibri" w:cs="Times New Roman"/>
                <w:sz w:val="22"/>
              </w:rPr>
            </w:pPr>
            <w:r w:rsidRPr="009B59FB">
              <w:rPr>
                <w:color w:val="000000"/>
              </w:rPr>
              <w:t>Involuntary Review Processes</w:t>
            </w:r>
          </w:p>
        </w:tc>
        <w:tc>
          <w:tcPr>
            <w:tcW w:w="6804" w:type="dxa"/>
          </w:tcPr>
          <w:p w14:paraId="1742A178" w14:textId="0F72DBC7" w:rsidR="00B3506D" w:rsidRPr="009B59FB" w:rsidRDefault="00866840"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 xml:space="preserve">The patient will be reviewed for involuntary admission or involuntary treatment and the facility will be extended or ended according to the patient’s will. </w:t>
            </w:r>
          </w:p>
        </w:tc>
      </w:tr>
      <w:tr w:rsidR="00B3506D" w:rsidRPr="009B59FB" w14:paraId="3CF48D11" w14:textId="723931E9" w:rsidTr="00B3506D">
        <w:trPr>
          <w:trHeight w:val="624"/>
        </w:trPr>
        <w:tc>
          <w:tcPr>
            <w:tcW w:w="2689" w:type="dxa"/>
            <w:vAlign w:val="center"/>
          </w:tcPr>
          <w:p w14:paraId="1DCC2D5A" w14:textId="68480999" w:rsidR="00B3506D" w:rsidRPr="009B59FB" w:rsidRDefault="00B3506D" w:rsidP="00B3506D">
            <w:pPr>
              <w:spacing w:after="0"/>
              <w:contextualSpacing/>
              <w:rPr>
                <w:rFonts w:ascii="Calibri" w:eastAsia="Times New Roman" w:hAnsi="Calibri" w:cs="Times New Roman"/>
                <w:sz w:val="22"/>
              </w:rPr>
            </w:pPr>
            <w:r w:rsidRPr="009B59FB">
              <w:rPr>
                <w:color w:val="000000"/>
              </w:rPr>
              <w:t>Seclusion And Restraint</w:t>
            </w:r>
          </w:p>
        </w:tc>
        <w:tc>
          <w:tcPr>
            <w:tcW w:w="6804" w:type="dxa"/>
          </w:tcPr>
          <w:p w14:paraId="173CB620" w14:textId="2F694991" w:rsidR="00B3506D" w:rsidRPr="009B59FB" w:rsidRDefault="00866840"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It is the last option in order to deal with the patient. However, it is not required in this case.</w:t>
            </w:r>
          </w:p>
        </w:tc>
      </w:tr>
      <w:tr w:rsidR="00B3506D" w:rsidRPr="009B59FB" w14:paraId="553B3EBC" w14:textId="0F23B47B" w:rsidTr="00B3506D">
        <w:trPr>
          <w:trHeight w:val="624"/>
        </w:trPr>
        <w:tc>
          <w:tcPr>
            <w:tcW w:w="2689" w:type="dxa"/>
            <w:vAlign w:val="center"/>
          </w:tcPr>
          <w:p w14:paraId="0CD4A7EF" w14:textId="12B9B946" w:rsidR="00B3506D" w:rsidRPr="009B59FB" w:rsidRDefault="00B3506D" w:rsidP="00B3506D">
            <w:pPr>
              <w:spacing w:after="0"/>
              <w:contextualSpacing/>
              <w:rPr>
                <w:rFonts w:ascii="Calibri" w:eastAsia="Times New Roman" w:hAnsi="Calibri" w:cs="Times New Roman"/>
                <w:sz w:val="22"/>
              </w:rPr>
            </w:pPr>
            <w:r w:rsidRPr="009B59FB">
              <w:rPr>
                <w:color w:val="000000"/>
              </w:rPr>
              <w:t xml:space="preserve">Admission Procedures </w:t>
            </w:r>
          </w:p>
        </w:tc>
        <w:tc>
          <w:tcPr>
            <w:tcW w:w="6804" w:type="dxa"/>
          </w:tcPr>
          <w:p w14:paraId="67CF97C4" w14:textId="3EBEA332" w:rsidR="00B3506D" w:rsidRPr="009B59FB" w:rsidRDefault="00866840"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 xml:space="preserve">It is ensured that the patient is admitted to the hospital with using any restrictive measures.  </w:t>
            </w:r>
          </w:p>
        </w:tc>
      </w:tr>
      <w:tr w:rsidR="00B3506D" w:rsidRPr="009B59FB" w14:paraId="7B54BECE" w14:textId="21FE262D" w:rsidTr="00B3506D">
        <w:trPr>
          <w:trHeight w:val="624"/>
        </w:trPr>
        <w:tc>
          <w:tcPr>
            <w:tcW w:w="2689" w:type="dxa"/>
            <w:vAlign w:val="center"/>
          </w:tcPr>
          <w:p w14:paraId="5CE29400" w14:textId="3B06B3C2" w:rsidR="00B3506D" w:rsidRPr="009B59FB" w:rsidRDefault="00B3506D" w:rsidP="00B3506D">
            <w:pPr>
              <w:spacing w:after="0"/>
              <w:contextualSpacing/>
              <w:rPr>
                <w:rFonts w:ascii="Calibri" w:eastAsia="Times New Roman" w:hAnsi="Calibri" w:cs="Times New Roman"/>
                <w:sz w:val="22"/>
              </w:rPr>
            </w:pPr>
            <w:r w:rsidRPr="009B59FB">
              <w:rPr>
                <w:color w:val="000000"/>
              </w:rPr>
              <w:t>Community Treatment Orders</w:t>
            </w:r>
          </w:p>
        </w:tc>
        <w:tc>
          <w:tcPr>
            <w:tcW w:w="6804" w:type="dxa"/>
          </w:tcPr>
          <w:p w14:paraId="2E0B5C5F" w14:textId="470BE072" w:rsidR="00B3506D" w:rsidRPr="009B59FB" w:rsidRDefault="00866840" w:rsidP="00866840">
            <w:pPr>
              <w:spacing w:after="0"/>
              <w:contextualSpacing/>
              <w:rPr>
                <w:rFonts w:ascii="Calibri" w:eastAsia="Times New Roman" w:hAnsi="Calibri" w:cs="Times New Roman"/>
                <w:sz w:val="22"/>
              </w:rPr>
            </w:pPr>
            <w:r w:rsidRPr="009B59FB">
              <w:rPr>
                <w:rFonts w:ascii="Calibri" w:eastAsia="Times New Roman" w:hAnsi="Calibri" w:cs="Times New Roman"/>
                <w:sz w:val="22"/>
              </w:rPr>
              <w:t>The CTO will be suggested to the patient after she leaves the facility. It will ensure that she receives appropriate treatment through CTO.</w:t>
            </w:r>
          </w:p>
        </w:tc>
      </w:tr>
      <w:tr w:rsidR="00B3506D" w:rsidRPr="009B59FB" w14:paraId="233B35BA" w14:textId="04E3820E" w:rsidTr="00B3506D">
        <w:trPr>
          <w:trHeight w:val="624"/>
        </w:trPr>
        <w:tc>
          <w:tcPr>
            <w:tcW w:w="2689" w:type="dxa"/>
            <w:vAlign w:val="center"/>
          </w:tcPr>
          <w:p w14:paraId="7D28D9DF" w14:textId="079D54EF" w:rsidR="00B3506D" w:rsidRPr="009B59FB" w:rsidRDefault="00B3506D" w:rsidP="00B3506D">
            <w:pPr>
              <w:spacing w:after="0"/>
              <w:contextualSpacing/>
              <w:rPr>
                <w:rFonts w:ascii="Calibri" w:eastAsia="Times New Roman" w:hAnsi="Calibri" w:cs="Times New Roman"/>
                <w:sz w:val="22"/>
              </w:rPr>
            </w:pPr>
            <w:r w:rsidRPr="009B59FB">
              <w:rPr>
                <w:color w:val="000000"/>
              </w:rPr>
              <w:t>Role Of The Mental Health Practitioner</w:t>
            </w:r>
          </w:p>
        </w:tc>
        <w:tc>
          <w:tcPr>
            <w:tcW w:w="6804" w:type="dxa"/>
          </w:tcPr>
          <w:p w14:paraId="270108E3" w14:textId="54933652" w:rsidR="00B3506D" w:rsidRPr="009B59FB" w:rsidRDefault="00F60468"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 xml:space="preserve">Implement the rules and laws, standards, codes and policies that are related to their role in a way that help people who are facing mental issues. </w:t>
            </w:r>
          </w:p>
        </w:tc>
      </w:tr>
      <w:tr w:rsidR="00B3506D" w:rsidRPr="009B59FB" w14:paraId="0B686C7A" w14:textId="6DBEAFF9" w:rsidTr="00B3506D">
        <w:trPr>
          <w:trHeight w:val="624"/>
        </w:trPr>
        <w:tc>
          <w:tcPr>
            <w:tcW w:w="2689" w:type="dxa"/>
            <w:vAlign w:val="center"/>
          </w:tcPr>
          <w:p w14:paraId="7A28D460" w14:textId="7AA21D3F" w:rsidR="00B3506D" w:rsidRPr="009B59FB" w:rsidRDefault="00B3506D" w:rsidP="00B3506D">
            <w:pPr>
              <w:spacing w:after="0"/>
              <w:contextualSpacing/>
              <w:rPr>
                <w:rFonts w:ascii="Calibri" w:eastAsia="Times New Roman" w:hAnsi="Calibri" w:cs="Times New Roman"/>
                <w:sz w:val="22"/>
              </w:rPr>
            </w:pPr>
            <w:r w:rsidRPr="009B59FB">
              <w:rPr>
                <w:color w:val="000000"/>
              </w:rPr>
              <w:t>Consent</w:t>
            </w:r>
          </w:p>
        </w:tc>
        <w:tc>
          <w:tcPr>
            <w:tcW w:w="6804" w:type="dxa"/>
          </w:tcPr>
          <w:p w14:paraId="4771D68C" w14:textId="67174A67" w:rsidR="00B3506D" w:rsidRPr="009B59FB" w:rsidRDefault="00F60468"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Consent is obtained from the patient for all the treatment she receives as per the legislation</w:t>
            </w:r>
          </w:p>
        </w:tc>
      </w:tr>
      <w:tr w:rsidR="00B3506D" w:rsidRPr="009B59FB" w14:paraId="2EA3E794" w14:textId="754092B2" w:rsidTr="00B3506D">
        <w:trPr>
          <w:trHeight w:val="624"/>
        </w:trPr>
        <w:tc>
          <w:tcPr>
            <w:tcW w:w="2689" w:type="dxa"/>
            <w:vAlign w:val="center"/>
          </w:tcPr>
          <w:p w14:paraId="401632B4" w14:textId="642A8508" w:rsidR="00B3506D" w:rsidRPr="009B59FB" w:rsidRDefault="00B3506D" w:rsidP="00B3506D">
            <w:pPr>
              <w:spacing w:after="0"/>
              <w:contextualSpacing/>
              <w:rPr>
                <w:rFonts w:ascii="Calibri" w:eastAsia="Times New Roman" w:hAnsi="Calibri" w:cs="Times New Roman"/>
                <w:sz w:val="22"/>
              </w:rPr>
            </w:pPr>
            <w:r w:rsidRPr="009B59FB">
              <w:rPr>
                <w:color w:val="000000"/>
              </w:rPr>
              <w:t>Confidentiality</w:t>
            </w:r>
          </w:p>
        </w:tc>
        <w:tc>
          <w:tcPr>
            <w:tcW w:w="6804" w:type="dxa"/>
          </w:tcPr>
          <w:p w14:paraId="4948AEB3" w14:textId="21333557" w:rsidR="00B3506D" w:rsidRPr="009B59FB" w:rsidRDefault="00F60468" w:rsidP="00B3506D">
            <w:pPr>
              <w:spacing w:after="0"/>
              <w:contextualSpacing/>
              <w:rPr>
                <w:rFonts w:ascii="Calibri" w:eastAsia="Times New Roman" w:hAnsi="Calibri" w:cs="Times New Roman"/>
                <w:sz w:val="22"/>
              </w:rPr>
            </w:pPr>
            <w:r w:rsidRPr="009B59FB">
              <w:rPr>
                <w:rFonts w:ascii="Calibri" w:eastAsia="Times New Roman" w:hAnsi="Calibri" w:cs="Times New Roman"/>
                <w:sz w:val="22"/>
              </w:rPr>
              <w:t>It also ensures the confidentiality of the patient a</w:t>
            </w:r>
            <w:r w:rsidR="00516A0B" w:rsidRPr="009B59FB">
              <w:rPr>
                <w:rFonts w:ascii="Calibri" w:eastAsia="Times New Roman" w:hAnsi="Calibri" w:cs="Times New Roman"/>
                <w:sz w:val="22"/>
              </w:rPr>
              <w:t xml:space="preserve">nd strictly follows the confidentiality policies mentioned under </w:t>
            </w:r>
            <w:r w:rsidR="00516A0B" w:rsidRPr="009B59FB">
              <w:rPr>
                <w:rFonts w:eastAsia="Calibri" w:cs="Arial"/>
                <w:szCs w:val="20"/>
                <w:lang w:eastAsia="en-AU"/>
              </w:rPr>
              <w:t>mental health</w:t>
            </w:r>
            <w:r w:rsidR="00516A0B" w:rsidRPr="009B59FB">
              <w:rPr>
                <w:rFonts w:eastAsia="Calibri" w:cs="Arial"/>
                <w:szCs w:val="20"/>
                <w:lang w:eastAsia="en-AU"/>
              </w:rPr>
              <w:t xml:space="preserve"> legislation.</w:t>
            </w:r>
          </w:p>
        </w:tc>
      </w:tr>
    </w:tbl>
    <w:p w14:paraId="47BB2B0B" w14:textId="3A996515" w:rsidR="00B3506D" w:rsidRPr="009B59FB" w:rsidRDefault="00B3506D" w:rsidP="00ED25FF">
      <w:pPr>
        <w:spacing w:after="0"/>
        <w:contextualSpacing/>
        <w:rPr>
          <w:rFonts w:ascii="Calibri" w:eastAsia="Times New Roman" w:hAnsi="Calibri" w:cs="Times New Roman"/>
          <w:sz w:val="22"/>
        </w:rPr>
      </w:pPr>
    </w:p>
    <w:p w14:paraId="7A6E12B5" w14:textId="4CAB8E8B" w:rsidR="00B3506D" w:rsidRPr="009B59FB" w:rsidRDefault="00B3506D" w:rsidP="00ED25FF">
      <w:pPr>
        <w:spacing w:after="0"/>
        <w:contextualSpacing/>
        <w:rPr>
          <w:rFonts w:ascii="Calibri" w:eastAsia="Times New Roman" w:hAnsi="Calibri" w:cs="Times New Roman"/>
          <w:sz w:val="22"/>
        </w:rPr>
      </w:pPr>
    </w:p>
    <w:p w14:paraId="03FA9216" w14:textId="77777777" w:rsidR="00ED25FF" w:rsidRPr="009B59FB" w:rsidRDefault="008F50E1" w:rsidP="00ED25FF">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338194871"/>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052660951"/>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p w14:paraId="697A124A" w14:textId="0B14C1E1" w:rsidR="00B3506D" w:rsidRPr="009B59FB" w:rsidRDefault="00B3506D" w:rsidP="00B3506D">
      <w:pPr>
        <w:widowControl w:val="0"/>
        <w:tabs>
          <w:tab w:val="left" w:pos="836"/>
        </w:tabs>
        <w:spacing w:before="51" w:after="0" w:line="276" w:lineRule="auto"/>
        <w:ind w:right="103"/>
        <w:rPr>
          <w:rFonts w:eastAsia="Calibri" w:cs="Arial"/>
          <w:szCs w:val="20"/>
          <w:lang w:eastAsia="en-AU"/>
        </w:rPr>
      </w:pPr>
      <w:r w:rsidRPr="009B59FB">
        <w:rPr>
          <w:rFonts w:eastAsia="Calibri" w:cs="Arial"/>
          <w:szCs w:val="20"/>
          <w:lang w:eastAsia="en-AU"/>
        </w:rPr>
        <w:t>10.       Elaborate on the appropriate response to a person in distress or crisis including:</w:t>
      </w:r>
    </w:p>
    <w:p w14:paraId="0B1C88A9" w14:textId="77777777" w:rsidR="00B3506D" w:rsidRPr="009B59FB" w:rsidRDefault="00B3506D" w:rsidP="00B3506D">
      <w:pPr>
        <w:widowControl w:val="0"/>
        <w:numPr>
          <w:ilvl w:val="0"/>
          <w:numId w:val="19"/>
        </w:numPr>
        <w:tabs>
          <w:tab w:val="left" w:pos="836"/>
        </w:tabs>
        <w:spacing w:before="51" w:after="0" w:line="276" w:lineRule="auto"/>
        <w:ind w:right="103"/>
        <w:rPr>
          <w:rFonts w:eastAsia="Calibri" w:cs="Arial"/>
          <w:szCs w:val="20"/>
          <w:lang w:eastAsia="en-AU"/>
        </w:rPr>
      </w:pPr>
      <w:r w:rsidRPr="009B59FB">
        <w:rPr>
          <w:rFonts w:eastAsia="Calibri" w:cs="Arial"/>
          <w:szCs w:val="20"/>
          <w:lang w:eastAsia="en-AU"/>
        </w:rPr>
        <w:t>applying appropriate communication skills with the person</w:t>
      </w:r>
    </w:p>
    <w:p w14:paraId="60B384D3" w14:textId="77777777" w:rsidR="00B3506D" w:rsidRPr="009B59FB" w:rsidRDefault="00B3506D" w:rsidP="00B3506D">
      <w:pPr>
        <w:widowControl w:val="0"/>
        <w:numPr>
          <w:ilvl w:val="0"/>
          <w:numId w:val="19"/>
        </w:numPr>
        <w:tabs>
          <w:tab w:val="left" w:pos="836"/>
        </w:tabs>
        <w:spacing w:before="51" w:after="0" w:line="276" w:lineRule="auto"/>
        <w:ind w:right="103"/>
        <w:rPr>
          <w:rFonts w:eastAsia="Calibri" w:cs="Arial"/>
          <w:szCs w:val="20"/>
          <w:lang w:eastAsia="en-AU"/>
        </w:rPr>
      </w:pPr>
      <w:r w:rsidRPr="009B59FB">
        <w:rPr>
          <w:rFonts w:eastAsia="Calibri" w:cs="Arial"/>
          <w:szCs w:val="20"/>
          <w:lang w:eastAsia="en-AU"/>
        </w:rPr>
        <w:t xml:space="preserve">identifying possible causal factors and addressing where possible </w:t>
      </w:r>
    </w:p>
    <w:p w14:paraId="61FB6CCA" w14:textId="77777777" w:rsidR="00B3506D" w:rsidRPr="009B59FB" w:rsidRDefault="00B3506D" w:rsidP="00B3506D">
      <w:pPr>
        <w:widowControl w:val="0"/>
        <w:numPr>
          <w:ilvl w:val="0"/>
          <w:numId w:val="19"/>
        </w:numPr>
        <w:tabs>
          <w:tab w:val="left" w:pos="836"/>
        </w:tabs>
        <w:spacing w:before="51" w:after="0" w:line="276" w:lineRule="auto"/>
        <w:ind w:right="103"/>
        <w:rPr>
          <w:rFonts w:eastAsia="Calibri" w:cs="Arial"/>
          <w:szCs w:val="20"/>
          <w:lang w:eastAsia="en-AU"/>
        </w:rPr>
      </w:pPr>
      <w:r w:rsidRPr="009B59FB">
        <w:rPr>
          <w:rFonts w:eastAsia="Calibri" w:cs="Arial"/>
          <w:szCs w:val="20"/>
          <w:lang w:eastAsia="en-AU"/>
        </w:rPr>
        <w:t xml:space="preserve">enlisting support and assistance </w:t>
      </w:r>
    </w:p>
    <w:p w14:paraId="05892CB0" w14:textId="735B2916" w:rsidR="004F1153" w:rsidRPr="009B59FB" w:rsidRDefault="004F1153" w:rsidP="004F1153">
      <w:pPr>
        <w:widowControl w:val="0"/>
        <w:tabs>
          <w:tab w:val="left" w:pos="836"/>
        </w:tabs>
        <w:spacing w:before="51" w:after="0" w:line="276" w:lineRule="auto"/>
        <w:ind w:left="720" w:right="103" w:hanging="720"/>
        <w:rPr>
          <w:rFonts w:eastAsia="Calibri" w:cs="Arial"/>
          <w:szCs w:val="20"/>
          <w:lang w:eastAsia="en-AU"/>
        </w:rPr>
      </w:pPr>
    </w:p>
    <w:p w14:paraId="559C6483" w14:textId="1969BB24" w:rsidR="00D62381" w:rsidRPr="009B59FB" w:rsidRDefault="008D39CC" w:rsidP="008D39CC">
      <w:pPr>
        <w:widowControl w:val="0"/>
        <w:tabs>
          <w:tab w:val="left" w:pos="836"/>
        </w:tabs>
        <w:spacing w:before="51" w:after="0" w:line="276" w:lineRule="auto"/>
        <w:ind w:right="103"/>
        <w:rPr>
          <w:rFonts w:ascii="Times New Roman" w:hAnsi="Times New Roman" w:cs="Times New Roman"/>
        </w:rPr>
      </w:pPr>
      <w:proofErr w:type="spellStart"/>
      <w:r w:rsidRPr="009B59FB">
        <w:rPr>
          <w:rFonts w:cstheme="minorHAnsi"/>
        </w:rPr>
        <w:t>Ans</w:t>
      </w:r>
      <w:proofErr w:type="spellEnd"/>
      <w:r w:rsidRPr="009B59FB">
        <w:rPr>
          <w:rFonts w:cstheme="minorHAnsi"/>
        </w:rPr>
        <w:t xml:space="preserve">: </w:t>
      </w:r>
      <w:r w:rsidRPr="009B59FB">
        <w:rPr>
          <w:rFonts w:ascii="Times New Roman" w:hAnsi="Times New Roman" w:cs="Times New Roman"/>
        </w:rPr>
        <w:t xml:space="preserve">When a person with disorder is communicating, he or she is giving a message and also conveying emotions. Therefore, it is very important to listen to the patient more carefully to understand his or her feelings in order to build a trusting relationship. Open questions are asked to help the patient to feel comfortable. Repeat her words to show her that she is valued. </w:t>
      </w:r>
    </w:p>
    <w:p w14:paraId="083D0FBA" w14:textId="5C53CE52" w:rsidR="008D39CC" w:rsidRPr="009B59FB" w:rsidRDefault="008D39CC" w:rsidP="008D39CC">
      <w:pPr>
        <w:widowControl w:val="0"/>
        <w:tabs>
          <w:tab w:val="left" w:pos="836"/>
        </w:tabs>
        <w:spacing w:before="51" w:after="0" w:line="276" w:lineRule="auto"/>
        <w:ind w:right="103"/>
        <w:rPr>
          <w:rFonts w:ascii="Times New Roman" w:hAnsi="Times New Roman" w:cs="Times New Roman"/>
        </w:rPr>
      </w:pPr>
      <w:r w:rsidRPr="009B59FB">
        <w:rPr>
          <w:rFonts w:ascii="Times New Roman" w:hAnsi="Times New Roman" w:cs="Times New Roman"/>
        </w:rPr>
        <w:tab/>
        <w:t xml:space="preserve">There are different factors of Bulimia Nervosa that vary from biological, behavioural to social factors. However, some of the factors that can be controlled are the external influence or social pressure. Another factor is related to Adolescent onset. </w:t>
      </w:r>
      <w:r w:rsidR="00E62F0A" w:rsidRPr="009B59FB">
        <w:rPr>
          <w:rFonts w:ascii="Times New Roman" w:hAnsi="Times New Roman" w:cs="Times New Roman"/>
        </w:rPr>
        <w:t>When kids hit adolescent due to some internal changes, they face eating disorders.</w:t>
      </w:r>
    </w:p>
    <w:p w14:paraId="161F1967" w14:textId="041F7E59" w:rsidR="00E62F0A" w:rsidRPr="009B59FB" w:rsidRDefault="00E62F0A" w:rsidP="008D39CC">
      <w:pPr>
        <w:widowControl w:val="0"/>
        <w:tabs>
          <w:tab w:val="left" w:pos="836"/>
        </w:tabs>
        <w:spacing w:before="51" w:after="0" w:line="276" w:lineRule="auto"/>
        <w:ind w:right="103"/>
        <w:rPr>
          <w:rFonts w:ascii="Times New Roman" w:eastAsia="Calibri" w:hAnsi="Times New Roman" w:cs="Times New Roman"/>
          <w:szCs w:val="20"/>
          <w:lang w:eastAsia="en-AU"/>
        </w:rPr>
      </w:pPr>
      <w:r w:rsidRPr="009B59FB">
        <w:rPr>
          <w:rFonts w:ascii="Times New Roman" w:hAnsi="Times New Roman" w:cs="Times New Roman"/>
        </w:rPr>
        <w:lastRenderedPageBreak/>
        <w:tab/>
        <w:t xml:space="preserve">An effective therapy will help the patient </w:t>
      </w:r>
      <w:r w:rsidR="00A31A52" w:rsidRPr="009B59FB">
        <w:rPr>
          <w:rFonts w:ascii="Times New Roman" w:hAnsi="Times New Roman" w:cs="Times New Roman"/>
        </w:rPr>
        <w:t xml:space="preserve">to recover in this case. Moreover, the client is given full support. Family therapy is also helpful for her. Moreover, holistic weight management treatment facility will also work for the patient. </w:t>
      </w:r>
    </w:p>
    <w:p w14:paraId="45CC85F5" w14:textId="2B75AF2E" w:rsidR="00B3506D" w:rsidRPr="009B59FB" w:rsidRDefault="008F50E1" w:rsidP="00B3506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519929785"/>
          <w14:checkbox>
            <w14:checked w14:val="1"/>
            <w14:checkedState w14:val="2612" w14:font="MS Gothic"/>
            <w14:uncheckedState w14:val="2610" w14:font="MS Gothic"/>
          </w14:checkbox>
        </w:sdtPr>
        <w:sdtEndPr/>
        <w:sdtContent>
          <w:r w:rsidR="00E62F0A" w:rsidRPr="009B59FB">
            <w:rPr>
              <w:rFonts w:ascii="MS Gothic" w:eastAsia="MS Gothic" w:hAnsi="MS Gothic" w:cs="Calibri-Bold" w:hint="eastAsia"/>
              <w:bCs/>
              <w:color w:val="A6A6A6" w:themeColor="background1" w:themeShade="A6"/>
              <w:sz w:val="22"/>
            </w:rPr>
            <w:t>☒</w:t>
          </w:r>
        </w:sdtContent>
      </w:sdt>
      <w:r w:rsidR="00B3506D"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900080311"/>
          <w14:checkbox>
            <w14:checked w14:val="0"/>
            <w14:checkedState w14:val="2612" w14:font="MS Gothic"/>
            <w14:uncheckedState w14:val="2610" w14:font="MS Gothic"/>
          </w14:checkbox>
        </w:sdtPr>
        <w:sdtEndPr/>
        <w:sdtContent>
          <w:r w:rsidR="00B3506D" w:rsidRPr="009B59FB">
            <w:rPr>
              <w:rFonts w:ascii="MS Gothic" w:eastAsia="MS Gothic" w:hAnsi="MS Gothic" w:cs="Calibri-Bold" w:hint="eastAsia"/>
              <w:bCs/>
              <w:color w:val="A6A6A6" w:themeColor="background1" w:themeShade="A6"/>
              <w:sz w:val="22"/>
            </w:rPr>
            <w:t>☐</w:t>
          </w:r>
        </w:sdtContent>
      </w:sdt>
      <w:r w:rsidR="00B3506D" w:rsidRPr="009B59FB">
        <w:rPr>
          <w:rFonts w:ascii="Calibri" w:eastAsia="Calibri" w:hAnsi="Calibri" w:cs="Calibri-Bold"/>
          <w:bCs/>
          <w:color w:val="A6A6A6" w:themeColor="background1" w:themeShade="A6"/>
          <w:sz w:val="22"/>
        </w:rPr>
        <w:t xml:space="preserve">  Not Satisfactory</w:t>
      </w:r>
    </w:p>
    <w:p w14:paraId="76F8491F" w14:textId="77777777" w:rsidR="00B3506D" w:rsidRPr="009B59FB" w:rsidRDefault="00B3506D" w:rsidP="00B3506D">
      <w:pPr>
        <w:rPr>
          <w:rFonts w:eastAsia="Calibri" w:cs="Arial"/>
          <w:szCs w:val="20"/>
          <w:lang w:eastAsia="en-AU"/>
        </w:rPr>
      </w:pPr>
      <w:r w:rsidRPr="009B59FB">
        <w:rPr>
          <w:rFonts w:eastAsia="Calibri" w:cs="Arial"/>
          <w:szCs w:val="20"/>
          <w:lang w:eastAsia="en-AU"/>
        </w:rPr>
        <w:t xml:space="preserve">11.       Identify strategies for managing oral health issues and possible causes such as the side </w:t>
      </w:r>
      <w:r w:rsidRPr="009B59FB">
        <w:rPr>
          <w:rFonts w:eastAsia="Calibri" w:cs="Arial"/>
          <w:szCs w:val="20"/>
          <w:lang w:eastAsia="en-AU"/>
        </w:rPr>
        <w:tab/>
        <w:t>effects of medication, poor nutrition and reduced motivation for self-care.</w:t>
      </w:r>
    </w:p>
    <w:p w14:paraId="7A2F0564" w14:textId="31AD0358" w:rsidR="00D62381" w:rsidRPr="009B59FB" w:rsidRDefault="00A31A52" w:rsidP="004F1153">
      <w:pPr>
        <w:widowControl w:val="0"/>
        <w:tabs>
          <w:tab w:val="left" w:pos="836"/>
        </w:tabs>
        <w:spacing w:before="51" w:after="0" w:line="276" w:lineRule="auto"/>
        <w:ind w:left="720" w:right="103" w:hanging="720"/>
        <w:rPr>
          <w:rFonts w:ascii="Times New Roman" w:eastAsia="Calibri" w:hAnsi="Times New Roman" w:cs="Times New Roman"/>
          <w:szCs w:val="20"/>
          <w:lang w:eastAsia="en-AU"/>
        </w:rPr>
      </w:pPr>
      <w:proofErr w:type="spellStart"/>
      <w:r w:rsidRPr="009B59FB">
        <w:rPr>
          <w:rFonts w:cstheme="minorHAnsi"/>
          <w:b/>
        </w:rPr>
        <w:t>Ans</w:t>
      </w:r>
      <w:proofErr w:type="spellEnd"/>
      <w:r w:rsidRPr="009B59FB">
        <w:rPr>
          <w:rFonts w:cstheme="minorHAnsi"/>
        </w:rPr>
        <w:t xml:space="preserve">: Eating disorders </w:t>
      </w:r>
      <w:r w:rsidR="00054D3B" w:rsidRPr="009B59FB">
        <w:rPr>
          <w:rFonts w:cstheme="minorHAnsi"/>
        </w:rPr>
        <w:t>sometimes cause dental erosion due to vomiting. In this case, the client needs to know about the worth of good oral health. An individual should maintain the good dental habits. Encourage the client to brush her teeth at night before going to bed.  Recommend her to visit a dentist.  Also, educate about a healthier lifestyle.  Making the client more comfortable with the available dental care.</w:t>
      </w:r>
    </w:p>
    <w:p w14:paraId="3786C4B9" w14:textId="77777777" w:rsidR="004F1153" w:rsidRPr="009B59FB" w:rsidRDefault="004F1153" w:rsidP="004F1153">
      <w:pPr>
        <w:widowControl w:val="0"/>
        <w:tabs>
          <w:tab w:val="left" w:pos="836"/>
        </w:tabs>
        <w:spacing w:before="51" w:after="0" w:line="276" w:lineRule="auto"/>
        <w:ind w:left="720" w:right="103" w:hanging="720"/>
        <w:rPr>
          <w:rFonts w:eastAsia="Calibri" w:cs="Arial"/>
          <w:szCs w:val="20"/>
          <w:lang w:eastAsia="en-AU"/>
        </w:rPr>
      </w:pPr>
    </w:p>
    <w:p w14:paraId="6DBA0423" w14:textId="3015F50D" w:rsidR="00B3506D" w:rsidRPr="009B59FB" w:rsidRDefault="0085075E" w:rsidP="00D62381">
      <w:pPr>
        <w:widowControl w:val="0"/>
        <w:tabs>
          <w:tab w:val="left" w:pos="836"/>
        </w:tabs>
        <w:spacing w:before="51" w:after="0" w:line="276" w:lineRule="auto"/>
        <w:ind w:left="720" w:right="103" w:hanging="720"/>
        <w:jc w:val="center"/>
        <w:rPr>
          <w:rFonts w:eastAsia="Calibri" w:cs="Arial"/>
          <w:b/>
          <w:szCs w:val="24"/>
          <w:lang w:eastAsia="en-AU"/>
        </w:rPr>
      </w:pPr>
      <w:r w:rsidRPr="009B59FB">
        <w:rPr>
          <w:rFonts w:eastAsia="Calibri" w:cs="Arial"/>
          <w:b/>
          <w:szCs w:val="24"/>
          <w:lang w:eastAsia="en-AU"/>
        </w:rPr>
        <w:t>End of Q</w:t>
      </w:r>
      <w:r w:rsidR="00D62381" w:rsidRPr="009B59FB">
        <w:rPr>
          <w:rFonts w:eastAsia="Calibri" w:cs="Arial"/>
          <w:b/>
          <w:szCs w:val="24"/>
          <w:lang w:eastAsia="en-AU"/>
        </w:rPr>
        <w:t>uestions</w:t>
      </w:r>
    </w:p>
    <w:p w14:paraId="5566BAC1" w14:textId="615608DD" w:rsidR="009B59FB" w:rsidRPr="009B59FB" w:rsidRDefault="009B59FB" w:rsidP="00D62381">
      <w:pPr>
        <w:widowControl w:val="0"/>
        <w:tabs>
          <w:tab w:val="left" w:pos="836"/>
        </w:tabs>
        <w:spacing w:before="51" w:after="0" w:line="276" w:lineRule="auto"/>
        <w:ind w:left="720" w:right="103" w:hanging="720"/>
        <w:jc w:val="center"/>
        <w:rPr>
          <w:rFonts w:eastAsia="Calibri" w:cs="Arial"/>
          <w:b/>
          <w:szCs w:val="24"/>
          <w:lang w:eastAsia="en-AU"/>
        </w:rPr>
      </w:pPr>
    </w:p>
    <w:p w14:paraId="3C9EFDCC" w14:textId="4248BB47" w:rsidR="009B59FB" w:rsidRPr="009B59FB" w:rsidRDefault="009B59FB" w:rsidP="00D62381">
      <w:pPr>
        <w:widowControl w:val="0"/>
        <w:tabs>
          <w:tab w:val="left" w:pos="836"/>
        </w:tabs>
        <w:spacing w:before="51" w:after="0" w:line="276" w:lineRule="auto"/>
        <w:ind w:left="720" w:right="103" w:hanging="720"/>
        <w:jc w:val="center"/>
        <w:rPr>
          <w:rFonts w:eastAsia="Calibri" w:cs="Arial"/>
          <w:b/>
          <w:szCs w:val="24"/>
          <w:lang w:eastAsia="en-AU"/>
        </w:rPr>
      </w:pPr>
    </w:p>
    <w:p w14:paraId="532F5B78" w14:textId="0F318A08" w:rsidR="009B59FB" w:rsidRPr="009B59FB" w:rsidRDefault="009B59FB" w:rsidP="009B59FB">
      <w:pPr>
        <w:widowControl w:val="0"/>
        <w:tabs>
          <w:tab w:val="left" w:pos="836"/>
        </w:tabs>
        <w:spacing w:before="51" w:after="0" w:line="276" w:lineRule="auto"/>
        <w:ind w:left="720" w:right="103" w:hanging="720"/>
        <w:rPr>
          <w:rFonts w:eastAsia="Calibri" w:cs="Arial"/>
          <w:color w:val="000000" w:themeColor="text1"/>
          <w:szCs w:val="20"/>
        </w:rPr>
      </w:pPr>
      <w:r w:rsidRPr="009B59FB">
        <w:rPr>
          <w:rFonts w:eastAsia="Calibri" w:cs="Arial"/>
          <w:color w:val="000000" w:themeColor="text1"/>
          <w:szCs w:val="20"/>
        </w:rPr>
        <w:t>A national framework for recovery-oriented mental health services.</w:t>
      </w:r>
      <w:r w:rsidRPr="009B59FB">
        <w:rPr>
          <w:rFonts w:eastAsia="Calibri" w:cs="Arial"/>
          <w:color w:val="000000" w:themeColor="text1"/>
          <w:szCs w:val="20"/>
        </w:rPr>
        <w:t xml:space="preserve"> </w:t>
      </w:r>
      <w:r w:rsidRPr="009B59FB">
        <w:rPr>
          <w:rFonts w:eastAsia="Calibri" w:cs="Arial"/>
          <w:color w:val="000000" w:themeColor="text1"/>
          <w:szCs w:val="20"/>
        </w:rPr>
        <w:t>(2019). A national framework for recovery-oriented mental health services. Health.gov.au. Retrieved 1 April 2019, from http://www.health.gov.au/internet/main/publishing.nsf/content/67d17065514cf8e8ca257c1d00017a90/$file/recovgde.pdf</w:t>
      </w:r>
    </w:p>
    <w:p w14:paraId="7B4564FC" w14:textId="58567AE9" w:rsidR="009B59FB" w:rsidRPr="009B59FB" w:rsidRDefault="009B59FB" w:rsidP="009B59FB">
      <w:pPr>
        <w:widowControl w:val="0"/>
        <w:tabs>
          <w:tab w:val="left" w:pos="836"/>
        </w:tabs>
        <w:spacing w:before="51" w:after="0" w:line="276" w:lineRule="auto"/>
        <w:ind w:left="720" w:right="103" w:hanging="720"/>
        <w:rPr>
          <w:rFonts w:eastAsia="Calibri" w:cs="Arial"/>
          <w:color w:val="000000" w:themeColor="text1"/>
          <w:szCs w:val="20"/>
        </w:rPr>
        <w:sectPr w:rsidR="009B59FB" w:rsidRPr="009B59FB" w:rsidSect="00D72C45">
          <w:headerReference w:type="default" r:id="rId10"/>
          <w:headerReference w:type="first" r:id="rId11"/>
          <w:footerReference w:type="first" r:id="rId12"/>
          <w:pgSz w:w="11906" w:h="16838"/>
          <w:pgMar w:top="1560" w:right="1133" w:bottom="567" w:left="1276" w:header="708" w:footer="338" w:gutter="0"/>
          <w:cols w:space="708"/>
          <w:docGrid w:linePitch="360"/>
        </w:sectPr>
      </w:pPr>
      <w:r w:rsidRPr="009B59FB">
        <w:rPr>
          <w:rFonts w:eastAsia="Calibri" w:cs="Arial"/>
          <w:color w:val="000000" w:themeColor="text1"/>
          <w:szCs w:val="20"/>
        </w:rPr>
        <w:t>Standard 3. Consumer and carer participati</w:t>
      </w:r>
      <w:r w:rsidRPr="009B59FB">
        <w:rPr>
          <w:rFonts w:eastAsia="Calibri" w:cs="Arial"/>
          <w:color w:val="000000" w:themeColor="text1"/>
          <w:szCs w:val="20"/>
        </w:rPr>
        <w:t>on. (2019). Department of Health</w:t>
      </w:r>
      <w:r w:rsidRPr="009B59FB">
        <w:rPr>
          <w:rFonts w:eastAsia="Calibri" w:cs="Arial"/>
          <w:color w:val="000000" w:themeColor="text1"/>
          <w:szCs w:val="20"/>
        </w:rPr>
        <w:t>.Health.gov.au. Retrieved 1 April 2019, from http://www.health.gov.au/internet/publications/publishing.nsf/Content/mental-pubs-i-nongov-toc~mental-pubs-i-nongov-st3</w:t>
      </w:r>
    </w:p>
    <w:p w14:paraId="65AF3333" w14:textId="77777777" w:rsidR="00D62381" w:rsidRPr="009B59FB" w:rsidRDefault="00D62381" w:rsidP="00B3506D">
      <w:pPr>
        <w:keepNext/>
        <w:keepLines/>
        <w:spacing w:after="0" w:line="276" w:lineRule="auto"/>
        <w:outlineLvl w:val="0"/>
        <w:rPr>
          <w:rFonts w:eastAsia="Times New Roman" w:cs="Arial"/>
          <w:b/>
          <w:color w:val="000000" w:themeColor="text1"/>
          <w:sz w:val="28"/>
          <w:szCs w:val="28"/>
        </w:rPr>
      </w:pPr>
    </w:p>
    <w:p w14:paraId="67A96102" w14:textId="4EA9DDCF" w:rsidR="00B3506D" w:rsidRPr="009B59FB" w:rsidRDefault="00B3506D" w:rsidP="00D62381">
      <w:pPr>
        <w:keepNext/>
        <w:keepLines/>
        <w:spacing w:after="0" w:line="276" w:lineRule="auto"/>
        <w:ind w:left="567"/>
        <w:outlineLvl w:val="0"/>
        <w:rPr>
          <w:rFonts w:eastAsia="Times New Roman" w:cs="Arial"/>
          <w:b/>
          <w:color w:val="000000" w:themeColor="text1"/>
          <w:sz w:val="28"/>
          <w:szCs w:val="28"/>
        </w:rPr>
      </w:pPr>
      <w:r w:rsidRPr="009B59FB">
        <w:rPr>
          <w:rFonts w:eastAsia="Times New Roman" w:cs="Arial"/>
          <w:b/>
          <w:color w:val="000000" w:themeColor="text1"/>
          <w:sz w:val="28"/>
          <w:szCs w:val="28"/>
        </w:rPr>
        <w:t>ASSESSMENT TASK 2 – Short answer questions</w:t>
      </w:r>
    </w:p>
    <w:p w14:paraId="67FB8488" w14:textId="2FEE5804" w:rsidR="00B3506D" w:rsidRPr="009B59FB" w:rsidRDefault="00B3506D" w:rsidP="00D62381">
      <w:pPr>
        <w:keepNext/>
        <w:keepLines/>
        <w:spacing w:after="0" w:line="276" w:lineRule="auto"/>
        <w:ind w:left="567"/>
        <w:outlineLvl w:val="0"/>
        <w:rPr>
          <w:rFonts w:eastAsia="Times New Roman" w:cs="Arial"/>
          <w:color w:val="000000" w:themeColor="text1"/>
          <w:szCs w:val="24"/>
        </w:rPr>
      </w:pPr>
      <w:r w:rsidRPr="009B59FB">
        <w:rPr>
          <w:rFonts w:eastAsia="Times New Roman" w:cs="Arial"/>
          <w:color w:val="000000" w:themeColor="text1"/>
          <w:szCs w:val="24"/>
        </w:rPr>
        <w:t>Complete table below to include behaviours of mental health condition, treatment and nursing management.</w:t>
      </w:r>
    </w:p>
    <w:p w14:paraId="2E9E32B7" w14:textId="7F9297F1" w:rsidR="00ED25FF" w:rsidRPr="009B59FB" w:rsidRDefault="008F50E1" w:rsidP="00D62381">
      <w:pPr>
        <w:spacing w:after="0" w:line="276" w:lineRule="auto"/>
        <w:ind w:left="567"/>
        <w:contextualSpacing/>
        <w:jc w:val="right"/>
        <w:rPr>
          <w:rFonts w:ascii="Calibri" w:eastAsia="Calibri" w:hAnsi="Calibri" w:cs="Calibri-Bold"/>
          <w:bCs/>
          <w:color w:val="A6A6A6" w:themeColor="background1" w:themeShade="A6"/>
          <w:sz w:val="22"/>
        </w:rPr>
      </w:pPr>
      <w:sdt>
        <w:sdtPr>
          <w:rPr>
            <w:rFonts w:ascii="Calibri" w:eastAsia="Calibri" w:hAnsi="Calibri" w:cs="Calibri-Bold"/>
            <w:bCs/>
            <w:color w:val="A6A6A6" w:themeColor="background1" w:themeShade="A6"/>
            <w:sz w:val="22"/>
          </w:rPr>
          <w:id w:val="869424511"/>
          <w14:checkbox>
            <w14:checked w14:val="0"/>
            <w14:checkedState w14:val="2612" w14:font="MS Gothic"/>
            <w14:uncheckedState w14:val="2610" w14:font="MS Gothic"/>
          </w14:checkbox>
        </w:sdtPr>
        <w:sdtEndPr/>
        <w:sdtContent>
          <w:r w:rsidR="00D62381"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742995552"/>
          <w14:checkbox>
            <w14:checked w14:val="0"/>
            <w14:checkedState w14:val="2612" w14:font="MS Gothic"/>
            <w14:uncheckedState w14:val="2610" w14:font="MS Gothic"/>
          </w14:checkbox>
        </w:sdtPr>
        <w:sdtEndPr/>
        <w:sdtContent>
          <w:r w:rsidR="00ED25FF" w:rsidRPr="009B59FB">
            <w:rPr>
              <w:rFonts w:ascii="MS Gothic" w:eastAsia="MS Gothic" w:hAnsi="MS Gothic" w:cs="Calibri-Bold" w:hint="eastAsia"/>
              <w:bCs/>
              <w:color w:val="A6A6A6" w:themeColor="background1" w:themeShade="A6"/>
              <w:sz w:val="22"/>
            </w:rPr>
            <w:t>☐</w:t>
          </w:r>
        </w:sdtContent>
      </w:sdt>
      <w:r w:rsidR="00ED25FF" w:rsidRPr="009B59FB">
        <w:rPr>
          <w:rFonts w:ascii="Calibri" w:eastAsia="Calibri" w:hAnsi="Calibri" w:cs="Calibri-Bold"/>
          <w:bCs/>
          <w:color w:val="A6A6A6" w:themeColor="background1" w:themeShade="A6"/>
          <w:sz w:val="22"/>
        </w:rPr>
        <w:t xml:space="preserve">  Not Satisfactory</w:t>
      </w:r>
    </w:p>
    <w:tbl>
      <w:tblPr>
        <w:tblStyle w:val="TableGrid"/>
        <w:tblW w:w="14317" w:type="dxa"/>
        <w:tblInd w:w="562" w:type="dxa"/>
        <w:tblLook w:val="04A0" w:firstRow="1" w:lastRow="0" w:firstColumn="1" w:lastColumn="0" w:noHBand="0" w:noVBand="1"/>
      </w:tblPr>
      <w:tblGrid>
        <w:gridCol w:w="2694"/>
        <w:gridCol w:w="3543"/>
        <w:gridCol w:w="3686"/>
        <w:gridCol w:w="4394"/>
      </w:tblGrid>
      <w:tr w:rsidR="00B3506D" w:rsidRPr="009B59FB" w14:paraId="4190BD22" w14:textId="77777777" w:rsidTr="002F280B">
        <w:tc>
          <w:tcPr>
            <w:tcW w:w="2694" w:type="dxa"/>
            <w:shd w:val="clear" w:color="auto" w:fill="BFBFBF" w:themeFill="background1" w:themeFillShade="BF"/>
            <w:vAlign w:val="center"/>
          </w:tcPr>
          <w:p w14:paraId="7338CCAF" w14:textId="77777777" w:rsidR="00B3506D" w:rsidRPr="009B59FB" w:rsidRDefault="00B3506D" w:rsidP="00D62381">
            <w:pPr>
              <w:spacing w:after="160" w:line="259" w:lineRule="auto"/>
              <w:ind w:left="567"/>
              <w:rPr>
                <w:b/>
                <w:color w:val="000000"/>
              </w:rPr>
            </w:pPr>
            <w:r w:rsidRPr="009B59FB">
              <w:rPr>
                <w:b/>
                <w:color w:val="000000"/>
              </w:rPr>
              <w:t>Mental Health Condition</w:t>
            </w:r>
          </w:p>
        </w:tc>
        <w:tc>
          <w:tcPr>
            <w:tcW w:w="3543" w:type="dxa"/>
            <w:shd w:val="clear" w:color="auto" w:fill="BFBFBF" w:themeFill="background1" w:themeFillShade="BF"/>
            <w:vAlign w:val="center"/>
          </w:tcPr>
          <w:p w14:paraId="65114750" w14:textId="77777777" w:rsidR="00B3506D" w:rsidRPr="009B59FB" w:rsidRDefault="00B3506D" w:rsidP="00D62381">
            <w:pPr>
              <w:spacing w:after="160" w:line="259" w:lineRule="auto"/>
              <w:ind w:left="567"/>
              <w:rPr>
                <w:b/>
                <w:color w:val="000000"/>
              </w:rPr>
            </w:pPr>
            <w:r w:rsidRPr="009B59FB">
              <w:rPr>
                <w:b/>
                <w:color w:val="000000"/>
              </w:rPr>
              <w:t xml:space="preserve">Behaviours </w:t>
            </w:r>
          </w:p>
        </w:tc>
        <w:tc>
          <w:tcPr>
            <w:tcW w:w="3686" w:type="dxa"/>
            <w:shd w:val="clear" w:color="auto" w:fill="BFBFBF" w:themeFill="background1" w:themeFillShade="BF"/>
            <w:vAlign w:val="center"/>
          </w:tcPr>
          <w:p w14:paraId="62E9BE13" w14:textId="77777777" w:rsidR="00B3506D" w:rsidRPr="009B59FB" w:rsidRDefault="00B3506D" w:rsidP="00D62381">
            <w:pPr>
              <w:spacing w:after="160" w:line="259" w:lineRule="auto"/>
              <w:ind w:left="567"/>
              <w:rPr>
                <w:b/>
                <w:color w:val="000000"/>
              </w:rPr>
            </w:pPr>
            <w:r w:rsidRPr="009B59FB">
              <w:rPr>
                <w:b/>
                <w:color w:val="000000"/>
              </w:rPr>
              <w:t>Treatment</w:t>
            </w:r>
          </w:p>
        </w:tc>
        <w:tc>
          <w:tcPr>
            <w:tcW w:w="4394" w:type="dxa"/>
            <w:shd w:val="clear" w:color="auto" w:fill="BFBFBF" w:themeFill="background1" w:themeFillShade="BF"/>
            <w:vAlign w:val="center"/>
          </w:tcPr>
          <w:p w14:paraId="3C2DBBF7" w14:textId="77777777" w:rsidR="00B3506D" w:rsidRPr="009B59FB" w:rsidRDefault="00B3506D" w:rsidP="00D62381">
            <w:pPr>
              <w:spacing w:after="160" w:line="259" w:lineRule="auto"/>
              <w:ind w:left="567"/>
              <w:rPr>
                <w:b/>
                <w:color w:val="000000"/>
              </w:rPr>
            </w:pPr>
            <w:r w:rsidRPr="009B59FB">
              <w:rPr>
                <w:b/>
                <w:color w:val="000000"/>
              </w:rPr>
              <w:t>Nursing Management</w:t>
            </w:r>
          </w:p>
        </w:tc>
      </w:tr>
      <w:tr w:rsidR="00B3506D" w:rsidRPr="009B59FB" w14:paraId="419C792F" w14:textId="77777777" w:rsidTr="002F280B">
        <w:trPr>
          <w:trHeight w:val="964"/>
        </w:trPr>
        <w:tc>
          <w:tcPr>
            <w:tcW w:w="2694" w:type="dxa"/>
            <w:vAlign w:val="center"/>
          </w:tcPr>
          <w:p w14:paraId="68B4A95A" w14:textId="77777777" w:rsidR="00B3506D" w:rsidRPr="009B59FB" w:rsidRDefault="00B3506D" w:rsidP="00D62381">
            <w:pPr>
              <w:spacing w:after="160" w:line="259" w:lineRule="auto"/>
              <w:ind w:left="176"/>
              <w:rPr>
                <w:color w:val="000000"/>
              </w:rPr>
            </w:pPr>
            <w:r w:rsidRPr="009B59FB">
              <w:rPr>
                <w:color w:val="000000"/>
              </w:rPr>
              <w:t>Mood disorders</w:t>
            </w:r>
          </w:p>
        </w:tc>
        <w:tc>
          <w:tcPr>
            <w:tcW w:w="3543" w:type="dxa"/>
          </w:tcPr>
          <w:p w14:paraId="2C555DC6" w14:textId="02CF3E9F" w:rsidR="00B3506D" w:rsidRPr="009B59FB" w:rsidRDefault="00535CF3" w:rsidP="00A00F8D">
            <w:pPr>
              <w:spacing w:after="160"/>
              <w:ind w:left="567"/>
              <w:rPr>
                <w:color w:val="000000"/>
              </w:rPr>
            </w:pPr>
            <w:r w:rsidRPr="009B59FB">
              <w:rPr>
                <w:color w:val="000000"/>
              </w:rPr>
              <w:t>Feeling Helplessness, Depressed mood</w:t>
            </w:r>
          </w:p>
          <w:p w14:paraId="7CC55E61" w14:textId="77777777" w:rsidR="00535CF3" w:rsidRPr="009B59FB" w:rsidRDefault="00535CF3" w:rsidP="00A00F8D">
            <w:pPr>
              <w:spacing w:after="160"/>
              <w:ind w:left="567"/>
              <w:rPr>
                <w:color w:val="000000"/>
              </w:rPr>
            </w:pPr>
            <w:r w:rsidRPr="009B59FB">
              <w:rPr>
                <w:color w:val="000000"/>
              </w:rPr>
              <w:t>Trouble in sleeping</w:t>
            </w:r>
          </w:p>
          <w:p w14:paraId="75D1C007" w14:textId="738BAE0C" w:rsidR="00535CF3" w:rsidRPr="009B59FB" w:rsidRDefault="00535CF3" w:rsidP="00A00F8D">
            <w:pPr>
              <w:spacing w:after="160"/>
              <w:ind w:left="567"/>
              <w:rPr>
                <w:color w:val="000000"/>
              </w:rPr>
            </w:pPr>
            <w:r w:rsidRPr="009B59FB">
              <w:rPr>
                <w:color w:val="000000"/>
              </w:rPr>
              <w:t>Daytime sleepiness,  poor appetite and low energy,  Low self-esteem</w:t>
            </w:r>
          </w:p>
        </w:tc>
        <w:tc>
          <w:tcPr>
            <w:tcW w:w="3686" w:type="dxa"/>
          </w:tcPr>
          <w:p w14:paraId="4AD71C7B" w14:textId="1485EE4E" w:rsidR="00B3506D" w:rsidRPr="009B59FB" w:rsidRDefault="00535CF3" w:rsidP="00A00F8D">
            <w:pPr>
              <w:spacing w:after="160"/>
              <w:ind w:left="567"/>
              <w:rPr>
                <w:color w:val="000000"/>
              </w:rPr>
            </w:pPr>
            <w:r w:rsidRPr="009B59FB">
              <w:rPr>
                <w:color w:val="000000"/>
              </w:rPr>
              <w:t xml:space="preserve">Antidepressants and anti-anxiety Medications </w:t>
            </w:r>
          </w:p>
          <w:p w14:paraId="0EC800FD" w14:textId="77777777" w:rsidR="00535CF3" w:rsidRPr="009B59FB" w:rsidRDefault="00535CF3" w:rsidP="00A00F8D">
            <w:pPr>
              <w:spacing w:after="160"/>
              <w:ind w:left="567"/>
              <w:rPr>
                <w:color w:val="000000"/>
              </w:rPr>
            </w:pPr>
            <w:r w:rsidRPr="009B59FB">
              <w:rPr>
                <w:color w:val="000000"/>
              </w:rPr>
              <w:t>Psychotherapy,</w:t>
            </w:r>
          </w:p>
          <w:p w14:paraId="0AC0C0AF" w14:textId="419B5EBC" w:rsidR="00535CF3" w:rsidRPr="009B59FB" w:rsidRDefault="00535CF3" w:rsidP="00A00F8D">
            <w:pPr>
              <w:spacing w:after="160"/>
              <w:ind w:left="567"/>
              <w:rPr>
                <w:color w:val="000000"/>
              </w:rPr>
            </w:pPr>
            <w:r w:rsidRPr="009B59FB">
              <w:rPr>
                <w:color w:val="000000"/>
              </w:rPr>
              <w:t>Educating patients</w:t>
            </w:r>
          </w:p>
        </w:tc>
        <w:tc>
          <w:tcPr>
            <w:tcW w:w="4394" w:type="dxa"/>
          </w:tcPr>
          <w:p w14:paraId="30C0CEAE" w14:textId="77777777" w:rsidR="00B3506D" w:rsidRPr="009B59FB" w:rsidRDefault="00535CF3" w:rsidP="00A00F8D">
            <w:pPr>
              <w:spacing w:after="160"/>
              <w:ind w:left="567"/>
              <w:rPr>
                <w:color w:val="000000"/>
              </w:rPr>
            </w:pPr>
            <w:r w:rsidRPr="009B59FB">
              <w:rPr>
                <w:color w:val="000000"/>
              </w:rPr>
              <w:t xml:space="preserve">Identify the possibility of risks caused </w:t>
            </w:r>
            <w:proofErr w:type="gramStart"/>
            <w:r w:rsidRPr="009B59FB">
              <w:rPr>
                <w:color w:val="000000"/>
              </w:rPr>
              <w:t>by  client</w:t>
            </w:r>
            <w:proofErr w:type="gramEnd"/>
            <w:r w:rsidRPr="009B59FB">
              <w:rPr>
                <w:color w:val="000000"/>
              </w:rPr>
              <w:t xml:space="preserve"> to self or other</w:t>
            </w:r>
          </w:p>
          <w:p w14:paraId="0EB953D7" w14:textId="77777777" w:rsidR="00535CF3" w:rsidRPr="009B59FB" w:rsidRDefault="00535CF3" w:rsidP="00A00F8D">
            <w:pPr>
              <w:spacing w:after="160"/>
              <w:ind w:left="567"/>
              <w:rPr>
                <w:color w:val="000000"/>
              </w:rPr>
            </w:pPr>
            <w:r w:rsidRPr="009B59FB">
              <w:rPr>
                <w:color w:val="000000"/>
              </w:rPr>
              <w:t>Ensure the safety and protection of the patient</w:t>
            </w:r>
          </w:p>
          <w:p w14:paraId="0251FF01" w14:textId="77777777" w:rsidR="00535CF3" w:rsidRPr="009B59FB" w:rsidRDefault="00535CF3" w:rsidP="00A00F8D">
            <w:pPr>
              <w:spacing w:after="160"/>
              <w:ind w:left="567"/>
              <w:rPr>
                <w:color w:val="000000"/>
              </w:rPr>
            </w:pPr>
            <w:r w:rsidRPr="009B59FB">
              <w:rPr>
                <w:color w:val="000000"/>
              </w:rPr>
              <w:t>Obtain history from the patient</w:t>
            </w:r>
          </w:p>
          <w:p w14:paraId="1FACC208" w14:textId="7A4DE72B" w:rsidR="00535CF3" w:rsidRPr="009B59FB" w:rsidRDefault="00535CF3" w:rsidP="00A00F8D">
            <w:pPr>
              <w:spacing w:after="160"/>
              <w:ind w:left="567"/>
              <w:rPr>
                <w:color w:val="000000"/>
              </w:rPr>
            </w:pPr>
            <w:r w:rsidRPr="009B59FB">
              <w:rPr>
                <w:color w:val="000000"/>
              </w:rPr>
              <w:t>Encourage the client to share his or her feelings and emotions</w:t>
            </w:r>
          </w:p>
        </w:tc>
      </w:tr>
      <w:tr w:rsidR="00B3506D" w:rsidRPr="009B59FB" w14:paraId="72BDA9C3" w14:textId="77777777" w:rsidTr="002F280B">
        <w:trPr>
          <w:trHeight w:val="964"/>
        </w:trPr>
        <w:tc>
          <w:tcPr>
            <w:tcW w:w="2694" w:type="dxa"/>
            <w:vAlign w:val="center"/>
          </w:tcPr>
          <w:p w14:paraId="2AE1D678" w14:textId="1EB07E91" w:rsidR="00B3506D" w:rsidRPr="009B59FB" w:rsidRDefault="00B3506D" w:rsidP="00D62381">
            <w:pPr>
              <w:spacing w:after="160" w:line="259" w:lineRule="auto"/>
              <w:ind w:left="176"/>
              <w:rPr>
                <w:color w:val="000000"/>
              </w:rPr>
            </w:pPr>
            <w:r w:rsidRPr="009B59FB">
              <w:rPr>
                <w:color w:val="000000"/>
              </w:rPr>
              <w:t>Personality disorders</w:t>
            </w:r>
          </w:p>
        </w:tc>
        <w:tc>
          <w:tcPr>
            <w:tcW w:w="3543" w:type="dxa"/>
          </w:tcPr>
          <w:p w14:paraId="34ED7DA1" w14:textId="6AFED532" w:rsidR="00B3506D" w:rsidRPr="009B59FB" w:rsidRDefault="00F760F0" w:rsidP="00A00F8D">
            <w:pPr>
              <w:spacing w:after="160"/>
              <w:ind w:left="567"/>
              <w:rPr>
                <w:color w:val="000000"/>
              </w:rPr>
            </w:pPr>
            <w:r w:rsidRPr="009B59FB">
              <w:rPr>
                <w:color w:val="000000"/>
              </w:rPr>
              <w:t xml:space="preserve">Mood Swings, Anger, Anxiety, Suicidal thoughts, Self-harm, unable to control their emotions, spontaneous behaviour </w:t>
            </w:r>
          </w:p>
        </w:tc>
        <w:tc>
          <w:tcPr>
            <w:tcW w:w="3686" w:type="dxa"/>
          </w:tcPr>
          <w:p w14:paraId="15F960A2" w14:textId="1867BF31" w:rsidR="00B3506D" w:rsidRPr="009B59FB" w:rsidRDefault="00F760F0" w:rsidP="00A00F8D">
            <w:pPr>
              <w:spacing w:after="160"/>
              <w:ind w:left="567"/>
              <w:rPr>
                <w:color w:val="000000"/>
              </w:rPr>
            </w:pPr>
            <w:r w:rsidRPr="009B59FB">
              <w:rPr>
                <w:color w:val="000000"/>
              </w:rPr>
              <w:t>Talking Therapy with a therapist, Medication by anti-depressants like selective serotonin</w:t>
            </w:r>
          </w:p>
        </w:tc>
        <w:tc>
          <w:tcPr>
            <w:tcW w:w="4394" w:type="dxa"/>
          </w:tcPr>
          <w:p w14:paraId="5F1E764B" w14:textId="77777777" w:rsidR="00B3506D" w:rsidRPr="009B59FB" w:rsidRDefault="00F760F0" w:rsidP="00A00F8D">
            <w:pPr>
              <w:spacing w:after="160"/>
              <w:ind w:left="567"/>
              <w:rPr>
                <w:color w:val="000000"/>
              </w:rPr>
            </w:pPr>
            <w:r w:rsidRPr="009B59FB">
              <w:rPr>
                <w:color w:val="000000"/>
              </w:rPr>
              <w:t>Interactions with the patient</w:t>
            </w:r>
          </w:p>
          <w:p w14:paraId="3D8ACFEC" w14:textId="77777777" w:rsidR="00F760F0" w:rsidRPr="009B59FB" w:rsidRDefault="00F760F0" w:rsidP="00A00F8D">
            <w:pPr>
              <w:spacing w:after="160"/>
              <w:ind w:left="567"/>
              <w:rPr>
                <w:color w:val="000000"/>
              </w:rPr>
            </w:pPr>
            <w:r w:rsidRPr="009B59FB">
              <w:rPr>
                <w:color w:val="000000"/>
              </w:rPr>
              <w:t>Providing a safe and secure environment</w:t>
            </w:r>
          </w:p>
          <w:p w14:paraId="2BEE78BD" w14:textId="77777777" w:rsidR="00F760F0" w:rsidRPr="009B59FB" w:rsidRDefault="00A00F8D" w:rsidP="00A00F8D">
            <w:pPr>
              <w:spacing w:after="160"/>
              <w:ind w:left="567"/>
              <w:rPr>
                <w:color w:val="000000"/>
              </w:rPr>
            </w:pPr>
            <w:r w:rsidRPr="009B59FB">
              <w:rPr>
                <w:color w:val="000000"/>
              </w:rPr>
              <w:t xml:space="preserve">Create a written contract with the patient </w:t>
            </w:r>
          </w:p>
          <w:p w14:paraId="1AFCE3D9" w14:textId="18EBBC2B" w:rsidR="00A00F8D" w:rsidRPr="009B59FB" w:rsidRDefault="00A00F8D" w:rsidP="00A00F8D">
            <w:pPr>
              <w:spacing w:after="160"/>
              <w:ind w:left="567"/>
              <w:rPr>
                <w:color w:val="000000"/>
              </w:rPr>
            </w:pPr>
            <w:r w:rsidRPr="009B59FB">
              <w:rPr>
                <w:color w:val="000000"/>
              </w:rPr>
              <w:t>Maintain a Therapeutic Relationship with the client</w:t>
            </w:r>
          </w:p>
        </w:tc>
      </w:tr>
      <w:tr w:rsidR="00B3506D" w:rsidRPr="009B59FB" w14:paraId="1B2137D5" w14:textId="77777777" w:rsidTr="002F280B">
        <w:trPr>
          <w:trHeight w:val="964"/>
        </w:trPr>
        <w:tc>
          <w:tcPr>
            <w:tcW w:w="2694" w:type="dxa"/>
            <w:vAlign w:val="center"/>
          </w:tcPr>
          <w:p w14:paraId="712684F0" w14:textId="115760B0" w:rsidR="00B3506D" w:rsidRPr="009B59FB" w:rsidRDefault="00B3506D" w:rsidP="00D62381">
            <w:pPr>
              <w:spacing w:after="160" w:line="259" w:lineRule="auto"/>
              <w:ind w:left="176"/>
              <w:rPr>
                <w:color w:val="000000"/>
              </w:rPr>
            </w:pPr>
            <w:r w:rsidRPr="009B59FB">
              <w:rPr>
                <w:color w:val="000000"/>
              </w:rPr>
              <w:t>Anxiety disorders</w:t>
            </w:r>
          </w:p>
        </w:tc>
        <w:tc>
          <w:tcPr>
            <w:tcW w:w="3543" w:type="dxa"/>
          </w:tcPr>
          <w:p w14:paraId="00C82A3F" w14:textId="77777777" w:rsidR="00B3506D" w:rsidRPr="009B59FB" w:rsidRDefault="00A00F8D" w:rsidP="00D62381">
            <w:pPr>
              <w:spacing w:after="160" w:line="259" w:lineRule="auto"/>
              <w:ind w:left="567"/>
              <w:rPr>
                <w:color w:val="000000"/>
              </w:rPr>
            </w:pPr>
            <w:r w:rsidRPr="009B59FB">
              <w:rPr>
                <w:color w:val="000000"/>
              </w:rPr>
              <w:t>Feeling anxious, restless</w:t>
            </w:r>
          </w:p>
          <w:p w14:paraId="6DC6E8FD" w14:textId="6F9DCD30" w:rsidR="00A00F8D" w:rsidRPr="009B59FB" w:rsidRDefault="00A00F8D" w:rsidP="00D62381">
            <w:pPr>
              <w:spacing w:after="160" w:line="259" w:lineRule="auto"/>
              <w:ind w:left="567"/>
              <w:rPr>
                <w:color w:val="000000"/>
              </w:rPr>
            </w:pPr>
            <w:r w:rsidRPr="009B59FB">
              <w:rPr>
                <w:color w:val="000000"/>
              </w:rPr>
              <w:t>Sweating, Trembling, Feeling weak or tired, Disturbed sleeps, Gastrointestinal problems</w:t>
            </w:r>
          </w:p>
        </w:tc>
        <w:tc>
          <w:tcPr>
            <w:tcW w:w="3686" w:type="dxa"/>
          </w:tcPr>
          <w:p w14:paraId="13D58ED8" w14:textId="77777777" w:rsidR="00B3506D" w:rsidRPr="009B59FB" w:rsidRDefault="00A00F8D" w:rsidP="00D62381">
            <w:pPr>
              <w:spacing w:after="160" w:line="259" w:lineRule="auto"/>
              <w:ind w:left="567"/>
              <w:rPr>
                <w:color w:val="000000"/>
              </w:rPr>
            </w:pPr>
            <w:r w:rsidRPr="009B59FB">
              <w:rPr>
                <w:color w:val="000000"/>
              </w:rPr>
              <w:t>Cognitive Therapy</w:t>
            </w:r>
          </w:p>
          <w:p w14:paraId="02E53138" w14:textId="6CE87564" w:rsidR="00A00F8D" w:rsidRPr="009B59FB" w:rsidRDefault="00A00F8D" w:rsidP="00D62381">
            <w:pPr>
              <w:spacing w:after="160" w:line="259" w:lineRule="auto"/>
              <w:ind w:left="567"/>
              <w:rPr>
                <w:color w:val="000000"/>
              </w:rPr>
            </w:pPr>
            <w:r w:rsidRPr="009B59FB">
              <w:rPr>
                <w:color w:val="000000"/>
              </w:rPr>
              <w:t>Behaviour Therapy</w:t>
            </w:r>
          </w:p>
        </w:tc>
        <w:tc>
          <w:tcPr>
            <w:tcW w:w="4394" w:type="dxa"/>
          </w:tcPr>
          <w:p w14:paraId="0C8AEFFE" w14:textId="77777777" w:rsidR="00B3506D" w:rsidRPr="009B59FB" w:rsidRDefault="00A00F8D" w:rsidP="00D62381">
            <w:pPr>
              <w:spacing w:after="160" w:line="259" w:lineRule="auto"/>
              <w:ind w:left="567"/>
              <w:rPr>
                <w:color w:val="000000"/>
              </w:rPr>
            </w:pPr>
            <w:r w:rsidRPr="009B59FB">
              <w:rPr>
                <w:color w:val="000000"/>
              </w:rPr>
              <w:t>Develop a relationship with the client based on empathy and trust</w:t>
            </w:r>
          </w:p>
          <w:p w14:paraId="4925A97B" w14:textId="77777777" w:rsidR="00031000" w:rsidRPr="009B59FB" w:rsidRDefault="00031000" w:rsidP="00D62381">
            <w:pPr>
              <w:spacing w:after="160" w:line="259" w:lineRule="auto"/>
              <w:ind w:left="567"/>
              <w:rPr>
                <w:color w:val="000000"/>
              </w:rPr>
            </w:pPr>
            <w:r w:rsidRPr="009B59FB">
              <w:rPr>
                <w:color w:val="000000"/>
              </w:rPr>
              <w:t>Promote an understanding about the features of the disorder</w:t>
            </w:r>
          </w:p>
          <w:p w14:paraId="2D9DD5D6" w14:textId="1A409B1C" w:rsidR="00031000" w:rsidRPr="009B59FB" w:rsidRDefault="00031000" w:rsidP="00D62381">
            <w:pPr>
              <w:spacing w:after="160" w:line="259" w:lineRule="auto"/>
              <w:ind w:left="567"/>
              <w:rPr>
                <w:color w:val="000000"/>
              </w:rPr>
            </w:pPr>
            <w:r w:rsidRPr="009B59FB">
              <w:rPr>
                <w:color w:val="000000"/>
              </w:rPr>
              <w:lastRenderedPageBreak/>
              <w:t xml:space="preserve">Stimulate effective strategies and positive health behaviours </w:t>
            </w:r>
          </w:p>
        </w:tc>
      </w:tr>
      <w:tr w:rsidR="00B3506D" w:rsidRPr="009B59FB" w14:paraId="6DF4E7E2" w14:textId="77777777" w:rsidTr="002F280B">
        <w:trPr>
          <w:trHeight w:val="964"/>
        </w:trPr>
        <w:tc>
          <w:tcPr>
            <w:tcW w:w="2694" w:type="dxa"/>
            <w:vAlign w:val="center"/>
          </w:tcPr>
          <w:p w14:paraId="64679CA0" w14:textId="7EBB9A5B" w:rsidR="00B3506D" w:rsidRPr="009B59FB" w:rsidRDefault="00B3506D" w:rsidP="00031000">
            <w:pPr>
              <w:spacing w:after="160" w:line="259" w:lineRule="auto"/>
              <w:ind w:left="176"/>
              <w:rPr>
                <w:color w:val="000000"/>
              </w:rPr>
            </w:pPr>
            <w:r w:rsidRPr="009B59FB">
              <w:rPr>
                <w:color w:val="000000"/>
              </w:rPr>
              <w:lastRenderedPageBreak/>
              <w:t>Psychos</w:t>
            </w:r>
            <w:r w:rsidR="00031000" w:rsidRPr="009B59FB">
              <w:rPr>
                <w:color w:val="000000"/>
              </w:rPr>
              <w:t>i</w:t>
            </w:r>
            <w:r w:rsidRPr="009B59FB">
              <w:rPr>
                <w:color w:val="000000"/>
              </w:rPr>
              <w:t>s</w:t>
            </w:r>
          </w:p>
        </w:tc>
        <w:tc>
          <w:tcPr>
            <w:tcW w:w="3543" w:type="dxa"/>
          </w:tcPr>
          <w:p w14:paraId="75F09371" w14:textId="6B8D7FF7" w:rsidR="00031000" w:rsidRPr="009B59FB" w:rsidRDefault="00031000" w:rsidP="00031000">
            <w:pPr>
              <w:spacing w:after="160" w:line="259" w:lineRule="auto"/>
              <w:ind w:left="567"/>
              <w:rPr>
                <w:color w:val="000000"/>
              </w:rPr>
            </w:pPr>
            <w:r w:rsidRPr="009B59FB">
              <w:rPr>
                <w:color w:val="000000"/>
              </w:rPr>
              <w:t>Hallucinations, Unreal Beliefs, Disorganization of speech and behaviour, Chaotic thinking and Catatonia</w:t>
            </w:r>
          </w:p>
        </w:tc>
        <w:tc>
          <w:tcPr>
            <w:tcW w:w="3686" w:type="dxa"/>
          </w:tcPr>
          <w:p w14:paraId="295556C8" w14:textId="2E730CB6" w:rsidR="00B3506D" w:rsidRPr="009B59FB" w:rsidRDefault="00031000" w:rsidP="00D62381">
            <w:pPr>
              <w:spacing w:after="160" w:line="259" w:lineRule="auto"/>
              <w:ind w:left="567"/>
              <w:rPr>
                <w:color w:val="000000"/>
              </w:rPr>
            </w:pPr>
            <w:r w:rsidRPr="009B59FB">
              <w:rPr>
                <w:color w:val="000000"/>
              </w:rPr>
              <w:t xml:space="preserve">Antipsychotic Medication, </w:t>
            </w:r>
          </w:p>
        </w:tc>
        <w:tc>
          <w:tcPr>
            <w:tcW w:w="4394" w:type="dxa"/>
          </w:tcPr>
          <w:p w14:paraId="6BC57930" w14:textId="1ED1E289" w:rsidR="00B3506D" w:rsidRPr="009B59FB" w:rsidRDefault="00031000" w:rsidP="00D62381">
            <w:pPr>
              <w:spacing w:after="160" w:line="259" w:lineRule="auto"/>
              <w:ind w:left="567"/>
              <w:rPr>
                <w:color w:val="000000"/>
              </w:rPr>
            </w:pPr>
            <w:r w:rsidRPr="009B59FB">
              <w:rPr>
                <w:color w:val="000000"/>
              </w:rPr>
              <w:t>Cognitive Therapies and Behavioural Therapies</w:t>
            </w:r>
          </w:p>
          <w:p w14:paraId="74D12C9B" w14:textId="4382DB48" w:rsidR="00796D9A" w:rsidRPr="009B59FB" w:rsidRDefault="00796D9A" w:rsidP="00D62381">
            <w:pPr>
              <w:spacing w:after="160" w:line="259" w:lineRule="auto"/>
              <w:ind w:left="567"/>
              <w:rPr>
                <w:color w:val="000000"/>
              </w:rPr>
            </w:pPr>
            <w:r w:rsidRPr="009B59FB">
              <w:rPr>
                <w:color w:val="000000"/>
              </w:rPr>
              <w:t>Listen to their stories, Build Trust, Respect and alliance</w:t>
            </w:r>
          </w:p>
          <w:p w14:paraId="17A91DF0" w14:textId="1CB0BE57" w:rsidR="00796D9A" w:rsidRPr="009B59FB" w:rsidRDefault="00796D9A" w:rsidP="00D62381">
            <w:pPr>
              <w:spacing w:after="160" w:line="259" w:lineRule="auto"/>
              <w:ind w:left="567"/>
              <w:rPr>
                <w:color w:val="000000"/>
              </w:rPr>
            </w:pPr>
            <w:r w:rsidRPr="009B59FB">
              <w:rPr>
                <w:color w:val="000000"/>
              </w:rPr>
              <w:t xml:space="preserve">Administer the medication </w:t>
            </w:r>
          </w:p>
          <w:p w14:paraId="49EEEC88" w14:textId="450BABAA" w:rsidR="00031000" w:rsidRPr="009B59FB" w:rsidRDefault="00031000" w:rsidP="00D62381">
            <w:pPr>
              <w:spacing w:after="160" w:line="259" w:lineRule="auto"/>
              <w:ind w:left="567"/>
              <w:rPr>
                <w:color w:val="000000"/>
              </w:rPr>
            </w:pPr>
          </w:p>
        </w:tc>
      </w:tr>
      <w:tr w:rsidR="00B3506D" w:rsidRPr="009B59FB" w14:paraId="23F1DACA" w14:textId="77777777" w:rsidTr="002F280B">
        <w:trPr>
          <w:trHeight w:val="964"/>
        </w:trPr>
        <w:tc>
          <w:tcPr>
            <w:tcW w:w="2694" w:type="dxa"/>
            <w:vAlign w:val="center"/>
          </w:tcPr>
          <w:p w14:paraId="6770B811" w14:textId="4DEE3BC1" w:rsidR="00B3506D" w:rsidRPr="009B59FB" w:rsidRDefault="00B3506D" w:rsidP="00D62381">
            <w:pPr>
              <w:spacing w:after="160" w:line="259" w:lineRule="auto"/>
              <w:ind w:left="176"/>
              <w:rPr>
                <w:color w:val="000000"/>
              </w:rPr>
            </w:pPr>
            <w:r w:rsidRPr="009B59FB">
              <w:rPr>
                <w:color w:val="000000"/>
              </w:rPr>
              <w:t>Organic disorders</w:t>
            </w:r>
          </w:p>
        </w:tc>
        <w:tc>
          <w:tcPr>
            <w:tcW w:w="3543" w:type="dxa"/>
          </w:tcPr>
          <w:p w14:paraId="6A5264D3" w14:textId="2C9A053B" w:rsidR="00B3506D" w:rsidRPr="009B59FB" w:rsidRDefault="00796D9A" w:rsidP="00D62381">
            <w:pPr>
              <w:spacing w:after="160" w:line="259" w:lineRule="auto"/>
              <w:ind w:left="567"/>
              <w:rPr>
                <w:color w:val="000000"/>
              </w:rPr>
            </w:pPr>
            <w:r w:rsidRPr="009B59FB">
              <w:rPr>
                <w:color w:val="000000"/>
              </w:rPr>
              <w:t>Confusion, nervousness, behavioural changes, weakened brain function, difficulty in concentrating for longer time period</w:t>
            </w:r>
          </w:p>
        </w:tc>
        <w:tc>
          <w:tcPr>
            <w:tcW w:w="3686" w:type="dxa"/>
          </w:tcPr>
          <w:p w14:paraId="75F2EE22" w14:textId="389EEC9C" w:rsidR="00B3506D" w:rsidRPr="009B59FB" w:rsidRDefault="00796D9A" w:rsidP="00D62381">
            <w:pPr>
              <w:spacing w:after="160" w:line="259" w:lineRule="auto"/>
              <w:ind w:left="567"/>
              <w:rPr>
                <w:color w:val="000000"/>
              </w:rPr>
            </w:pPr>
            <w:r w:rsidRPr="009B59FB">
              <w:rPr>
                <w:color w:val="000000"/>
              </w:rPr>
              <w:t xml:space="preserve">Rehabilitation Therapy,  Medication </w:t>
            </w:r>
          </w:p>
        </w:tc>
        <w:tc>
          <w:tcPr>
            <w:tcW w:w="4394" w:type="dxa"/>
          </w:tcPr>
          <w:p w14:paraId="01B256CA" w14:textId="422D5FF4" w:rsidR="00B3506D" w:rsidRPr="009B59FB" w:rsidRDefault="00A81CE8" w:rsidP="00D62381">
            <w:pPr>
              <w:spacing w:after="160" w:line="259" w:lineRule="auto"/>
              <w:ind w:left="567"/>
              <w:rPr>
                <w:color w:val="000000"/>
              </w:rPr>
            </w:pPr>
            <w:r w:rsidRPr="009B59FB">
              <w:rPr>
                <w:color w:val="000000"/>
              </w:rPr>
              <w:t>Focusing the underlying causes</w:t>
            </w:r>
          </w:p>
          <w:p w14:paraId="030668A2" w14:textId="09A7F5F8" w:rsidR="00A81CE8" w:rsidRPr="009B59FB" w:rsidRDefault="00A81CE8" w:rsidP="00D62381">
            <w:pPr>
              <w:spacing w:after="160" w:line="259" w:lineRule="auto"/>
              <w:ind w:left="567"/>
              <w:rPr>
                <w:color w:val="000000"/>
              </w:rPr>
            </w:pPr>
            <w:r w:rsidRPr="009B59FB">
              <w:rPr>
                <w:color w:val="000000"/>
              </w:rPr>
              <w:t>Sustaining behavioural Control</w:t>
            </w:r>
          </w:p>
          <w:p w14:paraId="2A062493" w14:textId="5FA39498" w:rsidR="00A81CE8" w:rsidRPr="009B59FB" w:rsidRDefault="00A81CE8" w:rsidP="00D62381">
            <w:pPr>
              <w:spacing w:after="160" w:line="259" w:lineRule="auto"/>
              <w:ind w:left="567"/>
              <w:rPr>
                <w:color w:val="000000"/>
              </w:rPr>
            </w:pPr>
            <w:r w:rsidRPr="009B59FB">
              <w:rPr>
                <w:color w:val="000000"/>
              </w:rPr>
              <w:t>Avoiding complications</w:t>
            </w:r>
          </w:p>
          <w:p w14:paraId="6AAAA53A" w14:textId="77777777" w:rsidR="00A81CE8" w:rsidRPr="009B59FB" w:rsidRDefault="00A81CE8" w:rsidP="00D62381">
            <w:pPr>
              <w:spacing w:after="160" w:line="259" w:lineRule="auto"/>
              <w:ind w:left="567"/>
              <w:rPr>
                <w:color w:val="000000"/>
              </w:rPr>
            </w:pPr>
            <w:r w:rsidRPr="009B59FB">
              <w:rPr>
                <w:color w:val="000000"/>
              </w:rPr>
              <w:t xml:space="preserve">Supporting functional needs </w:t>
            </w:r>
          </w:p>
          <w:p w14:paraId="03A67562" w14:textId="3444A991" w:rsidR="00A81CE8" w:rsidRPr="009B59FB" w:rsidRDefault="00A81CE8" w:rsidP="00D62381">
            <w:pPr>
              <w:spacing w:after="160" w:line="259" w:lineRule="auto"/>
              <w:ind w:left="567"/>
              <w:rPr>
                <w:color w:val="000000"/>
              </w:rPr>
            </w:pPr>
            <w:r w:rsidRPr="009B59FB">
              <w:rPr>
                <w:color w:val="000000"/>
              </w:rPr>
              <w:t xml:space="preserve">Patient History </w:t>
            </w:r>
          </w:p>
        </w:tc>
      </w:tr>
      <w:tr w:rsidR="00B3506D" w:rsidRPr="009B59FB" w14:paraId="4FDA631F" w14:textId="77777777" w:rsidTr="002F280B">
        <w:trPr>
          <w:trHeight w:val="964"/>
        </w:trPr>
        <w:tc>
          <w:tcPr>
            <w:tcW w:w="2694" w:type="dxa"/>
            <w:vAlign w:val="center"/>
          </w:tcPr>
          <w:p w14:paraId="106334FA" w14:textId="48B5F4CB" w:rsidR="00B3506D" w:rsidRPr="009B59FB" w:rsidRDefault="00B3506D" w:rsidP="00D62381">
            <w:pPr>
              <w:spacing w:after="160" w:line="259" w:lineRule="auto"/>
              <w:ind w:left="176"/>
              <w:rPr>
                <w:color w:val="000000"/>
              </w:rPr>
            </w:pPr>
            <w:r w:rsidRPr="009B59FB">
              <w:rPr>
                <w:color w:val="000000"/>
              </w:rPr>
              <w:t>Panic disorder</w:t>
            </w:r>
          </w:p>
        </w:tc>
        <w:tc>
          <w:tcPr>
            <w:tcW w:w="3543" w:type="dxa"/>
          </w:tcPr>
          <w:p w14:paraId="48F41A22" w14:textId="7FA61449" w:rsidR="00B3506D" w:rsidRPr="009B59FB" w:rsidRDefault="00A81CE8" w:rsidP="00A81CE8">
            <w:pPr>
              <w:spacing w:after="160" w:line="259" w:lineRule="auto"/>
              <w:ind w:left="567"/>
              <w:rPr>
                <w:color w:val="000000"/>
              </w:rPr>
            </w:pPr>
            <w:r w:rsidRPr="009B59FB">
              <w:rPr>
                <w:color w:val="000000"/>
              </w:rPr>
              <w:t xml:space="preserve">Trembling, Chest Pain, Feeling Dizzy, Traumatic feelings, Fear of Dying, </w:t>
            </w:r>
          </w:p>
        </w:tc>
        <w:tc>
          <w:tcPr>
            <w:tcW w:w="3686" w:type="dxa"/>
          </w:tcPr>
          <w:p w14:paraId="579B76D9" w14:textId="6C113404" w:rsidR="00B3506D" w:rsidRPr="009B59FB" w:rsidRDefault="003C5E33" w:rsidP="00D62381">
            <w:pPr>
              <w:spacing w:after="160" w:line="259" w:lineRule="auto"/>
              <w:ind w:left="567"/>
              <w:rPr>
                <w:color w:val="000000"/>
              </w:rPr>
            </w:pPr>
            <w:r w:rsidRPr="009B59FB">
              <w:rPr>
                <w:color w:val="000000"/>
              </w:rPr>
              <w:t>Psychotherapy and medication like Selective Serotonin Reuptake Inhibitors, Benzodiazepines</w:t>
            </w:r>
          </w:p>
        </w:tc>
        <w:tc>
          <w:tcPr>
            <w:tcW w:w="4394" w:type="dxa"/>
          </w:tcPr>
          <w:p w14:paraId="74F10CBE" w14:textId="77777777" w:rsidR="003C5E33" w:rsidRPr="009B59FB" w:rsidRDefault="003C5E33" w:rsidP="00D62381">
            <w:pPr>
              <w:spacing w:after="160" w:line="259" w:lineRule="auto"/>
              <w:ind w:left="567"/>
              <w:rPr>
                <w:color w:val="000000"/>
              </w:rPr>
            </w:pPr>
            <w:r w:rsidRPr="009B59FB">
              <w:rPr>
                <w:color w:val="000000"/>
              </w:rPr>
              <w:t>Assess the patient’s anxiety level</w:t>
            </w:r>
          </w:p>
          <w:p w14:paraId="5AED72D1" w14:textId="77777777" w:rsidR="003C5E33" w:rsidRPr="009B59FB" w:rsidRDefault="003C5E33" w:rsidP="00D62381">
            <w:pPr>
              <w:spacing w:after="160" w:line="259" w:lineRule="auto"/>
              <w:ind w:left="567"/>
              <w:rPr>
                <w:color w:val="000000"/>
              </w:rPr>
            </w:pPr>
            <w:r w:rsidRPr="009B59FB">
              <w:rPr>
                <w:color w:val="000000"/>
              </w:rPr>
              <w:t>Maintain a calm environment</w:t>
            </w:r>
          </w:p>
          <w:p w14:paraId="4BD0C81A" w14:textId="77777777" w:rsidR="003C5E33" w:rsidRPr="009B59FB" w:rsidRDefault="003C5E33" w:rsidP="00D62381">
            <w:pPr>
              <w:spacing w:after="160" w:line="259" w:lineRule="auto"/>
              <w:ind w:left="567"/>
              <w:rPr>
                <w:color w:val="000000"/>
              </w:rPr>
            </w:pPr>
            <w:r w:rsidRPr="009B59FB">
              <w:rPr>
                <w:color w:val="000000"/>
              </w:rPr>
              <w:t>Remain with the patient all the time</w:t>
            </w:r>
          </w:p>
          <w:p w14:paraId="022B3D46" w14:textId="5E82CC88" w:rsidR="00B3506D" w:rsidRPr="009B59FB" w:rsidRDefault="003C5E33" w:rsidP="00D62381">
            <w:pPr>
              <w:spacing w:after="160" w:line="259" w:lineRule="auto"/>
              <w:ind w:left="567"/>
              <w:rPr>
                <w:color w:val="000000"/>
              </w:rPr>
            </w:pPr>
            <w:r w:rsidRPr="009B59FB">
              <w:rPr>
                <w:color w:val="000000"/>
              </w:rPr>
              <w:t xml:space="preserve"> </w:t>
            </w:r>
          </w:p>
        </w:tc>
      </w:tr>
      <w:tr w:rsidR="00B3506D" w:rsidRPr="009B59FB" w14:paraId="65DDE487" w14:textId="77777777" w:rsidTr="002F280B">
        <w:trPr>
          <w:trHeight w:val="964"/>
        </w:trPr>
        <w:tc>
          <w:tcPr>
            <w:tcW w:w="2694" w:type="dxa"/>
            <w:vAlign w:val="center"/>
          </w:tcPr>
          <w:p w14:paraId="08197B0D" w14:textId="23997273" w:rsidR="00B3506D" w:rsidRPr="009B59FB" w:rsidRDefault="00B3506D" w:rsidP="00D62381">
            <w:pPr>
              <w:spacing w:after="160" w:line="259" w:lineRule="auto"/>
              <w:ind w:left="176"/>
              <w:rPr>
                <w:color w:val="000000"/>
              </w:rPr>
            </w:pPr>
            <w:r w:rsidRPr="009B59FB">
              <w:rPr>
                <w:color w:val="000000"/>
              </w:rPr>
              <w:t>Social phobia and specific phobias</w:t>
            </w:r>
          </w:p>
        </w:tc>
        <w:tc>
          <w:tcPr>
            <w:tcW w:w="3543" w:type="dxa"/>
          </w:tcPr>
          <w:p w14:paraId="54926395" w14:textId="320F4B85" w:rsidR="000B1E76" w:rsidRPr="009B59FB" w:rsidRDefault="000B1E76" w:rsidP="000B1E76">
            <w:pPr>
              <w:spacing w:after="160" w:line="259" w:lineRule="auto"/>
              <w:ind w:left="567"/>
              <w:rPr>
                <w:color w:val="000000"/>
              </w:rPr>
            </w:pPr>
            <w:r w:rsidRPr="009B59FB">
              <w:rPr>
                <w:color w:val="000000"/>
              </w:rPr>
              <w:t xml:space="preserve">Feeling overwhelming anxiety or fear, Fear of losing control, Feeling an extreme need to escape, Difficulty in breathing, Fear </w:t>
            </w:r>
            <w:r w:rsidRPr="009B59FB">
              <w:rPr>
                <w:color w:val="000000"/>
              </w:rPr>
              <w:lastRenderedPageBreak/>
              <w:t>of social situations, Negative thoughts</w:t>
            </w:r>
          </w:p>
        </w:tc>
        <w:tc>
          <w:tcPr>
            <w:tcW w:w="3686" w:type="dxa"/>
          </w:tcPr>
          <w:p w14:paraId="0F033E5F" w14:textId="35FC0546" w:rsidR="00B3506D" w:rsidRPr="009B59FB" w:rsidRDefault="000B1E76" w:rsidP="00D62381">
            <w:pPr>
              <w:spacing w:after="160" w:line="259" w:lineRule="auto"/>
              <w:ind w:left="567"/>
              <w:rPr>
                <w:color w:val="000000"/>
              </w:rPr>
            </w:pPr>
            <w:r w:rsidRPr="009B59FB">
              <w:rPr>
                <w:color w:val="000000"/>
              </w:rPr>
              <w:lastRenderedPageBreak/>
              <w:t xml:space="preserve">Cognitive Behavioural Therapy, Treatment of specific phobia, Anti-anxiety medications </w:t>
            </w:r>
          </w:p>
        </w:tc>
        <w:tc>
          <w:tcPr>
            <w:tcW w:w="4394" w:type="dxa"/>
          </w:tcPr>
          <w:p w14:paraId="2A71FA69" w14:textId="77777777" w:rsidR="00B3506D" w:rsidRPr="009B59FB" w:rsidRDefault="008D621D" w:rsidP="00D62381">
            <w:pPr>
              <w:spacing w:after="160" w:line="259" w:lineRule="auto"/>
              <w:ind w:left="567"/>
              <w:rPr>
                <w:color w:val="000000"/>
              </w:rPr>
            </w:pPr>
            <w:r w:rsidRPr="009B59FB">
              <w:rPr>
                <w:color w:val="000000"/>
              </w:rPr>
              <w:t>Complete the patient profile</w:t>
            </w:r>
          </w:p>
          <w:p w14:paraId="1A47C33C" w14:textId="77777777" w:rsidR="008D621D" w:rsidRPr="009B59FB" w:rsidRDefault="008D621D" w:rsidP="00D62381">
            <w:pPr>
              <w:spacing w:after="160" w:line="259" w:lineRule="auto"/>
              <w:ind w:left="567"/>
              <w:rPr>
                <w:color w:val="000000"/>
              </w:rPr>
            </w:pPr>
            <w:r w:rsidRPr="009B59FB">
              <w:rPr>
                <w:color w:val="000000"/>
              </w:rPr>
              <w:t xml:space="preserve">Asses the patient if he or she is using forecast, movement, repression and redirection </w:t>
            </w:r>
          </w:p>
          <w:p w14:paraId="0A7C83ED" w14:textId="6CC21D13" w:rsidR="008D621D" w:rsidRPr="009B59FB" w:rsidRDefault="008D621D" w:rsidP="00D62381">
            <w:pPr>
              <w:spacing w:after="160" w:line="259" w:lineRule="auto"/>
              <w:ind w:left="567"/>
              <w:rPr>
                <w:color w:val="000000"/>
              </w:rPr>
            </w:pPr>
            <w:r w:rsidRPr="009B59FB">
              <w:rPr>
                <w:color w:val="000000"/>
              </w:rPr>
              <w:lastRenderedPageBreak/>
              <w:t>Acknowledge the patient needs</w:t>
            </w:r>
          </w:p>
        </w:tc>
      </w:tr>
      <w:tr w:rsidR="00B3506D" w:rsidRPr="009B59FB" w14:paraId="275CBAAF" w14:textId="77777777" w:rsidTr="002F280B">
        <w:trPr>
          <w:trHeight w:val="964"/>
        </w:trPr>
        <w:tc>
          <w:tcPr>
            <w:tcW w:w="2694" w:type="dxa"/>
            <w:vAlign w:val="center"/>
          </w:tcPr>
          <w:p w14:paraId="0C94E92F" w14:textId="16994FD3" w:rsidR="00B3506D" w:rsidRPr="009B59FB" w:rsidRDefault="00B3506D" w:rsidP="00D62381">
            <w:pPr>
              <w:spacing w:after="160" w:line="259" w:lineRule="auto"/>
              <w:ind w:left="176"/>
              <w:rPr>
                <w:color w:val="000000"/>
              </w:rPr>
            </w:pPr>
            <w:r w:rsidRPr="009B59FB">
              <w:rPr>
                <w:color w:val="000000"/>
              </w:rPr>
              <w:lastRenderedPageBreak/>
              <w:t>Obsessive-compulsive disorder</w:t>
            </w:r>
          </w:p>
        </w:tc>
        <w:tc>
          <w:tcPr>
            <w:tcW w:w="3543" w:type="dxa"/>
          </w:tcPr>
          <w:p w14:paraId="47C27742" w14:textId="7A8FD2A0" w:rsidR="0089765E" w:rsidRPr="009B59FB" w:rsidRDefault="008D621D" w:rsidP="0089765E">
            <w:pPr>
              <w:spacing w:after="160" w:line="259" w:lineRule="auto"/>
              <w:ind w:left="567"/>
              <w:rPr>
                <w:color w:val="000000"/>
              </w:rPr>
            </w:pPr>
            <w:r w:rsidRPr="009B59FB">
              <w:rPr>
                <w:color w:val="000000"/>
              </w:rPr>
              <w:t>Fear of uncleanness or dirt</w:t>
            </w:r>
            <w:r w:rsidR="0089765E" w:rsidRPr="009B59FB">
              <w:rPr>
                <w:color w:val="000000"/>
              </w:rPr>
              <w:t>, Aggressive thoughts, Unwanted Thoughts like sexual or religious subjects, Intense stress caused by mess</w:t>
            </w:r>
          </w:p>
        </w:tc>
        <w:tc>
          <w:tcPr>
            <w:tcW w:w="3686" w:type="dxa"/>
          </w:tcPr>
          <w:p w14:paraId="0A65E7E3" w14:textId="7A90448D" w:rsidR="00B3506D" w:rsidRPr="009B59FB" w:rsidRDefault="0089765E" w:rsidP="00D62381">
            <w:pPr>
              <w:spacing w:after="160" w:line="259" w:lineRule="auto"/>
              <w:ind w:left="567"/>
              <w:rPr>
                <w:color w:val="000000"/>
              </w:rPr>
            </w:pPr>
            <w:r w:rsidRPr="009B59FB">
              <w:rPr>
                <w:color w:val="000000"/>
              </w:rPr>
              <w:t>Therapy and Medication</w:t>
            </w:r>
          </w:p>
        </w:tc>
        <w:tc>
          <w:tcPr>
            <w:tcW w:w="4394" w:type="dxa"/>
          </w:tcPr>
          <w:p w14:paraId="3083064F" w14:textId="77777777" w:rsidR="000B0867" w:rsidRPr="009B59FB" w:rsidRDefault="000B0867" w:rsidP="00D62381">
            <w:pPr>
              <w:spacing w:after="160" w:line="259" w:lineRule="auto"/>
              <w:ind w:left="567"/>
              <w:rPr>
                <w:color w:val="000000"/>
              </w:rPr>
            </w:pPr>
            <w:r w:rsidRPr="009B59FB">
              <w:rPr>
                <w:color w:val="000000"/>
              </w:rPr>
              <w:t>Control the environmental stimuli for the patient</w:t>
            </w:r>
          </w:p>
          <w:p w14:paraId="0785E7BC" w14:textId="77777777" w:rsidR="00B3506D" w:rsidRPr="009B59FB" w:rsidRDefault="000B0867" w:rsidP="000B0867">
            <w:pPr>
              <w:spacing w:after="160" w:line="259" w:lineRule="auto"/>
              <w:ind w:left="567"/>
              <w:rPr>
                <w:color w:val="000000"/>
              </w:rPr>
            </w:pPr>
            <w:r w:rsidRPr="009B59FB">
              <w:rPr>
                <w:color w:val="000000"/>
              </w:rPr>
              <w:t>Manage the patients’ daily and weekly schedule functions</w:t>
            </w:r>
          </w:p>
          <w:p w14:paraId="027D98D4" w14:textId="4F7E97C1" w:rsidR="000B0867" w:rsidRPr="009B59FB" w:rsidRDefault="000B0867" w:rsidP="000B0867">
            <w:pPr>
              <w:spacing w:after="160" w:line="259" w:lineRule="auto"/>
              <w:ind w:left="567"/>
              <w:rPr>
                <w:color w:val="000000"/>
              </w:rPr>
            </w:pPr>
            <w:r w:rsidRPr="009B59FB">
              <w:rPr>
                <w:color w:val="000000"/>
              </w:rPr>
              <w:t xml:space="preserve">Show compassion for the patient </w:t>
            </w:r>
          </w:p>
        </w:tc>
      </w:tr>
      <w:tr w:rsidR="00B3506D" w:rsidRPr="009B59FB" w14:paraId="3E439B2E" w14:textId="77777777" w:rsidTr="002F280B">
        <w:trPr>
          <w:trHeight w:val="964"/>
        </w:trPr>
        <w:tc>
          <w:tcPr>
            <w:tcW w:w="2694" w:type="dxa"/>
            <w:vAlign w:val="center"/>
          </w:tcPr>
          <w:p w14:paraId="2B7291DC" w14:textId="3717CD19" w:rsidR="00B3506D" w:rsidRPr="009B59FB" w:rsidRDefault="00B3506D" w:rsidP="00D62381">
            <w:pPr>
              <w:spacing w:after="160" w:line="259" w:lineRule="auto"/>
              <w:ind w:left="34"/>
              <w:rPr>
                <w:color w:val="000000"/>
              </w:rPr>
            </w:pPr>
            <w:r w:rsidRPr="009B59FB">
              <w:rPr>
                <w:color w:val="000000"/>
              </w:rPr>
              <w:t>Post-traumatic stress disorder</w:t>
            </w:r>
          </w:p>
        </w:tc>
        <w:tc>
          <w:tcPr>
            <w:tcW w:w="3543" w:type="dxa"/>
          </w:tcPr>
          <w:p w14:paraId="65527DEF" w14:textId="6513DD8B" w:rsidR="00B3506D" w:rsidRPr="009B59FB" w:rsidRDefault="000B0867" w:rsidP="00D62381">
            <w:pPr>
              <w:spacing w:after="160" w:line="259" w:lineRule="auto"/>
              <w:ind w:left="567"/>
              <w:rPr>
                <w:color w:val="000000"/>
              </w:rPr>
            </w:pPr>
            <w:r w:rsidRPr="009B59FB">
              <w:rPr>
                <w:color w:val="000000"/>
              </w:rPr>
              <w:t>Upsetting memories or dreams, emotional distress, Negative thoughts about yourself, hopelessness, Memory proble</w:t>
            </w:r>
            <w:r w:rsidR="00AB0E52" w:rsidRPr="009B59FB">
              <w:rPr>
                <w:color w:val="000000"/>
              </w:rPr>
              <w:t>ms, detached feelings, Lack</w:t>
            </w:r>
            <w:r w:rsidRPr="009B59FB">
              <w:rPr>
                <w:color w:val="000000"/>
              </w:rPr>
              <w:t xml:space="preserve"> of interest</w:t>
            </w:r>
          </w:p>
        </w:tc>
        <w:tc>
          <w:tcPr>
            <w:tcW w:w="3686" w:type="dxa"/>
          </w:tcPr>
          <w:p w14:paraId="3159CFCD" w14:textId="77777777" w:rsidR="00AB0E52" w:rsidRPr="009B59FB" w:rsidRDefault="00AB0E52" w:rsidP="00D62381">
            <w:pPr>
              <w:spacing w:after="160" w:line="259" w:lineRule="auto"/>
              <w:ind w:left="567"/>
              <w:rPr>
                <w:color w:val="000000"/>
              </w:rPr>
            </w:pPr>
            <w:r w:rsidRPr="009B59FB">
              <w:rPr>
                <w:color w:val="000000"/>
              </w:rPr>
              <w:t xml:space="preserve">Cognitive Behavioural Therapy, Exposure Therapy, </w:t>
            </w:r>
          </w:p>
          <w:p w14:paraId="6C7FC74E" w14:textId="77777777" w:rsidR="00AB0E52" w:rsidRPr="009B59FB" w:rsidRDefault="00AB0E52" w:rsidP="00D62381">
            <w:pPr>
              <w:spacing w:after="160" w:line="259" w:lineRule="auto"/>
              <w:ind w:left="567"/>
              <w:rPr>
                <w:color w:val="000000"/>
              </w:rPr>
            </w:pPr>
            <w:r w:rsidRPr="009B59FB">
              <w:rPr>
                <w:color w:val="000000"/>
              </w:rPr>
              <w:t>Acceptance and Commitment Therapy</w:t>
            </w:r>
          </w:p>
          <w:p w14:paraId="28B631F0" w14:textId="1BA8B832" w:rsidR="00B3506D" w:rsidRPr="009B59FB" w:rsidRDefault="00AB0E52" w:rsidP="00D62381">
            <w:pPr>
              <w:spacing w:after="160" w:line="259" w:lineRule="auto"/>
              <w:ind w:left="567"/>
              <w:rPr>
                <w:color w:val="000000"/>
              </w:rPr>
            </w:pPr>
            <w:r w:rsidRPr="009B59FB">
              <w:rPr>
                <w:color w:val="000000"/>
              </w:rPr>
              <w:t xml:space="preserve">Eye movement desensitization and reprocessing </w:t>
            </w:r>
          </w:p>
        </w:tc>
        <w:tc>
          <w:tcPr>
            <w:tcW w:w="4394" w:type="dxa"/>
          </w:tcPr>
          <w:p w14:paraId="23B5BC97" w14:textId="77777777" w:rsidR="001E4BB2" w:rsidRPr="009B59FB" w:rsidRDefault="00AB0E52" w:rsidP="00D62381">
            <w:pPr>
              <w:spacing w:after="160" w:line="259" w:lineRule="auto"/>
              <w:ind w:left="567"/>
              <w:rPr>
                <w:color w:val="000000"/>
              </w:rPr>
            </w:pPr>
            <w:r w:rsidRPr="009B59FB">
              <w:rPr>
                <w:color w:val="000000"/>
              </w:rPr>
              <w:t>Help the patient</w:t>
            </w:r>
            <w:r w:rsidR="001E4BB2" w:rsidRPr="009B59FB">
              <w:rPr>
                <w:color w:val="000000"/>
              </w:rPr>
              <w:t xml:space="preserve"> to ease his or her mind</w:t>
            </w:r>
          </w:p>
          <w:p w14:paraId="0C09BEC7" w14:textId="49C4AC75" w:rsidR="00B3506D" w:rsidRPr="009B59FB" w:rsidRDefault="001E4BB2" w:rsidP="00D62381">
            <w:pPr>
              <w:spacing w:after="160" w:line="259" w:lineRule="auto"/>
              <w:ind w:left="567"/>
              <w:rPr>
                <w:color w:val="000000"/>
              </w:rPr>
            </w:pPr>
            <w:r w:rsidRPr="009B59FB">
              <w:rPr>
                <w:color w:val="000000"/>
              </w:rPr>
              <w:t>Explain patients about the trauma and its effects on the brain</w:t>
            </w:r>
          </w:p>
          <w:p w14:paraId="1918EE28" w14:textId="6C752C5A" w:rsidR="001E4BB2" w:rsidRPr="009B59FB" w:rsidRDefault="001E4BB2" w:rsidP="00D62381">
            <w:pPr>
              <w:spacing w:after="160" w:line="259" w:lineRule="auto"/>
              <w:ind w:left="567"/>
              <w:rPr>
                <w:color w:val="000000"/>
              </w:rPr>
            </w:pPr>
            <w:r w:rsidRPr="009B59FB">
              <w:rPr>
                <w:color w:val="000000"/>
              </w:rPr>
              <w:t>Assist the clients to relax and manage anger through different techniques</w:t>
            </w:r>
          </w:p>
          <w:p w14:paraId="70A67E2E" w14:textId="304CC40C" w:rsidR="001E4BB2" w:rsidRPr="009B59FB" w:rsidRDefault="001E4BB2" w:rsidP="00D62381">
            <w:pPr>
              <w:spacing w:after="160" w:line="259" w:lineRule="auto"/>
              <w:ind w:left="567"/>
              <w:rPr>
                <w:color w:val="000000"/>
              </w:rPr>
            </w:pPr>
          </w:p>
        </w:tc>
      </w:tr>
      <w:tr w:rsidR="00B3506D" w:rsidRPr="009B59FB" w14:paraId="6B4EFCCD" w14:textId="77777777" w:rsidTr="002F280B">
        <w:trPr>
          <w:trHeight w:val="964"/>
        </w:trPr>
        <w:tc>
          <w:tcPr>
            <w:tcW w:w="2694" w:type="dxa"/>
            <w:vAlign w:val="center"/>
          </w:tcPr>
          <w:p w14:paraId="42A4FFEA" w14:textId="6CE89788" w:rsidR="00B3506D" w:rsidRPr="009B59FB" w:rsidRDefault="00B3506D" w:rsidP="00D62381">
            <w:pPr>
              <w:spacing w:after="160" w:line="259" w:lineRule="auto"/>
              <w:ind w:left="34"/>
              <w:rPr>
                <w:color w:val="000000"/>
              </w:rPr>
            </w:pPr>
            <w:r w:rsidRPr="009B59FB">
              <w:rPr>
                <w:color w:val="000000"/>
              </w:rPr>
              <w:t>Depression</w:t>
            </w:r>
          </w:p>
        </w:tc>
        <w:tc>
          <w:tcPr>
            <w:tcW w:w="3543" w:type="dxa"/>
          </w:tcPr>
          <w:p w14:paraId="4EFA836E" w14:textId="4171468D" w:rsidR="00B3506D" w:rsidRPr="009B59FB" w:rsidRDefault="001E4BB2" w:rsidP="00D62381">
            <w:pPr>
              <w:spacing w:after="160" w:line="259" w:lineRule="auto"/>
              <w:ind w:left="567"/>
              <w:rPr>
                <w:color w:val="000000"/>
              </w:rPr>
            </w:pPr>
            <w:r w:rsidRPr="009B59FB">
              <w:rPr>
                <w:color w:val="000000"/>
              </w:rPr>
              <w:t xml:space="preserve">Agitation, Restlessness, Insomnia, Tiredness, feeling worthless, low-self-esteem, suicidal thoughts, anti-social behaviour  </w:t>
            </w:r>
          </w:p>
        </w:tc>
        <w:tc>
          <w:tcPr>
            <w:tcW w:w="3686" w:type="dxa"/>
          </w:tcPr>
          <w:p w14:paraId="7B91017A" w14:textId="4C50A76E" w:rsidR="00B3506D" w:rsidRPr="009B59FB" w:rsidRDefault="001E4BB2" w:rsidP="00D62381">
            <w:pPr>
              <w:spacing w:after="160" w:line="259" w:lineRule="auto"/>
              <w:ind w:left="567"/>
              <w:rPr>
                <w:color w:val="000000"/>
              </w:rPr>
            </w:pPr>
            <w:r w:rsidRPr="009B59FB">
              <w:rPr>
                <w:color w:val="000000"/>
              </w:rPr>
              <w:t xml:space="preserve">Psychotherapy, Medications that include anti-depressants and help in changing mood </w:t>
            </w:r>
          </w:p>
        </w:tc>
        <w:tc>
          <w:tcPr>
            <w:tcW w:w="4394" w:type="dxa"/>
          </w:tcPr>
          <w:p w14:paraId="663D3AE8" w14:textId="77777777" w:rsidR="00B3506D" w:rsidRPr="009B59FB" w:rsidRDefault="00FF7DD7" w:rsidP="00D62381">
            <w:pPr>
              <w:spacing w:after="160" w:line="259" w:lineRule="auto"/>
              <w:ind w:left="567"/>
              <w:rPr>
                <w:color w:val="000000"/>
              </w:rPr>
            </w:pPr>
            <w:r w:rsidRPr="009B59FB">
              <w:rPr>
                <w:color w:val="000000"/>
              </w:rPr>
              <w:t>Assess the patient</w:t>
            </w:r>
          </w:p>
          <w:p w14:paraId="4CEFE459" w14:textId="77777777" w:rsidR="00FF7DD7" w:rsidRPr="009B59FB" w:rsidRDefault="00FF7DD7" w:rsidP="00D62381">
            <w:pPr>
              <w:spacing w:after="160" w:line="259" w:lineRule="auto"/>
              <w:ind w:left="567"/>
              <w:rPr>
                <w:color w:val="000000"/>
              </w:rPr>
            </w:pPr>
            <w:r w:rsidRPr="009B59FB">
              <w:rPr>
                <w:color w:val="000000"/>
              </w:rPr>
              <w:t>Monitor the clinical progress</w:t>
            </w:r>
          </w:p>
          <w:p w14:paraId="172FEF61" w14:textId="77777777" w:rsidR="00FF7DD7" w:rsidRPr="009B59FB" w:rsidRDefault="00FF7DD7" w:rsidP="00D62381">
            <w:pPr>
              <w:spacing w:after="160" w:line="259" w:lineRule="auto"/>
              <w:ind w:left="567"/>
              <w:rPr>
                <w:color w:val="000000"/>
              </w:rPr>
            </w:pPr>
            <w:r w:rsidRPr="009B59FB">
              <w:rPr>
                <w:color w:val="000000"/>
              </w:rPr>
              <w:t xml:space="preserve">Enhance treatment conformity </w:t>
            </w:r>
          </w:p>
          <w:p w14:paraId="24FF2B5D" w14:textId="77777777" w:rsidR="00FF7DD7" w:rsidRPr="009B59FB" w:rsidRDefault="00FF7DD7" w:rsidP="00D62381">
            <w:pPr>
              <w:spacing w:after="160" w:line="259" w:lineRule="auto"/>
              <w:ind w:left="567"/>
              <w:rPr>
                <w:color w:val="000000"/>
              </w:rPr>
            </w:pPr>
            <w:r w:rsidRPr="009B59FB">
              <w:rPr>
                <w:color w:val="000000"/>
              </w:rPr>
              <w:t>Encourage social change for the patient</w:t>
            </w:r>
          </w:p>
          <w:p w14:paraId="04F2A274" w14:textId="615B448E" w:rsidR="00FF7DD7" w:rsidRPr="009B59FB" w:rsidRDefault="00FF7DD7" w:rsidP="00D62381">
            <w:pPr>
              <w:spacing w:after="160" w:line="259" w:lineRule="auto"/>
              <w:ind w:left="567"/>
              <w:rPr>
                <w:color w:val="000000"/>
              </w:rPr>
            </w:pPr>
            <w:r w:rsidRPr="009B59FB">
              <w:rPr>
                <w:color w:val="000000"/>
              </w:rPr>
              <w:t>Educate the patient and his or her family</w:t>
            </w:r>
          </w:p>
        </w:tc>
      </w:tr>
      <w:tr w:rsidR="00B3506D" w:rsidRPr="009B59FB" w14:paraId="75B27237" w14:textId="77777777" w:rsidTr="002F280B">
        <w:trPr>
          <w:trHeight w:val="964"/>
        </w:trPr>
        <w:tc>
          <w:tcPr>
            <w:tcW w:w="2694" w:type="dxa"/>
            <w:vAlign w:val="center"/>
          </w:tcPr>
          <w:p w14:paraId="50453B4F" w14:textId="6C2F616E" w:rsidR="00B3506D" w:rsidRPr="009B59FB" w:rsidRDefault="00B3506D" w:rsidP="00D62381">
            <w:pPr>
              <w:spacing w:after="160" w:line="259" w:lineRule="auto"/>
              <w:ind w:left="34"/>
              <w:rPr>
                <w:color w:val="000000"/>
              </w:rPr>
            </w:pPr>
            <w:r w:rsidRPr="009B59FB">
              <w:rPr>
                <w:color w:val="000000"/>
              </w:rPr>
              <w:lastRenderedPageBreak/>
              <w:t>Bipolar disorder</w:t>
            </w:r>
          </w:p>
        </w:tc>
        <w:tc>
          <w:tcPr>
            <w:tcW w:w="3543" w:type="dxa"/>
          </w:tcPr>
          <w:p w14:paraId="0B0122D7" w14:textId="540EE143" w:rsidR="00FF7DD7" w:rsidRPr="009B59FB" w:rsidRDefault="00FF7DD7" w:rsidP="00FF7DD7">
            <w:pPr>
              <w:spacing w:after="160" w:line="259" w:lineRule="auto"/>
              <w:ind w:left="567"/>
              <w:rPr>
                <w:color w:val="000000"/>
              </w:rPr>
            </w:pPr>
            <w:r w:rsidRPr="009B59FB">
              <w:rPr>
                <w:color w:val="000000"/>
              </w:rPr>
              <w:t xml:space="preserve">Lack of judgement , Feeling underwired, boredom, missing work or school, extreme sadness, insomnia, lack of interest in pleasure activities, fatigue </w:t>
            </w:r>
          </w:p>
        </w:tc>
        <w:tc>
          <w:tcPr>
            <w:tcW w:w="3686" w:type="dxa"/>
          </w:tcPr>
          <w:p w14:paraId="45A23D1D" w14:textId="3F95E0D8" w:rsidR="00B3506D" w:rsidRPr="009B59FB" w:rsidRDefault="00FF7DD7" w:rsidP="00D62381">
            <w:pPr>
              <w:spacing w:after="160" w:line="259" w:lineRule="auto"/>
              <w:ind w:left="567"/>
              <w:rPr>
                <w:color w:val="000000"/>
              </w:rPr>
            </w:pPr>
            <w:r w:rsidRPr="009B59FB">
              <w:rPr>
                <w:color w:val="000000"/>
              </w:rPr>
              <w:t>Drug Treatment , therapies like Interpersonal and social rhythm therapy</w:t>
            </w:r>
            <w:r w:rsidR="00230660" w:rsidRPr="009B59FB">
              <w:rPr>
                <w:color w:val="000000"/>
              </w:rPr>
              <w:t>, Electroconvulsive therapy sometimes</w:t>
            </w:r>
          </w:p>
        </w:tc>
        <w:tc>
          <w:tcPr>
            <w:tcW w:w="4394" w:type="dxa"/>
          </w:tcPr>
          <w:p w14:paraId="0145DAA2" w14:textId="77777777" w:rsidR="00B3506D" w:rsidRPr="009B59FB" w:rsidRDefault="00230660" w:rsidP="00D62381">
            <w:pPr>
              <w:spacing w:after="160" w:line="259" w:lineRule="auto"/>
              <w:ind w:left="567"/>
              <w:rPr>
                <w:color w:val="000000"/>
              </w:rPr>
            </w:pPr>
            <w:r w:rsidRPr="009B59FB">
              <w:rPr>
                <w:color w:val="000000"/>
              </w:rPr>
              <w:t xml:space="preserve">Psycho-education. </w:t>
            </w:r>
            <w:proofErr w:type="gramStart"/>
            <w:r w:rsidRPr="009B59FB">
              <w:rPr>
                <w:color w:val="000000"/>
              </w:rPr>
              <w:t>Revert  prevention</w:t>
            </w:r>
            <w:proofErr w:type="gramEnd"/>
            <w:r w:rsidRPr="009B59FB">
              <w:rPr>
                <w:color w:val="000000"/>
              </w:rPr>
              <w:t>, physical care, evidence-based care</w:t>
            </w:r>
          </w:p>
          <w:p w14:paraId="7C0F6569" w14:textId="6FE1316B" w:rsidR="008D09C5" w:rsidRPr="009B59FB" w:rsidRDefault="008D09C5" w:rsidP="00D62381">
            <w:pPr>
              <w:spacing w:after="160" w:line="259" w:lineRule="auto"/>
              <w:ind w:left="567"/>
              <w:rPr>
                <w:color w:val="000000"/>
              </w:rPr>
            </w:pPr>
            <w:r w:rsidRPr="009B59FB">
              <w:rPr>
                <w:color w:val="000000"/>
              </w:rPr>
              <w:t xml:space="preserve">Monitor the patients </w:t>
            </w:r>
          </w:p>
        </w:tc>
      </w:tr>
      <w:tr w:rsidR="00B3506D" w:rsidRPr="009B59FB" w14:paraId="2C99D986" w14:textId="77777777" w:rsidTr="002F280B">
        <w:trPr>
          <w:trHeight w:val="964"/>
        </w:trPr>
        <w:tc>
          <w:tcPr>
            <w:tcW w:w="2694" w:type="dxa"/>
            <w:vAlign w:val="center"/>
          </w:tcPr>
          <w:p w14:paraId="59D49899" w14:textId="13B33178" w:rsidR="00B3506D" w:rsidRPr="009B59FB" w:rsidRDefault="00B3506D" w:rsidP="00D62381">
            <w:pPr>
              <w:spacing w:after="160" w:line="259" w:lineRule="auto"/>
              <w:ind w:left="34"/>
              <w:rPr>
                <w:color w:val="000000"/>
              </w:rPr>
            </w:pPr>
            <w:r w:rsidRPr="009B59FB">
              <w:rPr>
                <w:color w:val="000000"/>
              </w:rPr>
              <w:t>Eating disorder</w:t>
            </w:r>
          </w:p>
        </w:tc>
        <w:tc>
          <w:tcPr>
            <w:tcW w:w="3543" w:type="dxa"/>
          </w:tcPr>
          <w:p w14:paraId="4BEEFFB8" w14:textId="7CA4D875" w:rsidR="00B3506D" w:rsidRPr="009B59FB" w:rsidRDefault="00DB69D2" w:rsidP="00DB69D2">
            <w:pPr>
              <w:spacing w:after="160" w:line="259" w:lineRule="auto"/>
              <w:ind w:left="567"/>
              <w:rPr>
                <w:color w:val="000000"/>
              </w:rPr>
            </w:pPr>
            <w:r w:rsidRPr="009B59FB">
              <w:rPr>
                <w:color w:val="000000"/>
              </w:rPr>
              <w:t xml:space="preserve">Chronic dieting regardless of under-weight, weight Fluctuations, Food and Calories Obsession, Depression , switching between eating too much and starving  </w:t>
            </w:r>
          </w:p>
        </w:tc>
        <w:tc>
          <w:tcPr>
            <w:tcW w:w="3686" w:type="dxa"/>
          </w:tcPr>
          <w:p w14:paraId="3A278DF6" w14:textId="77777777" w:rsidR="00B3506D" w:rsidRPr="009B59FB" w:rsidRDefault="001241BA" w:rsidP="00D62381">
            <w:pPr>
              <w:spacing w:after="160" w:line="259" w:lineRule="auto"/>
              <w:ind w:left="567"/>
              <w:rPr>
                <w:color w:val="000000"/>
              </w:rPr>
            </w:pPr>
            <w:r w:rsidRPr="009B59FB">
              <w:rPr>
                <w:color w:val="000000"/>
              </w:rPr>
              <w:t>Medical Care and monitoring</w:t>
            </w:r>
          </w:p>
          <w:p w14:paraId="6E241F86" w14:textId="77777777" w:rsidR="001241BA" w:rsidRPr="009B59FB" w:rsidRDefault="001241BA" w:rsidP="00D62381">
            <w:pPr>
              <w:spacing w:after="160" w:line="259" w:lineRule="auto"/>
              <w:ind w:left="567"/>
              <w:rPr>
                <w:color w:val="000000"/>
              </w:rPr>
            </w:pPr>
            <w:r w:rsidRPr="009B59FB">
              <w:rPr>
                <w:color w:val="000000"/>
              </w:rPr>
              <w:t>Proper Nutrition for the Patient</w:t>
            </w:r>
          </w:p>
          <w:p w14:paraId="2C8EDEAF" w14:textId="77777777" w:rsidR="001241BA" w:rsidRPr="009B59FB" w:rsidRDefault="001241BA" w:rsidP="00D62381">
            <w:pPr>
              <w:spacing w:after="160" w:line="259" w:lineRule="auto"/>
              <w:ind w:left="567"/>
              <w:rPr>
                <w:color w:val="000000"/>
              </w:rPr>
            </w:pPr>
            <w:r w:rsidRPr="009B59FB">
              <w:rPr>
                <w:color w:val="000000"/>
              </w:rPr>
              <w:t>Therapies like psychotherapy</w:t>
            </w:r>
          </w:p>
          <w:p w14:paraId="2AD52364" w14:textId="0001B6DF" w:rsidR="001241BA" w:rsidRPr="009B59FB" w:rsidRDefault="001241BA" w:rsidP="00D62381">
            <w:pPr>
              <w:spacing w:after="160" w:line="259" w:lineRule="auto"/>
              <w:ind w:left="567"/>
              <w:rPr>
                <w:color w:val="000000"/>
              </w:rPr>
            </w:pPr>
            <w:r w:rsidRPr="009B59FB">
              <w:rPr>
                <w:color w:val="000000"/>
              </w:rPr>
              <w:t>Medications to control mood or anxiety symptoms</w:t>
            </w:r>
          </w:p>
        </w:tc>
        <w:tc>
          <w:tcPr>
            <w:tcW w:w="4394" w:type="dxa"/>
          </w:tcPr>
          <w:p w14:paraId="094C11A4" w14:textId="77777777" w:rsidR="00B3506D" w:rsidRPr="009B59FB" w:rsidRDefault="001241BA" w:rsidP="00D62381">
            <w:pPr>
              <w:spacing w:after="160" w:line="259" w:lineRule="auto"/>
              <w:ind w:left="567"/>
              <w:rPr>
                <w:color w:val="000000"/>
              </w:rPr>
            </w:pPr>
            <w:r w:rsidRPr="009B59FB">
              <w:rPr>
                <w:color w:val="000000"/>
              </w:rPr>
              <w:t>An Assessment of the patient</w:t>
            </w:r>
          </w:p>
          <w:p w14:paraId="26781718" w14:textId="77777777" w:rsidR="001241BA" w:rsidRPr="009B59FB" w:rsidRDefault="001241BA" w:rsidP="00D62381">
            <w:pPr>
              <w:spacing w:after="160" w:line="259" w:lineRule="auto"/>
              <w:ind w:left="567"/>
              <w:rPr>
                <w:color w:val="000000"/>
              </w:rPr>
            </w:pPr>
            <w:r w:rsidRPr="009B59FB">
              <w:rPr>
                <w:color w:val="000000"/>
              </w:rPr>
              <w:t>A detailed examination of the patient</w:t>
            </w:r>
          </w:p>
          <w:p w14:paraId="6372C4FA" w14:textId="04E881D9" w:rsidR="001241BA" w:rsidRPr="009B59FB" w:rsidRDefault="001241BA" w:rsidP="00D62381">
            <w:pPr>
              <w:spacing w:after="160" w:line="259" w:lineRule="auto"/>
              <w:ind w:left="567"/>
              <w:rPr>
                <w:color w:val="000000"/>
              </w:rPr>
            </w:pPr>
            <w:r w:rsidRPr="009B59FB">
              <w:rPr>
                <w:color w:val="000000"/>
              </w:rPr>
              <w:t xml:space="preserve">A proper nutritional rehabilitation for the patient </w:t>
            </w:r>
          </w:p>
          <w:p w14:paraId="4DBB7C3C" w14:textId="5FCE52D1" w:rsidR="001241BA" w:rsidRPr="009B59FB" w:rsidRDefault="001241BA" w:rsidP="00D62381">
            <w:pPr>
              <w:spacing w:after="160" w:line="259" w:lineRule="auto"/>
              <w:ind w:left="567"/>
              <w:rPr>
                <w:color w:val="000000"/>
              </w:rPr>
            </w:pPr>
          </w:p>
        </w:tc>
      </w:tr>
      <w:tr w:rsidR="00B3506D" w:rsidRPr="009B59FB" w14:paraId="3C8971DD" w14:textId="77777777" w:rsidTr="002F280B">
        <w:trPr>
          <w:trHeight w:val="964"/>
        </w:trPr>
        <w:tc>
          <w:tcPr>
            <w:tcW w:w="2694" w:type="dxa"/>
            <w:vAlign w:val="center"/>
          </w:tcPr>
          <w:p w14:paraId="4F8C5E50" w14:textId="44FBA4A7" w:rsidR="00B3506D" w:rsidRPr="009B59FB" w:rsidRDefault="00B3506D" w:rsidP="00D62381">
            <w:pPr>
              <w:spacing w:after="160" w:line="259" w:lineRule="auto"/>
              <w:ind w:left="34"/>
              <w:rPr>
                <w:color w:val="000000"/>
              </w:rPr>
            </w:pPr>
            <w:r w:rsidRPr="009B59FB">
              <w:rPr>
                <w:color w:val="000000"/>
              </w:rPr>
              <w:t>Schizophrenia</w:t>
            </w:r>
          </w:p>
        </w:tc>
        <w:tc>
          <w:tcPr>
            <w:tcW w:w="3543" w:type="dxa"/>
          </w:tcPr>
          <w:p w14:paraId="570AF628" w14:textId="2116A82C" w:rsidR="00B3506D" w:rsidRPr="009B59FB" w:rsidRDefault="00F37001" w:rsidP="00D62381">
            <w:pPr>
              <w:spacing w:after="160" w:line="259" w:lineRule="auto"/>
              <w:ind w:left="567"/>
              <w:rPr>
                <w:color w:val="000000"/>
              </w:rPr>
            </w:pPr>
            <w:r w:rsidRPr="009B59FB">
              <w:rPr>
                <w:color w:val="000000"/>
              </w:rPr>
              <w:t xml:space="preserve">Delusions and Hallucinations, Lack of motivation, dull emotions, social extraction   </w:t>
            </w:r>
          </w:p>
        </w:tc>
        <w:tc>
          <w:tcPr>
            <w:tcW w:w="3686" w:type="dxa"/>
          </w:tcPr>
          <w:p w14:paraId="5A92473A" w14:textId="34C7BB5B" w:rsidR="00B3506D" w:rsidRPr="009B59FB" w:rsidRDefault="00F37001" w:rsidP="00D62381">
            <w:pPr>
              <w:spacing w:after="160" w:line="259" w:lineRule="auto"/>
              <w:ind w:left="567"/>
              <w:rPr>
                <w:color w:val="000000"/>
              </w:rPr>
            </w:pPr>
            <w:r w:rsidRPr="009B59FB">
              <w:rPr>
                <w:color w:val="000000"/>
              </w:rPr>
              <w:t>Psychological Counselling, Medications like Olanzapine and Quetiapine</w:t>
            </w:r>
          </w:p>
        </w:tc>
        <w:tc>
          <w:tcPr>
            <w:tcW w:w="4394" w:type="dxa"/>
          </w:tcPr>
          <w:p w14:paraId="7A5018A8" w14:textId="77777777" w:rsidR="00B3506D" w:rsidRPr="009B59FB" w:rsidRDefault="00F37001" w:rsidP="00D62381">
            <w:pPr>
              <w:spacing w:after="160" w:line="259" w:lineRule="auto"/>
              <w:ind w:left="567"/>
              <w:rPr>
                <w:color w:val="000000"/>
              </w:rPr>
            </w:pPr>
            <w:r w:rsidRPr="009B59FB">
              <w:rPr>
                <w:color w:val="000000"/>
              </w:rPr>
              <w:t xml:space="preserve">Assessment of the patient with the disease, </w:t>
            </w:r>
          </w:p>
          <w:p w14:paraId="5CE938A3" w14:textId="77777777" w:rsidR="00F37001" w:rsidRPr="009B59FB" w:rsidRDefault="00F37001" w:rsidP="00D62381">
            <w:pPr>
              <w:spacing w:after="160" w:line="259" w:lineRule="auto"/>
              <w:ind w:left="567"/>
              <w:rPr>
                <w:color w:val="000000"/>
              </w:rPr>
            </w:pPr>
            <w:r w:rsidRPr="009B59FB">
              <w:rPr>
                <w:color w:val="000000"/>
              </w:rPr>
              <w:t>Therapeutic Relationship with the client</w:t>
            </w:r>
          </w:p>
          <w:p w14:paraId="6ACD2AC2" w14:textId="77777777" w:rsidR="00F37001" w:rsidRPr="009B59FB" w:rsidRDefault="00F37001" w:rsidP="00D62381">
            <w:pPr>
              <w:spacing w:after="160" w:line="259" w:lineRule="auto"/>
              <w:ind w:left="567"/>
              <w:rPr>
                <w:color w:val="000000"/>
              </w:rPr>
            </w:pPr>
            <w:r w:rsidRPr="009B59FB">
              <w:rPr>
                <w:color w:val="000000"/>
              </w:rPr>
              <w:t xml:space="preserve">Promoting growth and prevention of the disease </w:t>
            </w:r>
          </w:p>
          <w:p w14:paraId="38C36F16" w14:textId="5BEE57D3" w:rsidR="00F37001" w:rsidRPr="009B59FB" w:rsidRDefault="00F37001" w:rsidP="00D62381">
            <w:pPr>
              <w:spacing w:after="160" w:line="259" w:lineRule="auto"/>
              <w:ind w:left="567"/>
              <w:rPr>
                <w:color w:val="000000"/>
              </w:rPr>
            </w:pPr>
            <w:r w:rsidRPr="009B59FB">
              <w:rPr>
                <w:color w:val="000000"/>
              </w:rPr>
              <w:t>Involvement of family of the client</w:t>
            </w:r>
          </w:p>
        </w:tc>
      </w:tr>
      <w:tr w:rsidR="00B3506D" w:rsidRPr="009B59FB" w14:paraId="45FCEFE6" w14:textId="77777777" w:rsidTr="002F280B">
        <w:trPr>
          <w:trHeight w:val="964"/>
        </w:trPr>
        <w:tc>
          <w:tcPr>
            <w:tcW w:w="2694" w:type="dxa"/>
            <w:vAlign w:val="center"/>
          </w:tcPr>
          <w:p w14:paraId="7FE20113" w14:textId="7A2EB83A" w:rsidR="00B3506D" w:rsidRPr="009B59FB" w:rsidRDefault="00B3506D" w:rsidP="00D62381">
            <w:pPr>
              <w:spacing w:after="160" w:line="259" w:lineRule="auto"/>
              <w:ind w:left="34"/>
              <w:rPr>
                <w:color w:val="000000"/>
              </w:rPr>
            </w:pPr>
            <w:r w:rsidRPr="009B59FB">
              <w:rPr>
                <w:color w:val="000000"/>
              </w:rPr>
              <w:t>Dementia</w:t>
            </w:r>
          </w:p>
        </w:tc>
        <w:tc>
          <w:tcPr>
            <w:tcW w:w="3543" w:type="dxa"/>
          </w:tcPr>
          <w:p w14:paraId="1C503548" w14:textId="31D3FD99" w:rsidR="00B3506D" w:rsidRPr="009B59FB" w:rsidRDefault="00F37001" w:rsidP="00D62381">
            <w:pPr>
              <w:spacing w:after="160" w:line="259" w:lineRule="auto"/>
              <w:ind w:left="567"/>
              <w:rPr>
                <w:color w:val="000000"/>
              </w:rPr>
            </w:pPr>
            <w:r w:rsidRPr="009B59FB">
              <w:rPr>
                <w:color w:val="000000"/>
              </w:rPr>
              <w:t xml:space="preserve">Memory Loss, Facing difficulty with common tasks, Communication Problems, Confusion </w:t>
            </w:r>
            <w:r w:rsidR="00A63502" w:rsidRPr="009B59FB">
              <w:rPr>
                <w:color w:val="000000"/>
              </w:rPr>
              <w:t xml:space="preserve">, Problems with thinking and </w:t>
            </w:r>
            <w:r w:rsidR="00A63502" w:rsidRPr="009B59FB">
              <w:rPr>
                <w:color w:val="000000"/>
              </w:rPr>
              <w:lastRenderedPageBreak/>
              <w:t xml:space="preserve">misplacing things, mood changes </w:t>
            </w:r>
          </w:p>
        </w:tc>
        <w:tc>
          <w:tcPr>
            <w:tcW w:w="3686" w:type="dxa"/>
          </w:tcPr>
          <w:p w14:paraId="4C18DCE7" w14:textId="2CB4B36C" w:rsidR="00B3506D" w:rsidRPr="009B59FB" w:rsidRDefault="00A63502" w:rsidP="00D62381">
            <w:pPr>
              <w:spacing w:after="160" w:line="259" w:lineRule="auto"/>
              <w:ind w:left="567"/>
              <w:rPr>
                <w:color w:val="000000"/>
              </w:rPr>
            </w:pPr>
            <w:r w:rsidRPr="009B59FB">
              <w:rPr>
                <w:color w:val="000000"/>
              </w:rPr>
              <w:lastRenderedPageBreak/>
              <w:t>Medication</w:t>
            </w:r>
          </w:p>
        </w:tc>
        <w:tc>
          <w:tcPr>
            <w:tcW w:w="4394" w:type="dxa"/>
          </w:tcPr>
          <w:p w14:paraId="79B788B7" w14:textId="77777777" w:rsidR="00B3506D" w:rsidRPr="009B59FB" w:rsidRDefault="00A63502" w:rsidP="00D62381">
            <w:pPr>
              <w:spacing w:after="160" w:line="259" w:lineRule="auto"/>
              <w:ind w:left="567"/>
              <w:rPr>
                <w:color w:val="000000"/>
              </w:rPr>
            </w:pPr>
            <w:r w:rsidRPr="009B59FB">
              <w:rPr>
                <w:color w:val="000000"/>
              </w:rPr>
              <w:t>Keep the environment pleasing and calm</w:t>
            </w:r>
          </w:p>
          <w:p w14:paraId="072EDA83" w14:textId="77777777" w:rsidR="00A63502" w:rsidRPr="009B59FB" w:rsidRDefault="00A63502" w:rsidP="00D62381">
            <w:pPr>
              <w:spacing w:after="160" w:line="259" w:lineRule="auto"/>
              <w:ind w:left="567"/>
              <w:rPr>
                <w:color w:val="000000"/>
              </w:rPr>
            </w:pPr>
            <w:r w:rsidRPr="009B59FB">
              <w:rPr>
                <w:color w:val="000000"/>
              </w:rPr>
              <w:t>Maintain physical safety for the patient</w:t>
            </w:r>
          </w:p>
          <w:p w14:paraId="2AF8D8A7" w14:textId="77777777" w:rsidR="00A63502" w:rsidRPr="009B59FB" w:rsidRDefault="00A63502" w:rsidP="00A63502">
            <w:pPr>
              <w:spacing w:after="160" w:line="259" w:lineRule="auto"/>
              <w:ind w:left="567"/>
              <w:rPr>
                <w:color w:val="000000"/>
              </w:rPr>
            </w:pPr>
            <w:r w:rsidRPr="009B59FB">
              <w:rPr>
                <w:color w:val="000000"/>
              </w:rPr>
              <w:t>Monitor medication for the patient</w:t>
            </w:r>
          </w:p>
          <w:p w14:paraId="70DF6A46" w14:textId="33F96507" w:rsidR="00A63502" w:rsidRPr="009B59FB" w:rsidRDefault="00A63502" w:rsidP="00A63502">
            <w:pPr>
              <w:spacing w:after="160" w:line="259" w:lineRule="auto"/>
              <w:ind w:left="567"/>
              <w:rPr>
                <w:color w:val="000000"/>
              </w:rPr>
            </w:pPr>
            <w:r w:rsidRPr="009B59FB">
              <w:rPr>
                <w:color w:val="000000"/>
              </w:rPr>
              <w:lastRenderedPageBreak/>
              <w:t>Give more freedom to the patient</w:t>
            </w:r>
          </w:p>
        </w:tc>
      </w:tr>
      <w:tr w:rsidR="00B3506D" w:rsidRPr="009B59FB" w14:paraId="79299961" w14:textId="77777777" w:rsidTr="002F280B">
        <w:trPr>
          <w:trHeight w:val="964"/>
        </w:trPr>
        <w:tc>
          <w:tcPr>
            <w:tcW w:w="2694" w:type="dxa"/>
            <w:vAlign w:val="center"/>
          </w:tcPr>
          <w:p w14:paraId="138C16C3" w14:textId="279C586F" w:rsidR="00B3506D" w:rsidRPr="009B59FB" w:rsidRDefault="00B3506D" w:rsidP="00D62381">
            <w:pPr>
              <w:spacing w:after="160" w:line="259" w:lineRule="auto"/>
              <w:ind w:left="34"/>
              <w:rPr>
                <w:color w:val="000000"/>
              </w:rPr>
            </w:pPr>
            <w:r w:rsidRPr="009B59FB">
              <w:rPr>
                <w:color w:val="000000"/>
              </w:rPr>
              <w:lastRenderedPageBreak/>
              <w:t>Delirium</w:t>
            </w:r>
          </w:p>
        </w:tc>
        <w:tc>
          <w:tcPr>
            <w:tcW w:w="3543" w:type="dxa"/>
          </w:tcPr>
          <w:p w14:paraId="0051DFE8" w14:textId="430A11B6" w:rsidR="00B3506D" w:rsidRPr="009B59FB" w:rsidRDefault="00A63502" w:rsidP="00F20C08">
            <w:pPr>
              <w:spacing w:after="160" w:line="259" w:lineRule="auto"/>
              <w:ind w:left="567"/>
              <w:rPr>
                <w:color w:val="000000"/>
              </w:rPr>
            </w:pPr>
            <w:r w:rsidRPr="009B59FB">
              <w:rPr>
                <w:color w:val="000000"/>
              </w:rPr>
              <w:t xml:space="preserve">Seeing different thing that do not exist, Restlessness, </w:t>
            </w:r>
            <w:r w:rsidR="00F20C08" w:rsidRPr="009B59FB">
              <w:rPr>
                <w:color w:val="000000"/>
              </w:rPr>
              <w:t xml:space="preserve">feeling withdrawn especially  the old age adults, apathy </w:t>
            </w:r>
          </w:p>
        </w:tc>
        <w:tc>
          <w:tcPr>
            <w:tcW w:w="3686" w:type="dxa"/>
          </w:tcPr>
          <w:p w14:paraId="60076913" w14:textId="46E2B8F5" w:rsidR="00B3506D" w:rsidRPr="009B59FB" w:rsidRDefault="00F20C08" w:rsidP="00D62381">
            <w:pPr>
              <w:spacing w:after="160" w:line="259" w:lineRule="auto"/>
              <w:ind w:left="567"/>
              <w:rPr>
                <w:color w:val="000000"/>
              </w:rPr>
            </w:pPr>
            <w:r w:rsidRPr="009B59FB">
              <w:rPr>
                <w:color w:val="000000"/>
              </w:rPr>
              <w:t xml:space="preserve">Supportive care to the patient and medications </w:t>
            </w:r>
          </w:p>
        </w:tc>
        <w:tc>
          <w:tcPr>
            <w:tcW w:w="4394" w:type="dxa"/>
          </w:tcPr>
          <w:p w14:paraId="28E4BE17" w14:textId="77777777" w:rsidR="00B3506D" w:rsidRPr="009B59FB" w:rsidRDefault="00F20C08" w:rsidP="00D62381">
            <w:pPr>
              <w:spacing w:after="160" w:line="259" w:lineRule="auto"/>
              <w:ind w:left="567"/>
              <w:rPr>
                <w:color w:val="000000"/>
              </w:rPr>
            </w:pPr>
            <w:r w:rsidRPr="009B59FB">
              <w:rPr>
                <w:color w:val="000000"/>
              </w:rPr>
              <w:t>Ensure the safety of the patient</w:t>
            </w:r>
          </w:p>
          <w:p w14:paraId="60209497" w14:textId="77777777" w:rsidR="00F20C08" w:rsidRPr="009B59FB" w:rsidRDefault="00CB18D5" w:rsidP="00D62381">
            <w:pPr>
              <w:spacing w:after="160" w:line="259" w:lineRule="auto"/>
              <w:ind w:left="567"/>
              <w:rPr>
                <w:color w:val="000000"/>
              </w:rPr>
            </w:pPr>
            <w:r w:rsidRPr="009B59FB">
              <w:rPr>
                <w:color w:val="000000"/>
              </w:rPr>
              <w:t xml:space="preserve">Assess the mental status of the patient </w:t>
            </w:r>
          </w:p>
          <w:p w14:paraId="30212BC4" w14:textId="77777777" w:rsidR="00CB18D5" w:rsidRPr="009B59FB" w:rsidRDefault="00CB18D5" w:rsidP="00D62381">
            <w:pPr>
              <w:spacing w:after="160" w:line="259" w:lineRule="auto"/>
              <w:ind w:left="567"/>
              <w:rPr>
                <w:color w:val="000000"/>
              </w:rPr>
            </w:pPr>
            <w:r w:rsidRPr="009B59FB">
              <w:rPr>
                <w:color w:val="000000"/>
              </w:rPr>
              <w:t xml:space="preserve">Physical assessment </w:t>
            </w:r>
          </w:p>
          <w:p w14:paraId="1756D4AC" w14:textId="17380B9B" w:rsidR="00CB18D5" w:rsidRPr="009B59FB" w:rsidRDefault="00CB18D5" w:rsidP="00D62381">
            <w:pPr>
              <w:spacing w:after="160" w:line="259" w:lineRule="auto"/>
              <w:ind w:left="567"/>
              <w:rPr>
                <w:color w:val="000000"/>
              </w:rPr>
            </w:pPr>
            <w:r w:rsidRPr="009B59FB">
              <w:rPr>
                <w:color w:val="000000"/>
              </w:rPr>
              <w:t xml:space="preserve">Evaluate the emotional changes </w:t>
            </w:r>
          </w:p>
        </w:tc>
      </w:tr>
    </w:tbl>
    <w:p w14:paraId="15C106FA" w14:textId="0398C7DD" w:rsidR="00B3506D" w:rsidRPr="009B59FB" w:rsidRDefault="00B3506D" w:rsidP="00D62381">
      <w:pPr>
        <w:spacing w:line="276" w:lineRule="auto"/>
        <w:ind w:left="567"/>
        <w:contextualSpacing/>
        <w:rPr>
          <w:rFonts w:eastAsia="Calibri" w:cs="Arial"/>
          <w:b/>
          <w:bCs/>
          <w:color w:val="A6A6A6" w:themeColor="background1" w:themeShade="A6"/>
          <w:szCs w:val="20"/>
        </w:rPr>
      </w:pPr>
    </w:p>
    <w:p w14:paraId="46CEF023" w14:textId="2EB7C492" w:rsidR="004F1153" w:rsidRPr="009B59FB" w:rsidRDefault="004F1153" w:rsidP="00D62381">
      <w:pPr>
        <w:keepNext/>
        <w:keepLines/>
        <w:spacing w:after="0" w:line="276" w:lineRule="auto"/>
        <w:ind w:left="567"/>
        <w:outlineLvl w:val="0"/>
        <w:rPr>
          <w:rFonts w:eastAsia="Times New Roman" w:cs="Arial"/>
          <w:color w:val="000000" w:themeColor="text1"/>
          <w:sz w:val="28"/>
          <w:szCs w:val="28"/>
        </w:rPr>
      </w:pPr>
    </w:p>
    <w:p w14:paraId="1A636F2D" w14:textId="77777777" w:rsidR="00D62381" w:rsidRPr="009B59FB" w:rsidRDefault="00D62381" w:rsidP="00D62381">
      <w:pPr>
        <w:spacing w:after="160" w:line="259" w:lineRule="auto"/>
        <w:ind w:left="567"/>
        <w:rPr>
          <w:color w:val="000000"/>
        </w:rPr>
      </w:pPr>
    </w:p>
    <w:p w14:paraId="7286176A" w14:textId="77777777" w:rsidR="00D62381" w:rsidRPr="009B59FB" w:rsidRDefault="00D62381" w:rsidP="00D62381">
      <w:pPr>
        <w:spacing w:after="160" w:line="259" w:lineRule="auto"/>
        <w:ind w:left="567"/>
        <w:rPr>
          <w:color w:val="000000"/>
        </w:rPr>
      </w:pPr>
    </w:p>
    <w:p w14:paraId="41398072" w14:textId="77777777" w:rsidR="00D62381" w:rsidRPr="009B59FB" w:rsidRDefault="00D62381" w:rsidP="00D62381">
      <w:pPr>
        <w:spacing w:after="160" w:line="259" w:lineRule="auto"/>
        <w:ind w:left="567"/>
        <w:rPr>
          <w:color w:val="000000"/>
        </w:rPr>
      </w:pPr>
    </w:p>
    <w:p w14:paraId="790B1114" w14:textId="7BF3E830" w:rsidR="00D62381" w:rsidRPr="009B59FB" w:rsidRDefault="00B3506D" w:rsidP="00D62381">
      <w:pPr>
        <w:spacing w:after="0" w:line="276" w:lineRule="auto"/>
        <w:ind w:left="567"/>
        <w:contextualSpacing/>
        <w:rPr>
          <w:rFonts w:ascii="Calibri" w:eastAsia="Calibri" w:hAnsi="Calibri" w:cs="Calibri-Bold"/>
          <w:bCs/>
          <w:color w:val="A6A6A6" w:themeColor="background1" w:themeShade="A6"/>
          <w:sz w:val="22"/>
        </w:rPr>
      </w:pPr>
      <w:r w:rsidRPr="009B59FB">
        <w:rPr>
          <w:color w:val="000000"/>
        </w:rPr>
        <w:t>Question 2. Complete the table below to include definitions of key mental health terms.</w:t>
      </w:r>
      <w:r w:rsidR="00D62381" w:rsidRPr="009B59FB">
        <w:rPr>
          <w:color w:val="000000"/>
        </w:rPr>
        <w:t xml:space="preserve">                                          </w:t>
      </w:r>
      <w:sdt>
        <w:sdtPr>
          <w:rPr>
            <w:rFonts w:ascii="Calibri" w:eastAsia="Calibri" w:hAnsi="Calibri" w:cs="Calibri-Bold"/>
            <w:bCs/>
            <w:color w:val="A6A6A6" w:themeColor="background1" w:themeShade="A6"/>
            <w:sz w:val="22"/>
          </w:rPr>
          <w:id w:val="-91173034"/>
          <w14:checkbox>
            <w14:checked w14:val="0"/>
            <w14:checkedState w14:val="2612" w14:font="MS Gothic"/>
            <w14:uncheckedState w14:val="2610" w14:font="MS Gothic"/>
          </w14:checkbox>
        </w:sdtPr>
        <w:sdtEndPr/>
        <w:sdtContent>
          <w:r w:rsidR="00D62381" w:rsidRPr="009B59FB">
            <w:rPr>
              <w:rFonts w:ascii="MS Gothic" w:eastAsia="MS Gothic" w:hAnsi="MS Gothic" w:cs="Calibri-Bold" w:hint="eastAsia"/>
              <w:bCs/>
              <w:color w:val="A6A6A6" w:themeColor="background1" w:themeShade="A6"/>
              <w:sz w:val="22"/>
            </w:rPr>
            <w:t>☐</w:t>
          </w:r>
        </w:sdtContent>
      </w:sdt>
      <w:r w:rsidR="00D62381" w:rsidRPr="009B59FB">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839034174"/>
          <w14:checkbox>
            <w14:checked w14:val="0"/>
            <w14:checkedState w14:val="2612" w14:font="MS Gothic"/>
            <w14:uncheckedState w14:val="2610" w14:font="MS Gothic"/>
          </w14:checkbox>
        </w:sdtPr>
        <w:sdtEndPr/>
        <w:sdtContent>
          <w:r w:rsidR="00D62381" w:rsidRPr="009B59FB">
            <w:rPr>
              <w:rFonts w:ascii="MS Gothic" w:eastAsia="MS Gothic" w:hAnsi="MS Gothic" w:cs="Calibri-Bold" w:hint="eastAsia"/>
              <w:bCs/>
              <w:color w:val="A6A6A6" w:themeColor="background1" w:themeShade="A6"/>
              <w:sz w:val="22"/>
            </w:rPr>
            <w:t>☐</w:t>
          </w:r>
        </w:sdtContent>
      </w:sdt>
      <w:r w:rsidR="00D62381" w:rsidRPr="009B59FB">
        <w:rPr>
          <w:rFonts w:ascii="Calibri" w:eastAsia="Calibri" w:hAnsi="Calibri" w:cs="Calibri-Bold"/>
          <w:bCs/>
          <w:color w:val="A6A6A6" w:themeColor="background1" w:themeShade="A6"/>
          <w:sz w:val="22"/>
        </w:rPr>
        <w:t xml:space="preserve">  Not Satisfactory</w:t>
      </w:r>
    </w:p>
    <w:tbl>
      <w:tblPr>
        <w:tblStyle w:val="TableGrid"/>
        <w:tblW w:w="14175" w:type="dxa"/>
        <w:tblInd w:w="562" w:type="dxa"/>
        <w:tblLook w:val="04A0" w:firstRow="1" w:lastRow="0" w:firstColumn="1" w:lastColumn="0" w:noHBand="0" w:noVBand="1"/>
      </w:tblPr>
      <w:tblGrid>
        <w:gridCol w:w="3402"/>
        <w:gridCol w:w="10773"/>
      </w:tblGrid>
      <w:tr w:rsidR="00B3506D" w:rsidRPr="009B59FB" w14:paraId="357DC697" w14:textId="77777777" w:rsidTr="00D62381">
        <w:trPr>
          <w:trHeight w:val="20"/>
        </w:trPr>
        <w:tc>
          <w:tcPr>
            <w:tcW w:w="3402" w:type="dxa"/>
            <w:shd w:val="clear" w:color="auto" w:fill="BFBFBF" w:themeFill="background1" w:themeFillShade="BF"/>
            <w:vAlign w:val="center"/>
          </w:tcPr>
          <w:p w14:paraId="50B85F00" w14:textId="77777777" w:rsidR="00B3506D" w:rsidRPr="009B59FB" w:rsidRDefault="00B3506D" w:rsidP="00D62381">
            <w:pPr>
              <w:spacing w:after="160" w:line="259" w:lineRule="auto"/>
              <w:ind w:left="567"/>
              <w:rPr>
                <w:b/>
                <w:color w:val="000000"/>
              </w:rPr>
            </w:pPr>
            <w:r w:rsidRPr="009B59FB">
              <w:rPr>
                <w:b/>
                <w:color w:val="000000"/>
              </w:rPr>
              <w:t>Key Mental Health Terms</w:t>
            </w:r>
          </w:p>
        </w:tc>
        <w:tc>
          <w:tcPr>
            <w:tcW w:w="10773" w:type="dxa"/>
            <w:shd w:val="clear" w:color="auto" w:fill="BFBFBF" w:themeFill="background1" w:themeFillShade="BF"/>
            <w:vAlign w:val="center"/>
          </w:tcPr>
          <w:p w14:paraId="4C215319" w14:textId="77777777" w:rsidR="00B3506D" w:rsidRPr="009B59FB" w:rsidRDefault="00B3506D" w:rsidP="00D62381">
            <w:pPr>
              <w:spacing w:after="160" w:line="259" w:lineRule="auto"/>
              <w:ind w:left="567"/>
              <w:rPr>
                <w:b/>
                <w:color w:val="000000"/>
              </w:rPr>
            </w:pPr>
            <w:r w:rsidRPr="009B59FB">
              <w:rPr>
                <w:b/>
                <w:color w:val="000000"/>
              </w:rPr>
              <w:t xml:space="preserve">Definition </w:t>
            </w:r>
          </w:p>
        </w:tc>
      </w:tr>
      <w:tr w:rsidR="00B3506D" w:rsidRPr="009B59FB" w14:paraId="049E3D42" w14:textId="77777777" w:rsidTr="00D62381">
        <w:trPr>
          <w:trHeight w:val="850"/>
        </w:trPr>
        <w:tc>
          <w:tcPr>
            <w:tcW w:w="3402" w:type="dxa"/>
            <w:vAlign w:val="center"/>
          </w:tcPr>
          <w:p w14:paraId="353866E6" w14:textId="77777777" w:rsidR="00B3506D" w:rsidRPr="009B59FB" w:rsidRDefault="00B3506D" w:rsidP="00D62381">
            <w:pPr>
              <w:spacing w:after="160" w:line="259" w:lineRule="auto"/>
              <w:ind w:left="164"/>
              <w:rPr>
                <w:color w:val="000000"/>
              </w:rPr>
            </w:pPr>
            <w:r w:rsidRPr="009B59FB">
              <w:rPr>
                <w:color w:val="000000"/>
              </w:rPr>
              <w:t>Involuntary admission</w:t>
            </w:r>
          </w:p>
        </w:tc>
        <w:tc>
          <w:tcPr>
            <w:tcW w:w="10773" w:type="dxa"/>
          </w:tcPr>
          <w:p w14:paraId="4FD04970" w14:textId="38EA0470" w:rsidR="00B3506D" w:rsidRPr="009B59FB" w:rsidRDefault="00DA5AA8" w:rsidP="00DA5AA8">
            <w:pPr>
              <w:spacing w:after="0" w:line="259" w:lineRule="auto"/>
              <w:ind w:left="567"/>
              <w:rPr>
                <w:color w:val="000000"/>
              </w:rPr>
            </w:pPr>
            <w:r w:rsidRPr="009B59FB">
              <w:rPr>
                <w:color w:val="000000"/>
              </w:rPr>
              <w:t xml:space="preserve">When a person is admitted to a mental health unit without his or her will is involuntarily admission. </w:t>
            </w:r>
          </w:p>
        </w:tc>
      </w:tr>
      <w:tr w:rsidR="00B3506D" w:rsidRPr="009B59FB" w14:paraId="20DD540B" w14:textId="77777777" w:rsidTr="00D62381">
        <w:trPr>
          <w:trHeight w:val="850"/>
        </w:trPr>
        <w:tc>
          <w:tcPr>
            <w:tcW w:w="3402" w:type="dxa"/>
            <w:vAlign w:val="center"/>
          </w:tcPr>
          <w:p w14:paraId="45A0D236" w14:textId="77777777" w:rsidR="00B3506D" w:rsidRPr="009B59FB" w:rsidRDefault="00B3506D" w:rsidP="00D62381">
            <w:pPr>
              <w:spacing w:after="160" w:line="259" w:lineRule="auto"/>
              <w:ind w:left="164"/>
              <w:rPr>
                <w:color w:val="000000"/>
              </w:rPr>
            </w:pPr>
            <w:r w:rsidRPr="009B59FB">
              <w:rPr>
                <w:color w:val="000000"/>
              </w:rPr>
              <w:t>Consumer rights</w:t>
            </w:r>
          </w:p>
        </w:tc>
        <w:tc>
          <w:tcPr>
            <w:tcW w:w="10773" w:type="dxa"/>
          </w:tcPr>
          <w:p w14:paraId="45AD352A" w14:textId="0FBE3CC3" w:rsidR="00B3506D" w:rsidRPr="009B59FB" w:rsidRDefault="007D6729" w:rsidP="00DA5AA8">
            <w:pPr>
              <w:spacing w:after="0" w:line="259" w:lineRule="auto"/>
              <w:ind w:left="567"/>
              <w:rPr>
                <w:color w:val="000000"/>
              </w:rPr>
            </w:pPr>
            <w:r w:rsidRPr="009B59FB">
              <w:rPr>
                <w:color w:val="000000"/>
              </w:rPr>
              <w:t xml:space="preserve">All the consumer rights are the rights of the involuntary patients that include information about legal services, advocacy, privacy, safety and protection.  </w:t>
            </w:r>
          </w:p>
        </w:tc>
      </w:tr>
      <w:tr w:rsidR="00B3506D" w:rsidRPr="009B59FB" w14:paraId="2A074139" w14:textId="77777777" w:rsidTr="00D62381">
        <w:trPr>
          <w:trHeight w:val="850"/>
        </w:trPr>
        <w:tc>
          <w:tcPr>
            <w:tcW w:w="3402" w:type="dxa"/>
            <w:vAlign w:val="center"/>
          </w:tcPr>
          <w:p w14:paraId="65EDDDEB" w14:textId="77777777" w:rsidR="00B3506D" w:rsidRPr="009B59FB" w:rsidRDefault="00B3506D" w:rsidP="00D62381">
            <w:pPr>
              <w:spacing w:after="160" w:line="259" w:lineRule="auto"/>
              <w:ind w:left="164"/>
              <w:rPr>
                <w:color w:val="000000"/>
              </w:rPr>
            </w:pPr>
            <w:r w:rsidRPr="009B59FB">
              <w:rPr>
                <w:color w:val="000000"/>
              </w:rPr>
              <w:t>Involuntary review processes</w:t>
            </w:r>
          </w:p>
        </w:tc>
        <w:tc>
          <w:tcPr>
            <w:tcW w:w="10773" w:type="dxa"/>
          </w:tcPr>
          <w:p w14:paraId="71677BDA" w14:textId="26516BC4" w:rsidR="00B3506D" w:rsidRPr="009B59FB" w:rsidRDefault="007D6729" w:rsidP="00D62381">
            <w:pPr>
              <w:spacing w:after="0" w:line="259" w:lineRule="auto"/>
              <w:ind w:left="567"/>
              <w:rPr>
                <w:color w:val="000000"/>
              </w:rPr>
            </w:pPr>
            <w:r w:rsidRPr="009B59FB">
              <w:rPr>
                <w:color w:val="000000"/>
              </w:rPr>
              <w:t xml:space="preserve">It is the legal reviewing process of involuntary patients who are given restricted involuntary treatment. Under the Mental Health Review, these patients are reviewed </w:t>
            </w:r>
            <w:r w:rsidR="0098305D" w:rsidRPr="009B59FB">
              <w:rPr>
                <w:color w:val="000000"/>
              </w:rPr>
              <w:t xml:space="preserve">if they want to get discharged from the involuntary process. </w:t>
            </w:r>
          </w:p>
        </w:tc>
      </w:tr>
      <w:tr w:rsidR="00B3506D" w:rsidRPr="009B59FB" w14:paraId="4B20D581" w14:textId="77777777" w:rsidTr="00D62381">
        <w:trPr>
          <w:trHeight w:val="850"/>
        </w:trPr>
        <w:tc>
          <w:tcPr>
            <w:tcW w:w="3402" w:type="dxa"/>
            <w:vAlign w:val="center"/>
          </w:tcPr>
          <w:p w14:paraId="735DF841" w14:textId="77777777" w:rsidR="00B3506D" w:rsidRPr="009B59FB" w:rsidRDefault="00B3506D" w:rsidP="00D62381">
            <w:pPr>
              <w:spacing w:after="160" w:line="259" w:lineRule="auto"/>
              <w:ind w:left="164"/>
              <w:rPr>
                <w:color w:val="000000"/>
              </w:rPr>
            </w:pPr>
            <w:r w:rsidRPr="009B59FB">
              <w:rPr>
                <w:color w:val="000000"/>
              </w:rPr>
              <w:lastRenderedPageBreak/>
              <w:t>Seclusion and restraint</w:t>
            </w:r>
          </w:p>
        </w:tc>
        <w:tc>
          <w:tcPr>
            <w:tcW w:w="10773" w:type="dxa"/>
          </w:tcPr>
          <w:p w14:paraId="7709B991" w14:textId="4C8713E8" w:rsidR="00B3506D" w:rsidRPr="009B59FB" w:rsidRDefault="0098305D" w:rsidP="00D62381">
            <w:pPr>
              <w:spacing w:after="0" w:line="259" w:lineRule="auto"/>
              <w:ind w:left="567"/>
              <w:rPr>
                <w:color w:val="000000"/>
              </w:rPr>
            </w:pPr>
            <w:r w:rsidRPr="009B59FB">
              <w:rPr>
                <w:color w:val="000000"/>
              </w:rPr>
              <w:t xml:space="preserve">It is the last option of intervention that is used in mental health when all other options are failed to maintain the safety of a person who is experiencing mental health issues. </w:t>
            </w:r>
          </w:p>
        </w:tc>
      </w:tr>
      <w:tr w:rsidR="00B3506D" w:rsidRPr="009B59FB" w14:paraId="3104D583" w14:textId="77777777" w:rsidTr="00D62381">
        <w:trPr>
          <w:trHeight w:val="850"/>
        </w:trPr>
        <w:tc>
          <w:tcPr>
            <w:tcW w:w="3402" w:type="dxa"/>
            <w:vAlign w:val="center"/>
          </w:tcPr>
          <w:p w14:paraId="45AB8A02" w14:textId="77777777" w:rsidR="00B3506D" w:rsidRPr="009B59FB" w:rsidRDefault="00B3506D" w:rsidP="00D62381">
            <w:pPr>
              <w:spacing w:after="160" w:line="259" w:lineRule="auto"/>
              <w:ind w:left="164"/>
              <w:rPr>
                <w:color w:val="000000"/>
              </w:rPr>
            </w:pPr>
            <w:r w:rsidRPr="009B59FB">
              <w:rPr>
                <w:color w:val="000000"/>
              </w:rPr>
              <w:t>Admission procedures</w:t>
            </w:r>
          </w:p>
        </w:tc>
        <w:tc>
          <w:tcPr>
            <w:tcW w:w="10773" w:type="dxa"/>
          </w:tcPr>
          <w:p w14:paraId="60DA47E4" w14:textId="1F76A0E2" w:rsidR="00B3506D" w:rsidRPr="009B59FB" w:rsidRDefault="00DE7CB9" w:rsidP="00D62381">
            <w:pPr>
              <w:spacing w:after="0" w:line="259" w:lineRule="auto"/>
              <w:ind w:left="567"/>
              <w:rPr>
                <w:color w:val="000000"/>
              </w:rPr>
            </w:pPr>
            <w:r w:rsidRPr="009B59FB">
              <w:rPr>
                <w:color w:val="000000"/>
              </w:rPr>
              <w:t xml:space="preserve">It is the proper procedure of admitting in hospital when a person wants to receive treatment in hospital and agrees to admit. </w:t>
            </w:r>
          </w:p>
        </w:tc>
      </w:tr>
      <w:tr w:rsidR="00B3506D" w:rsidRPr="009B59FB" w14:paraId="3CB451C2" w14:textId="77777777" w:rsidTr="00D62381">
        <w:trPr>
          <w:trHeight w:val="850"/>
        </w:trPr>
        <w:tc>
          <w:tcPr>
            <w:tcW w:w="3402" w:type="dxa"/>
            <w:vAlign w:val="center"/>
          </w:tcPr>
          <w:p w14:paraId="217FDAB5" w14:textId="77777777" w:rsidR="00B3506D" w:rsidRPr="009B59FB" w:rsidRDefault="00B3506D" w:rsidP="00D62381">
            <w:pPr>
              <w:spacing w:after="160" w:line="259" w:lineRule="auto"/>
              <w:ind w:left="164"/>
              <w:rPr>
                <w:color w:val="000000"/>
              </w:rPr>
            </w:pPr>
            <w:r w:rsidRPr="009B59FB">
              <w:rPr>
                <w:color w:val="000000"/>
              </w:rPr>
              <w:t>Community treatment orders</w:t>
            </w:r>
          </w:p>
        </w:tc>
        <w:tc>
          <w:tcPr>
            <w:tcW w:w="10773" w:type="dxa"/>
          </w:tcPr>
          <w:p w14:paraId="40F61C9C" w14:textId="1CC6AE83" w:rsidR="00B3506D" w:rsidRPr="009B59FB" w:rsidRDefault="009945CB" w:rsidP="00D62381">
            <w:pPr>
              <w:spacing w:after="0" w:line="259" w:lineRule="auto"/>
              <w:ind w:left="567"/>
              <w:rPr>
                <w:color w:val="000000"/>
              </w:rPr>
            </w:pPr>
            <w:r w:rsidRPr="009B59FB">
              <w:rPr>
                <w:color w:val="000000"/>
              </w:rPr>
              <w:t xml:space="preserve">Community treatment orders are the supervised treatments that are provided to the mental health patients out of the hospital and clinicians arrange it for their patients. </w:t>
            </w:r>
          </w:p>
        </w:tc>
      </w:tr>
      <w:tr w:rsidR="00B3506D" w:rsidRPr="009B59FB" w14:paraId="062FCBFF" w14:textId="77777777" w:rsidTr="00D62381">
        <w:trPr>
          <w:trHeight w:val="850"/>
        </w:trPr>
        <w:tc>
          <w:tcPr>
            <w:tcW w:w="3402" w:type="dxa"/>
            <w:vAlign w:val="center"/>
          </w:tcPr>
          <w:p w14:paraId="6CB14515" w14:textId="77777777" w:rsidR="00B3506D" w:rsidRPr="009B59FB" w:rsidRDefault="00B3506D" w:rsidP="00D62381">
            <w:pPr>
              <w:spacing w:after="0" w:line="259" w:lineRule="auto"/>
              <w:ind w:left="164"/>
              <w:rPr>
                <w:color w:val="000000"/>
              </w:rPr>
            </w:pPr>
            <w:r w:rsidRPr="009B59FB">
              <w:rPr>
                <w:color w:val="000000"/>
              </w:rPr>
              <w:t>Role of the mental health practitioner</w:t>
            </w:r>
          </w:p>
        </w:tc>
        <w:tc>
          <w:tcPr>
            <w:tcW w:w="10773" w:type="dxa"/>
          </w:tcPr>
          <w:p w14:paraId="67B42D03" w14:textId="0CDD1CD5" w:rsidR="00B3506D" w:rsidRPr="009B59FB" w:rsidRDefault="009945CB" w:rsidP="009945CB">
            <w:pPr>
              <w:spacing w:after="0" w:line="259" w:lineRule="auto"/>
              <w:ind w:left="567"/>
              <w:rPr>
                <w:color w:val="000000"/>
              </w:rPr>
            </w:pPr>
            <w:r w:rsidRPr="009B59FB">
              <w:rPr>
                <w:color w:val="000000"/>
              </w:rPr>
              <w:t xml:space="preserve">It includes all the actions performed by a healthcare professional in order to treat all the patients with mental health problems.  </w:t>
            </w:r>
          </w:p>
        </w:tc>
      </w:tr>
      <w:tr w:rsidR="00B3506D" w:rsidRPr="009B59FB" w14:paraId="25569055" w14:textId="77777777" w:rsidTr="00D62381">
        <w:trPr>
          <w:trHeight w:val="850"/>
        </w:trPr>
        <w:tc>
          <w:tcPr>
            <w:tcW w:w="3402" w:type="dxa"/>
            <w:vAlign w:val="center"/>
          </w:tcPr>
          <w:p w14:paraId="72B1AB6F" w14:textId="77777777" w:rsidR="00B3506D" w:rsidRPr="009B59FB" w:rsidRDefault="00B3506D" w:rsidP="00D62381">
            <w:pPr>
              <w:spacing w:after="160" w:line="259" w:lineRule="auto"/>
              <w:ind w:left="164"/>
              <w:rPr>
                <w:color w:val="000000"/>
              </w:rPr>
            </w:pPr>
            <w:r w:rsidRPr="009B59FB">
              <w:rPr>
                <w:color w:val="000000"/>
              </w:rPr>
              <w:t>Consent</w:t>
            </w:r>
          </w:p>
        </w:tc>
        <w:tc>
          <w:tcPr>
            <w:tcW w:w="10773" w:type="dxa"/>
          </w:tcPr>
          <w:p w14:paraId="250AAB33" w14:textId="02CE03D9" w:rsidR="00B3506D" w:rsidRPr="009B59FB" w:rsidRDefault="009945CB" w:rsidP="009945CB">
            <w:pPr>
              <w:spacing w:after="0" w:line="259" w:lineRule="auto"/>
              <w:ind w:left="567"/>
              <w:rPr>
                <w:color w:val="000000"/>
              </w:rPr>
            </w:pPr>
            <w:r w:rsidRPr="009B59FB">
              <w:rPr>
                <w:color w:val="000000"/>
              </w:rPr>
              <w:t xml:space="preserve">The Mental Health Law requires a legal agreement provided by the patient or patient’s family on behalf of the patient for the treatment. </w:t>
            </w:r>
          </w:p>
        </w:tc>
      </w:tr>
      <w:tr w:rsidR="00B3506D" w:rsidRPr="009B59FB" w14:paraId="1A6B3B28" w14:textId="77777777" w:rsidTr="00D62381">
        <w:trPr>
          <w:trHeight w:val="850"/>
        </w:trPr>
        <w:tc>
          <w:tcPr>
            <w:tcW w:w="3402" w:type="dxa"/>
            <w:vAlign w:val="center"/>
          </w:tcPr>
          <w:p w14:paraId="04EBC754" w14:textId="77777777" w:rsidR="00B3506D" w:rsidRPr="009B59FB" w:rsidRDefault="00B3506D" w:rsidP="00D62381">
            <w:pPr>
              <w:spacing w:after="160" w:line="259" w:lineRule="auto"/>
              <w:ind w:left="164"/>
              <w:rPr>
                <w:color w:val="000000"/>
              </w:rPr>
            </w:pPr>
            <w:r w:rsidRPr="009B59FB">
              <w:rPr>
                <w:color w:val="000000"/>
              </w:rPr>
              <w:t>Confidentiality</w:t>
            </w:r>
          </w:p>
        </w:tc>
        <w:tc>
          <w:tcPr>
            <w:tcW w:w="10773" w:type="dxa"/>
          </w:tcPr>
          <w:p w14:paraId="644A88B4" w14:textId="5D440EDF" w:rsidR="00D62381" w:rsidRPr="009B59FB" w:rsidRDefault="00934ED9" w:rsidP="00D62381">
            <w:pPr>
              <w:spacing w:after="0" w:line="259" w:lineRule="auto"/>
              <w:ind w:left="567"/>
              <w:rPr>
                <w:color w:val="000000"/>
              </w:rPr>
            </w:pPr>
            <w:r w:rsidRPr="009B59FB">
              <w:rPr>
                <w:color w:val="000000"/>
              </w:rPr>
              <w:t>It is the right of a mental health patients that their personal information should be safeguarded and protected.  It is under the law that their personal information must not be disclosed without the consent of the patient.</w:t>
            </w:r>
          </w:p>
          <w:p w14:paraId="61DF0245" w14:textId="0C360017" w:rsidR="00B3506D" w:rsidRPr="009B59FB" w:rsidRDefault="00D62381" w:rsidP="00D62381">
            <w:pPr>
              <w:tabs>
                <w:tab w:val="left" w:pos="2385"/>
              </w:tabs>
            </w:pPr>
            <w:r w:rsidRPr="009B59FB">
              <w:tab/>
            </w:r>
          </w:p>
        </w:tc>
      </w:tr>
    </w:tbl>
    <w:p w14:paraId="4CC963DF" w14:textId="7F36BD3D" w:rsidR="00F80D72" w:rsidRPr="009B59FB" w:rsidRDefault="004F1153" w:rsidP="00D62381">
      <w:pPr>
        <w:widowControl w:val="0"/>
        <w:tabs>
          <w:tab w:val="left" w:pos="836"/>
        </w:tabs>
        <w:spacing w:before="51" w:after="0" w:line="276" w:lineRule="auto"/>
        <w:ind w:left="567" w:right="103"/>
        <w:jc w:val="center"/>
        <w:rPr>
          <w:rFonts w:ascii="Calibri" w:eastAsia="Times New Roman" w:hAnsi="Calibri" w:cs="Times New Roman"/>
          <w:bCs/>
          <w:szCs w:val="24"/>
          <w:u w:val="single"/>
        </w:rPr>
      </w:pPr>
      <w:r w:rsidRPr="009B59FB">
        <w:rPr>
          <w:rFonts w:eastAsia="Calibri" w:cs="Arial"/>
          <w:b/>
          <w:szCs w:val="24"/>
          <w:lang w:eastAsia="en-AU"/>
        </w:rPr>
        <w:t>End of questions</w:t>
      </w:r>
    </w:p>
    <w:p w14:paraId="413CD49A" w14:textId="77777777" w:rsidR="00F80D72" w:rsidRPr="009B59FB" w:rsidRDefault="00F80D72" w:rsidP="00F80D72">
      <w:pPr>
        <w:rPr>
          <w:rFonts w:ascii="Calibri" w:eastAsia="Times New Roman" w:hAnsi="Calibri" w:cs="Times New Roman"/>
          <w:szCs w:val="24"/>
        </w:rPr>
      </w:pPr>
    </w:p>
    <w:p w14:paraId="7206BDD9" w14:textId="55B4EC50" w:rsidR="00F80D72" w:rsidRPr="009B59FB" w:rsidRDefault="00F80D72" w:rsidP="00F80D72">
      <w:pPr>
        <w:rPr>
          <w:rFonts w:ascii="Calibri" w:eastAsia="Times New Roman" w:hAnsi="Calibri" w:cs="Times New Roman"/>
          <w:szCs w:val="24"/>
        </w:rPr>
      </w:pPr>
    </w:p>
    <w:p w14:paraId="690F6277" w14:textId="77777777" w:rsidR="00F80D72" w:rsidRPr="009B59FB" w:rsidRDefault="00F80D72" w:rsidP="00F80D72">
      <w:pPr>
        <w:tabs>
          <w:tab w:val="left" w:pos="4020"/>
        </w:tabs>
        <w:rPr>
          <w:rFonts w:ascii="Calibri" w:eastAsia="Times New Roman" w:hAnsi="Calibri" w:cs="Times New Roman"/>
          <w:szCs w:val="24"/>
        </w:rPr>
      </w:pPr>
    </w:p>
    <w:sectPr w:rsidR="00F80D72" w:rsidRPr="009B59FB" w:rsidSect="00D62381">
      <w:pgSz w:w="16838" w:h="11906" w:orient="landscape"/>
      <w:pgMar w:top="1276" w:right="1560" w:bottom="709" w:left="56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BCD9" w14:textId="77777777" w:rsidR="008F50E1" w:rsidRDefault="008F50E1" w:rsidP="00A35134">
      <w:pPr>
        <w:spacing w:after="0"/>
      </w:pPr>
      <w:r>
        <w:separator/>
      </w:r>
    </w:p>
  </w:endnote>
  <w:endnote w:type="continuationSeparator" w:id="0">
    <w:p w14:paraId="6FD9D045" w14:textId="77777777" w:rsidR="008F50E1" w:rsidRDefault="008F50E1" w:rsidP="00A351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00000001" w:usb1="4000005B" w:usb2="00000000" w:usb3="00000000" w:csb0="0000009B" w:csb1="00000000"/>
  </w:font>
  <w:font w:name="Gotham">
    <w:altName w:val="Times New Roman"/>
    <w:charset w:val="00"/>
    <w:family w:val="auto"/>
    <w:pitch w:val="variable"/>
    <w:sig w:usb0="00000001" w:usb1="4000005B"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120107122"/>
      <w:docPartObj>
        <w:docPartGallery w:val="Page Numbers (Top of Page)"/>
        <w:docPartUnique/>
      </w:docPartObj>
    </w:sdtPr>
    <w:sdtEndPr>
      <w:rPr>
        <w:sz w:val="16"/>
        <w:szCs w:val="18"/>
      </w:rPr>
    </w:sdtEndPr>
    <w:sdtContent>
      <w:p w14:paraId="0778C9B5" w14:textId="52EF3965" w:rsidR="000B0867" w:rsidRPr="00DA41C0" w:rsidRDefault="000B0867" w:rsidP="00BF417D">
        <w:pPr>
          <w:pStyle w:val="Footer"/>
          <w:tabs>
            <w:tab w:val="clear" w:pos="9026"/>
            <w:tab w:val="right" w:pos="9639"/>
            <w:tab w:val="right" w:pos="14317"/>
            <w:tab w:val="right" w:pos="15309"/>
          </w:tabs>
          <w:rPr>
            <w:rFonts w:ascii="Calibri" w:hAnsi="Calibri" w:cs="Calibri"/>
            <w:sz w:val="16"/>
            <w:szCs w:val="18"/>
          </w:rPr>
        </w:pPr>
        <w:r w:rsidRPr="00DA41C0">
          <w:rPr>
            <w:rFonts w:ascii="Calibri" w:hAnsi="Calibri" w:cs="Calibri"/>
            <w:sz w:val="16"/>
          </w:rPr>
          <w:fldChar w:fldCharType="begin"/>
        </w:r>
        <w:r w:rsidRPr="00DA41C0">
          <w:rPr>
            <w:rFonts w:ascii="Calibri" w:hAnsi="Calibri" w:cs="Calibri"/>
            <w:sz w:val="16"/>
          </w:rPr>
          <w:instrText xml:space="preserve"> FILENAME   \* MERGEFORMAT </w:instrText>
        </w:r>
        <w:r w:rsidRPr="00DA41C0">
          <w:rPr>
            <w:rFonts w:ascii="Calibri" w:hAnsi="Calibri" w:cs="Calibri"/>
            <w:sz w:val="16"/>
          </w:rPr>
          <w:fldChar w:fldCharType="separate"/>
        </w:r>
        <w:r>
          <w:rPr>
            <w:rFonts w:ascii="Calibri" w:hAnsi="Calibri" w:cs="Calibri"/>
            <w:noProof/>
            <w:sz w:val="16"/>
          </w:rPr>
          <w:t>Assessment-knowledge-V02</w:t>
        </w:r>
        <w:r w:rsidRPr="00DA41C0">
          <w:rPr>
            <w:rFonts w:ascii="Calibri" w:hAnsi="Calibri" w:cs="Calibri"/>
            <w:sz w:val="16"/>
          </w:rPr>
          <w:fldChar w:fldCharType="end"/>
        </w:r>
        <w:r w:rsidRPr="00DA41C0">
          <w:rPr>
            <w:rFonts w:ascii="Calibri" w:hAnsi="Calibri" w:cs="Calibri"/>
            <w:sz w:val="16"/>
            <w:szCs w:val="18"/>
          </w:rPr>
          <w:tab/>
        </w:r>
        <w:r>
          <w:rPr>
            <w:rFonts w:cs="Arial"/>
            <w:sz w:val="16"/>
            <w:szCs w:val="16"/>
          </w:rPr>
          <w:t>V3: 11/2018</w:t>
        </w:r>
        <w:r w:rsidRPr="00DA41C0">
          <w:rPr>
            <w:rFonts w:ascii="Calibri" w:hAnsi="Calibri" w:cs="Calibri"/>
            <w:sz w:val="16"/>
            <w:szCs w:val="18"/>
          </w:rPr>
          <w:tab/>
          <w:t xml:space="preserve"> Page </w:t>
        </w:r>
        <w:r w:rsidRPr="00DA41C0">
          <w:rPr>
            <w:rFonts w:ascii="Calibri" w:hAnsi="Calibri" w:cs="Calibri"/>
            <w:bCs/>
            <w:sz w:val="16"/>
            <w:szCs w:val="18"/>
          </w:rPr>
          <w:fldChar w:fldCharType="begin"/>
        </w:r>
        <w:r w:rsidRPr="00DA41C0">
          <w:rPr>
            <w:rFonts w:ascii="Calibri" w:hAnsi="Calibri" w:cs="Calibri"/>
            <w:bCs/>
            <w:sz w:val="16"/>
            <w:szCs w:val="18"/>
          </w:rPr>
          <w:instrText xml:space="preserve"> PAGE </w:instrText>
        </w:r>
        <w:r w:rsidRPr="00DA41C0">
          <w:rPr>
            <w:rFonts w:ascii="Calibri" w:hAnsi="Calibri" w:cs="Calibri"/>
            <w:bCs/>
            <w:sz w:val="16"/>
            <w:szCs w:val="18"/>
          </w:rPr>
          <w:fldChar w:fldCharType="separate"/>
        </w:r>
        <w:r w:rsidR="00591162">
          <w:rPr>
            <w:rFonts w:ascii="Calibri" w:hAnsi="Calibri" w:cs="Calibri"/>
            <w:bCs/>
            <w:noProof/>
            <w:sz w:val="16"/>
            <w:szCs w:val="18"/>
          </w:rPr>
          <w:t>12</w:t>
        </w:r>
        <w:r w:rsidRPr="00DA41C0">
          <w:rPr>
            <w:rFonts w:ascii="Calibri" w:hAnsi="Calibri" w:cs="Calibri"/>
            <w:bCs/>
            <w:sz w:val="16"/>
            <w:szCs w:val="18"/>
          </w:rPr>
          <w:fldChar w:fldCharType="end"/>
        </w:r>
        <w:r w:rsidRPr="00DA41C0">
          <w:rPr>
            <w:rFonts w:ascii="Calibri" w:hAnsi="Calibri" w:cs="Calibri"/>
            <w:sz w:val="16"/>
            <w:szCs w:val="18"/>
          </w:rPr>
          <w:t xml:space="preserve"> of </w:t>
        </w:r>
        <w:r w:rsidRPr="00DA41C0">
          <w:rPr>
            <w:rFonts w:ascii="Calibri" w:hAnsi="Calibri" w:cs="Calibri"/>
            <w:bCs/>
            <w:sz w:val="16"/>
            <w:szCs w:val="18"/>
          </w:rPr>
          <w:fldChar w:fldCharType="begin"/>
        </w:r>
        <w:r w:rsidRPr="00DA41C0">
          <w:rPr>
            <w:rFonts w:ascii="Calibri" w:hAnsi="Calibri" w:cs="Calibri"/>
            <w:bCs/>
            <w:sz w:val="16"/>
            <w:szCs w:val="18"/>
          </w:rPr>
          <w:instrText xml:space="preserve"> NUMPAGES  </w:instrText>
        </w:r>
        <w:r w:rsidRPr="00DA41C0">
          <w:rPr>
            <w:rFonts w:ascii="Calibri" w:hAnsi="Calibri" w:cs="Calibri"/>
            <w:bCs/>
            <w:sz w:val="16"/>
            <w:szCs w:val="18"/>
          </w:rPr>
          <w:fldChar w:fldCharType="separate"/>
        </w:r>
        <w:r w:rsidR="00591162">
          <w:rPr>
            <w:rFonts w:ascii="Calibri" w:hAnsi="Calibri" w:cs="Calibri"/>
            <w:bCs/>
            <w:noProof/>
            <w:sz w:val="16"/>
            <w:szCs w:val="18"/>
          </w:rPr>
          <w:t>12</w:t>
        </w:r>
        <w:r w:rsidRPr="00DA41C0">
          <w:rPr>
            <w:rFonts w:ascii="Calibri" w:hAnsi="Calibri" w:cs="Calibri"/>
            <w:bCs/>
            <w:sz w:val="16"/>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2055836007"/>
      <w:docPartObj>
        <w:docPartGallery w:val="Page Numbers (Top of Page)"/>
        <w:docPartUnique/>
      </w:docPartObj>
    </w:sdtPr>
    <w:sdtEndPr>
      <w:rPr>
        <w:rFonts w:cstheme="minorBidi"/>
        <w:sz w:val="16"/>
        <w:szCs w:val="16"/>
      </w:rPr>
    </w:sdtEndPr>
    <w:sdtContent>
      <w:p w14:paraId="63DC9A32" w14:textId="59E873F2" w:rsidR="000B0867" w:rsidRPr="003D4DFB" w:rsidRDefault="000B0867" w:rsidP="00E23ECE">
        <w:pPr>
          <w:pStyle w:val="Footer"/>
          <w:tabs>
            <w:tab w:val="clear" w:pos="9026"/>
            <w:tab w:val="right" w:pos="9639"/>
            <w:tab w:val="right" w:pos="14317"/>
            <w:tab w:val="right" w:pos="15309"/>
          </w:tabs>
          <w:rPr>
            <w:rFonts w:cs="Arial"/>
            <w:sz w:val="16"/>
            <w:szCs w:val="16"/>
          </w:rPr>
        </w:pPr>
        <w:r>
          <w:rPr>
            <w:noProof/>
            <w:lang w:val="en-US"/>
          </w:rPr>
          <w:drawing>
            <wp:anchor distT="0" distB="0" distL="114300" distR="114300" simplePos="0" relativeHeight="251654656" behindDoc="1" locked="0" layoutInCell="1" allowOverlap="1" wp14:anchorId="60EAB231" wp14:editId="3E3F2069">
              <wp:simplePos x="0" y="0"/>
              <wp:positionH relativeFrom="page">
                <wp:posOffset>810260</wp:posOffset>
              </wp:positionH>
              <wp:positionV relativeFrom="page">
                <wp:posOffset>10062210</wp:posOffset>
              </wp:positionV>
              <wp:extent cx="6292215" cy="401862"/>
              <wp:effectExtent l="0" t="0" r="0" b="508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7660" t="93527" b="2285"/>
                      <a:stretch/>
                    </pic:blipFill>
                    <pic:spPr bwMode="auto">
                      <a:xfrm>
                        <a:off x="0" y="0"/>
                        <a:ext cx="6292215" cy="401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6704" behindDoc="0" locked="0" layoutInCell="1" allowOverlap="1" wp14:anchorId="6A083DD8" wp14:editId="38B6FDB9">
                  <wp:simplePos x="0" y="0"/>
                  <wp:positionH relativeFrom="column">
                    <wp:posOffset>-571500</wp:posOffset>
                  </wp:positionH>
                  <wp:positionV relativeFrom="paragraph">
                    <wp:posOffset>-384810</wp:posOffset>
                  </wp:positionV>
                  <wp:extent cx="6743700" cy="803910"/>
                  <wp:effectExtent l="0" t="0" r="12700" b="34290"/>
                  <wp:wrapNone/>
                  <wp:docPr id="5" name="Group 5"/>
                  <wp:cNvGraphicFramePr/>
                  <a:graphic xmlns:a="http://schemas.openxmlformats.org/drawingml/2006/main">
                    <a:graphicData uri="http://schemas.microsoft.com/office/word/2010/wordprocessingGroup">
                      <wpg:wgp>
                        <wpg:cNvGrpSpPr/>
                        <wpg:grpSpPr>
                          <a:xfrm>
                            <a:off x="0" y="0"/>
                            <a:ext cx="6743700" cy="803910"/>
                            <a:chOff x="0" y="0"/>
                            <a:chExt cx="6743700" cy="803910"/>
                          </a:xfrm>
                        </wpg:grpSpPr>
                        <wps:wsp>
                          <wps:cNvPr id="4" name="Straight Connector 1"/>
                          <wps:cNvCnPr/>
                          <wps:spPr>
                            <a:xfrm>
                              <a:off x="457200" y="349885"/>
                              <a:ext cx="6286500" cy="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2"/>
                          <wps:cNvCnPr/>
                          <wps:spPr>
                            <a:xfrm flipV="1">
                              <a:off x="457200" y="0"/>
                              <a:ext cx="0" cy="3429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4"/>
                          <wps:cNvCnPr/>
                          <wps:spPr>
                            <a:xfrm flipH="1">
                              <a:off x="0" y="346710"/>
                              <a:ext cx="457200" cy="4572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A824158" id="Group 5" o:spid="_x0000_s1026" style="position:absolute;margin-left:-45pt;margin-top:-30.3pt;width:531pt;height:63.3pt;z-index:251656704" coordsize="67437,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">
                  <v:line id="Straight Connector 1" o:spid="_x0000_s1027" style="position:absolute;visibility:visible;mso-wrap-style:square" from="4572,3498" to="67437,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" strokecolor="gray [1629]"/>
                  <v:line id="Straight Connector 2" o:spid="_x0000_s1028" style="position:absolute;flip:y;visibility:visible;mso-wrap-style:square" from="4572,0" to="457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" strokecolor="gray [1629]"/>
                  <v:line id="Straight Connector 4" o:spid="_x0000_s1029" style="position:absolute;flip:x;visibility:visible;mso-wrap-style:square" from="0,3467" to="4572,8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" strokecolor="gray [1629]"/>
                </v:group>
              </w:pict>
            </mc:Fallback>
          </mc:AlternateContent>
        </w:r>
        <w:r>
          <w:rPr>
            <w:rFonts w:cs="Arial"/>
            <w:sz w:val="16"/>
            <w:szCs w:val="16"/>
          </w:rPr>
          <w:t>Written Assessment Task v1</w:t>
        </w:r>
        <w:r>
          <w:rPr>
            <w:rFonts w:cs="Arial"/>
            <w:sz w:val="16"/>
            <w:szCs w:val="16"/>
          </w:rPr>
          <w:tab/>
        </w:r>
        <w:r w:rsidRPr="001E2CC5">
          <w:rPr>
            <w:rFonts w:cs="Arial"/>
            <w:sz w:val="16"/>
            <w:szCs w:val="16"/>
          </w:rPr>
          <w:t xml:space="preserve">  Last Updated:  </w:t>
        </w:r>
        <w:r>
          <w:rPr>
            <w:rFonts w:cs="Arial"/>
            <w:sz w:val="16"/>
            <w:szCs w:val="16"/>
          </w:rPr>
          <w:t>4 May 2017</w:t>
        </w:r>
        <w:r w:rsidRPr="001E2CC5">
          <w:rPr>
            <w:rFonts w:cs="Arial"/>
            <w:sz w:val="16"/>
            <w:szCs w:val="16"/>
          </w:rPr>
          <w:tab/>
          <w:t xml:space="preserve"> Page </w:t>
        </w:r>
        <w:r w:rsidRPr="001E2CC5">
          <w:rPr>
            <w:rFonts w:cs="Arial"/>
            <w:bCs/>
            <w:sz w:val="16"/>
            <w:szCs w:val="16"/>
          </w:rPr>
          <w:fldChar w:fldCharType="begin"/>
        </w:r>
        <w:r w:rsidRPr="001E2CC5">
          <w:rPr>
            <w:rFonts w:cs="Arial"/>
            <w:bCs/>
            <w:sz w:val="16"/>
            <w:szCs w:val="16"/>
          </w:rPr>
          <w:instrText xml:space="preserve"> PAGE </w:instrText>
        </w:r>
        <w:r w:rsidRPr="001E2CC5">
          <w:rPr>
            <w:rFonts w:cs="Arial"/>
            <w:bCs/>
            <w:sz w:val="16"/>
            <w:szCs w:val="16"/>
          </w:rPr>
          <w:fldChar w:fldCharType="separate"/>
        </w:r>
        <w:r>
          <w:rPr>
            <w:rFonts w:cs="Arial"/>
            <w:bCs/>
            <w:noProof/>
            <w:sz w:val="16"/>
            <w:szCs w:val="16"/>
          </w:rPr>
          <w:t>1</w:t>
        </w:r>
        <w:r w:rsidRPr="001E2CC5">
          <w:rPr>
            <w:rFonts w:cs="Arial"/>
            <w:bCs/>
            <w:sz w:val="16"/>
            <w:szCs w:val="16"/>
          </w:rPr>
          <w:fldChar w:fldCharType="end"/>
        </w:r>
        <w:r w:rsidRPr="001E2CC5">
          <w:rPr>
            <w:rFonts w:cs="Arial"/>
            <w:sz w:val="16"/>
            <w:szCs w:val="16"/>
          </w:rPr>
          <w:t xml:space="preserve"> of </w:t>
        </w:r>
        <w:r w:rsidRPr="001E2CC5">
          <w:rPr>
            <w:rFonts w:cs="Arial"/>
            <w:bCs/>
            <w:sz w:val="16"/>
            <w:szCs w:val="16"/>
          </w:rPr>
          <w:fldChar w:fldCharType="begin"/>
        </w:r>
        <w:r w:rsidRPr="001E2CC5">
          <w:rPr>
            <w:rFonts w:cs="Arial"/>
            <w:bCs/>
            <w:sz w:val="16"/>
            <w:szCs w:val="16"/>
          </w:rPr>
          <w:instrText xml:space="preserve"> NUMPAGES  </w:instrText>
        </w:r>
        <w:r w:rsidRPr="001E2CC5">
          <w:rPr>
            <w:rFonts w:cs="Arial"/>
            <w:bCs/>
            <w:sz w:val="16"/>
            <w:szCs w:val="16"/>
          </w:rPr>
          <w:fldChar w:fldCharType="separate"/>
        </w:r>
        <w:r>
          <w:rPr>
            <w:rFonts w:cs="Arial"/>
            <w:bCs/>
            <w:noProof/>
            <w:sz w:val="16"/>
            <w:szCs w:val="16"/>
          </w:rPr>
          <w:t>5</w:t>
        </w:r>
        <w:r w:rsidRPr="001E2CC5">
          <w:rPr>
            <w:rFonts w:cs="Arial"/>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509F" w14:textId="77777777" w:rsidR="008F50E1" w:rsidRDefault="008F50E1" w:rsidP="00A35134">
      <w:pPr>
        <w:spacing w:after="0"/>
      </w:pPr>
      <w:r>
        <w:separator/>
      </w:r>
    </w:p>
  </w:footnote>
  <w:footnote w:type="continuationSeparator" w:id="0">
    <w:p w14:paraId="05FD614E" w14:textId="77777777" w:rsidR="008F50E1" w:rsidRDefault="008F50E1" w:rsidP="00A3513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A3A5" w14:textId="097193AF" w:rsidR="000B0867" w:rsidRDefault="000B0867" w:rsidP="0012071B">
    <w:pPr>
      <w:pStyle w:val="Heading3"/>
      <w:spacing w:before="0" w:after="0"/>
      <w:jc w:val="right"/>
      <w:rPr>
        <w:rFonts w:ascii="Calibri" w:hAnsi="Calibri" w:cs="Calibri"/>
        <w:b w:val="0"/>
        <w:szCs w:val="40"/>
      </w:rPr>
    </w:pPr>
    <w:r>
      <w:rPr>
        <w:noProof/>
        <w:lang w:val="en-US"/>
      </w:rPr>
      <w:drawing>
        <wp:anchor distT="0" distB="0" distL="114300" distR="114300" simplePos="0" relativeHeight="251667968" behindDoc="0" locked="0" layoutInCell="1" allowOverlap="1" wp14:anchorId="08F391C7" wp14:editId="032C3ED6">
          <wp:simplePos x="0" y="0"/>
          <wp:positionH relativeFrom="margin">
            <wp:posOffset>2540</wp:posOffset>
          </wp:positionH>
          <wp:positionV relativeFrom="paragraph">
            <wp:posOffset>-62230</wp:posOffset>
          </wp:positionV>
          <wp:extent cx="1822450" cy="565150"/>
          <wp:effectExtent l="0" t="0" r="6350" b="6350"/>
          <wp:wrapSquare wrapText="bothSides"/>
          <wp:docPr id="3" name="Picture 3"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_TNSW_RGB_BLACK LR"/>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716" b="-10801"/>
                  <a:stretch/>
                </pic:blipFill>
                <pic:spPr bwMode="auto">
                  <a:xfrm>
                    <a:off x="0" y="0"/>
                    <a:ext cx="1822450"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Knowledge assessment</w:t>
    </w:r>
  </w:p>
  <w:p w14:paraId="5E38AC0C" w14:textId="2996DB57" w:rsidR="000B0867" w:rsidRPr="0012071B" w:rsidRDefault="000B0867" w:rsidP="0012071B">
    <w:pPr>
      <w:pStyle w:val="Heading3"/>
      <w:pBdr>
        <w:bottom w:val="single" w:sz="4" w:space="1" w:color="auto"/>
      </w:pBdr>
      <w:spacing w:before="0" w:after="0"/>
      <w:jc w:val="right"/>
    </w:pPr>
    <w:r w:rsidRPr="00DA41C0">
      <w:rPr>
        <w:sz w:val="24"/>
      </w:rPr>
      <w:t>Learner and assessor document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E100" w14:textId="77777777" w:rsidR="000B0867" w:rsidRDefault="000B0867" w:rsidP="0012071B">
    <w:pPr>
      <w:pStyle w:val="Heading3"/>
      <w:spacing w:before="0" w:after="0"/>
      <w:jc w:val="right"/>
      <w:rPr>
        <w:rFonts w:ascii="Calibri" w:hAnsi="Calibri" w:cs="Calibri"/>
        <w:b w:val="0"/>
        <w:szCs w:val="40"/>
      </w:rPr>
    </w:pPr>
    <w:r>
      <w:rPr>
        <w:noProof/>
        <w:lang w:val="en-US"/>
      </w:rPr>
      <w:drawing>
        <wp:anchor distT="0" distB="0" distL="114300" distR="114300" simplePos="0" relativeHeight="251670016" behindDoc="0" locked="0" layoutInCell="1" allowOverlap="1" wp14:anchorId="25D59E6D" wp14:editId="0F2B93F1">
          <wp:simplePos x="0" y="0"/>
          <wp:positionH relativeFrom="margin">
            <wp:posOffset>2540</wp:posOffset>
          </wp:positionH>
          <wp:positionV relativeFrom="paragraph">
            <wp:posOffset>-62230</wp:posOffset>
          </wp:positionV>
          <wp:extent cx="1822450" cy="565150"/>
          <wp:effectExtent l="0" t="0" r="6350" b="6350"/>
          <wp:wrapSquare wrapText="bothSides"/>
          <wp:docPr id="21" name="Picture 21"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_TNSW_RGB_BLACK LR"/>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716" b="-10801"/>
                  <a:stretch/>
                </pic:blipFill>
                <pic:spPr bwMode="auto">
                  <a:xfrm>
                    <a:off x="0" y="0"/>
                    <a:ext cx="1822450"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Knowledge assessment</w:t>
    </w:r>
  </w:p>
  <w:p w14:paraId="474464A3" w14:textId="15D73DF3" w:rsidR="000B0867" w:rsidRDefault="000B0867" w:rsidP="0012071B">
    <w:pPr>
      <w:pStyle w:val="Heading3"/>
      <w:pBdr>
        <w:bottom w:val="single" w:sz="4" w:space="1" w:color="auto"/>
      </w:pBdr>
      <w:spacing w:before="0" w:after="0"/>
      <w:jc w:val="right"/>
      <w:rPr>
        <w:sz w:val="24"/>
      </w:rPr>
    </w:pPr>
    <w:r w:rsidRPr="00DA41C0">
      <w:rPr>
        <w:sz w:val="24"/>
      </w:rPr>
      <w:t>Learner and assessor document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7ED5" w14:textId="664CB4F4" w:rsidR="000B0867" w:rsidRDefault="000B0867" w:rsidP="00933DFF">
    <w:pPr>
      <w:pStyle w:val="Heading3"/>
    </w:pPr>
    <w:r>
      <w:rPr>
        <w:noProof/>
        <w:lang w:val="en-US"/>
      </w:rPr>
      <w:drawing>
        <wp:anchor distT="0" distB="0" distL="114300" distR="114300" simplePos="0" relativeHeight="251653632" behindDoc="0" locked="0" layoutInCell="1" allowOverlap="1" wp14:anchorId="3E1D8CF0" wp14:editId="344FF897">
          <wp:simplePos x="0" y="0"/>
          <wp:positionH relativeFrom="margin">
            <wp:posOffset>2540</wp:posOffset>
          </wp:positionH>
          <wp:positionV relativeFrom="paragraph">
            <wp:posOffset>-62230</wp:posOffset>
          </wp:positionV>
          <wp:extent cx="1822450" cy="565150"/>
          <wp:effectExtent l="0" t="0" r="6350" b="6350"/>
          <wp:wrapSquare wrapText="bothSides"/>
          <wp:docPr id="22" name="Picture 22"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_TNSW_RGB_BLACK LR"/>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716" b="-10801"/>
                  <a:stretch/>
                </pic:blipFill>
                <pic:spPr bwMode="auto">
                  <a:xfrm>
                    <a:off x="0" y="0"/>
                    <a:ext cx="1822450"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Qualification/Course assessment guide</w:t>
    </w:r>
  </w:p>
  <w:p w14:paraId="25EA2995" w14:textId="0C2A6EF6" w:rsidR="000B0867" w:rsidRDefault="000B0867" w:rsidP="00877C9C">
    <w:pPr>
      <w:pStyle w:val="Heading2"/>
      <w:spacing w:before="0"/>
      <w:jc w:val="right"/>
    </w:pPr>
    <w:r w:rsidRPr="00365F88">
      <w:rPr>
        <w:rFonts w:ascii="Cambria" w:eastAsia="MS Mincho" w:hAnsi="Cambria" w:cs="Times New Roman"/>
        <w:noProof/>
        <w:sz w:val="24"/>
        <w:szCs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077"/>
    <w:multiLevelType w:val="hybridMultilevel"/>
    <w:tmpl w:val="13701C84"/>
    <w:lvl w:ilvl="0" w:tplc="42B2FF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072C5"/>
    <w:multiLevelType w:val="hybridMultilevel"/>
    <w:tmpl w:val="7FAC60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53D1B"/>
    <w:multiLevelType w:val="hybridMultilevel"/>
    <w:tmpl w:val="FECA5204"/>
    <w:lvl w:ilvl="0" w:tplc="5EE4E7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E0F85"/>
    <w:multiLevelType w:val="hybridMultilevel"/>
    <w:tmpl w:val="8460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D7588"/>
    <w:multiLevelType w:val="hybridMultilevel"/>
    <w:tmpl w:val="C43CBCE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5" w15:restartNumberingAfterBreak="0">
    <w:nsid w:val="1C692073"/>
    <w:multiLevelType w:val="hybridMultilevel"/>
    <w:tmpl w:val="0824C93A"/>
    <w:lvl w:ilvl="0" w:tplc="215286EA">
      <w:start w:val="6"/>
      <w:numFmt w:val="decimal"/>
      <w:lvlText w:val="%1."/>
      <w:lvlJc w:val="left"/>
      <w:pPr>
        <w:ind w:left="928"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D0C7E"/>
    <w:multiLevelType w:val="hybridMultilevel"/>
    <w:tmpl w:val="9E8E3F44"/>
    <w:lvl w:ilvl="0" w:tplc="73945F1C">
      <w:start w:val="1"/>
      <w:numFmt w:val="lowerLetter"/>
      <w:pStyle w:val="TableListNumb2"/>
      <w:lvlText w:val="%1)"/>
      <w:lvlJc w:val="left"/>
      <w:pPr>
        <w:ind w:left="823" w:hanging="360"/>
      </w:pPr>
      <w:rPr>
        <w:rFonts w:hint="default"/>
        <w:color w:val="595959"/>
      </w:rPr>
    </w:lvl>
    <w:lvl w:ilvl="1" w:tplc="DDD26176">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 w15:restartNumberingAfterBreak="0">
    <w:nsid w:val="26472CD6"/>
    <w:multiLevelType w:val="hybridMultilevel"/>
    <w:tmpl w:val="10E2F984"/>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8" w15:restartNumberingAfterBreak="0">
    <w:nsid w:val="284528D7"/>
    <w:multiLevelType w:val="hybridMultilevel"/>
    <w:tmpl w:val="F1F84E4E"/>
    <w:lvl w:ilvl="0" w:tplc="7720A394">
      <w:start w:val="1"/>
      <w:numFmt w:val="bullet"/>
      <w:pStyle w:val="AACDSBulletsTABLE"/>
      <w:lvlText w:val=""/>
      <w:lvlJc w:val="left"/>
      <w:pPr>
        <w:ind w:left="1080" w:hanging="360"/>
      </w:pPr>
      <w:rPr>
        <w:rFonts w:ascii="Symbol" w:hAnsi="Symbol" w:hint="default"/>
        <w:color w:val="000000" w:themeColor="text1"/>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AD3DEC"/>
    <w:multiLevelType w:val="hybridMultilevel"/>
    <w:tmpl w:val="37A0660C"/>
    <w:lvl w:ilvl="0" w:tplc="556446B6">
      <w:start w:val="1"/>
      <w:numFmt w:val="bullet"/>
      <w:pStyle w:val="Bulletslist"/>
      <w:lvlText w:val=""/>
      <w:lvlJc w:val="left"/>
      <w:pPr>
        <w:ind w:left="717"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CA260A"/>
    <w:multiLevelType w:val="hybridMultilevel"/>
    <w:tmpl w:val="1C8A61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84B57B2"/>
    <w:multiLevelType w:val="hybridMultilevel"/>
    <w:tmpl w:val="D4BCDD9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3E6E3D83"/>
    <w:multiLevelType w:val="hybridMultilevel"/>
    <w:tmpl w:val="370046DC"/>
    <w:lvl w:ilvl="0" w:tplc="84145112">
      <w:start w:val="5"/>
      <w:numFmt w:val="decimal"/>
      <w:lvlText w:val="%1."/>
      <w:lvlJc w:val="left"/>
      <w:pPr>
        <w:ind w:left="928"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67292"/>
    <w:multiLevelType w:val="hybridMultilevel"/>
    <w:tmpl w:val="F2CC2E86"/>
    <w:lvl w:ilvl="0" w:tplc="1748726C">
      <w:start w:val="1"/>
      <w:numFmt w:val="decimal"/>
      <w:pStyle w:val="TableListNumb"/>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EC77C7"/>
    <w:multiLevelType w:val="hybridMultilevel"/>
    <w:tmpl w:val="CBF072C4"/>
    <w:lvl w:ilvl="0" w:tplc="33245F12">
      <w:start w:val="4"/>
      <w:numFmt w:val="decimal"/>
      <w:lvlText w:val="%1."/>
      <w:lvlJc w:val="left"/>
      <w:pPr>
        <w:ind w:left="928"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D31D3F"/>
    <w:multiLevelType w:val="hybridMultilevel"/>
    <w:tmpl w:val="B782AE9A"/>
    <w:lvl w:ilvl="0" w:tplc="0C09000F">
      <w:start w:val="1"/>
      <w:numFmt w:val="decimal"/>
      <w:lvlText w:val="%1."/>
      <w:lvlJc w:val="left"/>
      <w:pPr>
        <w:ind w:left="928" w:hanging="360"/>
      </w:pPr>
      <w:rPr>
        <w:rFonts w:hint="default"/>
        <w:sz w:val="22"/>
        <w:szCs w:val="22"/>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6" w15:restartNumberingAfterBreak="0">
    <w:nsid w:val="59364268"/>
    <w:multiLevelType w:val="hybridMultilevel"/>
    <w:tmpl w:val="B2BC87F2"/>
    <w:lvl w:ilvl="0" w:tplc="D33E7B1A">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503B48"/>
    <w:multiLevelType w:val="hybridMultilevel"/>
    <w:tmpl w:val="60225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182ACA"/>
    <w:multiLevelType w:val="hybridMultilevel"/>
    <w:tmpl w:val="72025B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FE3212"/>
    <w:multiLevelType w:val="hybridMultilevel"/>
    <w:tmpl w:val="3C16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6"/>
  </w:num>
  <w:num w:numId="5">
    <w:abstractNumId w:val="16"/>
  </w:num>
  <w:num w:numId="6">
    <w:abstractNumId w:val="17"/>
  </w:num>
  <w:num w:numId="7">
    <w:abstractNumId w:val="4"/>
  </w:num>
  <w:num w:numId="8">
    <w:abstractNumId w:val="11"/>
  </w:num>
  <w:num w:numId="9">
    <w:abstractNumId w:val="7"/>
  </w:num>
  <w:num w:numId="10">
    <w:abstractNumId w:val="2"/>
  </w:num>
  <w:num w:numId="11">
    <w:abstractNumId w:val="0"/>
  </w:num>
  <w:num w:numId="12">
    <w:abstractNumId w:val="18"/>
  </w:num>
  <w:num w:numId="13">
    <w:abstractNumId w:val="1"/>
  </w:num>
  <w:num w:numId="14">
    <w:abstractNumId w:val="15"/>
  </w:num>
  <w:num w:numId="15">
    <w:abstractNumId w:val="14"/>
  </w:num>
  <w:num w:numId="16">
    <w:abstractNumId w:val="3"/>
  </w:num>
  <w:num w:numId="17">
    <w:abstractNumId w:val="12"/>
  </w:num>
  <w:num w:numId="18">
    <w:abstractNumId w:val="5"/>
  </w:num>
  <w:num w:numId="19">
    <w:abstractNumId w:val="10"/>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3"/>
    <w:rsid w:val="00020E20"/>
    <w:rsid w:val="00022359"/>
    <w:rsid w:val="00023877"/>
    <w:rsid w:val="00031000"/>
    <w:rsid w:val="00035114"/>
    <w:rsid w:val="00037204"/>
    <w:rsid w:val="00037219"/>
    <w:rsid w:val="00042CFC"/>
    <w:rsid w:val="000512B6"/>
    <w:rsid w:val="00054D3B"/>
    <w:rsid w:val="00075802"/>
    <w:rsid w:val="000769C2"/>
    <w:rsid w:val="0008303C"/>
    <w:rsid w:val="000914D6"/>
    <w:rsid w:val="000A0369"/>
    <w:rsid w:val="000A24FE"/>
    <w:rsid w:val="000A35B0"/>
    <w:rsid w:val="000B0867"/>
    <w:rsid w:val="000B1E76"/>
    <w:rsid w:val="000B3119"/>
    <w:rsid w:val="000B6817"/>
    <w:rsid w:val="000C0D3F"/>
    <w:rsid w:val="000D4096"/>
    <w:rsid w:val="000E42B5"/>
    <w:rsid w:val="000F74C7"/>
    <w:rsid w:val="001019D4"/>
    <w:rsid w:val="0012071B"/>
    <w:rsid w:val="001241BA"/>
    <w:rsid w:val="001400B6"/>
    <w:rsid w:val="00167E3D"/>
    <w:rsid w:val="0017192D"/>
    <w:rsid w:val="00174E1A"/>
    <w:rsid w:val="001804AC"/>
    <w:rsid w:val="00181218"/>
    <w:rsid w:val="00182AFD"/>
    <w:rsid w:val="00184645"/>
    <w:rsid w:val="001912BD"/>
    <w:rsid w:val="001B0FC4"/>
    <w:rsid w:val="001D2E7A"/>
    <w:rsid w:val="001E4BB2"/>
    <w:rsid w:val="001F1717"/>
    <w:rsid w:val="001F256E"/>
    <w:rsid w:val="00230660"/>
    <w:rsid w:val="002348D5"/>
    <w:rsid w:val="0023786B"/>
    <w:rsid w:val="00243E1D"/>
    <w:rsid w:val="00244EC5"/>
    <w:rsid w:val="00246C06"/>
    <w:rsid w:val="00253BDA"/>
    <w:rsid w:val="0025409F"/>
    <w:rsid w:val="002602B1"/>
    <w:rsid w:val="00292D72"/>
    <w:rsid w:val="002A7B20"/>
    <w:rsid w:val="002C11F8"/>
    <w:rsid w:val="002D1C4A"/>
    <w:rsid w:val="002D6D67"/>
    <w:rsid w:val="002F280B"/>
    <w:rsid w:val="002F5972"/>
    <w:rsid w:val="002F5D0F"/>
    <w:rsid w:val="00303EDB"/>
    <w:rsid w:val="00304E7A"/>
    <w:rsid w:val="0030639D"/>
    <w:rsid w:val="00307AED"/>
    <w:rsid w:val="0031503D"/>
    <w:rsid w:val="003201D5"/>
    <w:rsid w:val="00320DA9"/>
    <w:rsid w:val="00325F1D"/>
    <w:rsid w:val="00335596"/>
    <w:rsid w:val="003363ED"/>
    <w:rsid w:val="00355DF1"/>
    <w:rsid w:val="00363FD0"/>
    <w:rsid w:val="003812D8"/>
    <w:rsid w:val="003A4A16"/>
    <w:rsid w:val="003A796F"/>
    <w:rsid w:val="003B6FC9"/>
    <w:rsid w:val="003C0FFC"/>
    <w:rsid w:val="003C5E33"/>
    <w:rsid w:val="003D0F47"/>
    <w:rsid w:val="003D4DFB"/>
    <w:rsid w:val="003D584E"/>
    <w:rsid w:val="003D7BBA"/>
    <w:rsid w:val="003F6C9C"/>
    <w:rsid w:val="003F7BB3"/>
    <w:rsid w:val="00404853"/>
    <w:rsid w:val="004138FE"/>
    <w:rsid w:val="00415A8D"/>
    <w:rsid w:val="00421491"/>
    <w:rsid w:val="004444C8"/>
    <w:rsid w:val="00455022"/>
    <w:rsid w:val="004758EA"/>
    <w:rsid w:val="00482087"/>
    <w:rsid w:val="004A4D07"/>
    <w:rsid w:val="004B5407"/>
    <w:rsid w:val="004C19C5"/>
    <w:rsid w:val="004C5808"/>
    <w:rsid w:val="004D2486"/>
    <w:rsid w:val="004D6B1C"/>
    <w:rsid w:val="004E4D16"/>
    <w:rsid w:val="004F1153"/>
    <w:rsid w:val="00500BEA"/>
    <w:rsid w:val="005043F0"/>
    <w:rsid w:val="00507511"/>
    <w:rsid w:val="005166EC"/>
    <w:rsid w:val="00516A0B"/>
    <w:rsid w:val="005179C2"/>
    <w:rsid w:val="00520B47"/>
    <w:rsid w:val="0053135D"/>
    <w:rsid w:val="00531A9D"/>
    <w:rsid w:val="00535CF3"/>
    <w:rsid w:val="005361D2"/>
    <w:rsid w:val="005373D4"/>
    <w:rsid w:val="00543894"/>
    <w:rsid w:val="005568D8"/>
    <w:rsid w:val="00571FF8"/>
    <w:rsid w:val="005726F2"/>
    <w:rsid w:val="00576EFA"/>
    <w:rsid w:val="00577F20"/>
    <w:rsid w:val="005833BB"/>
    <w:rsid w:val="00586967"/>
    <w:rsid w:val="00587C2D"/>
    <w:rsid w:val="00591162"/>
    <w:rsid w:val="005A6D22"/>
    <w:rsid w:val="005B52BF"/>
    <w:rsid w:val="005F346E"/>
    <w:rsid w:val="005F40FB"/>
    <w:rsid w:val="005F4D11"/>
    <w:rsid w:val="005F5F6C"/>
    <w:rsid w:val="005F7405"/>
    <w:rsid w:val="005F7E5D"/>
    <w:rsid w:val="00614F1E"/>
    <w:rsid w:val="00616641"/>
    <w:rsid w:val="00617EE7"/>
    <w:rsid w:val="00625016"/>
    <w:rsid w:val="006260EE"/>
    <w:rsid w:val="006313E7"/>
    <w:rsid w:val="00631DB4"/>
    <w:rsid w:val="0064119A"/>
    <w:rsid w:val="00646EBC"/>
    <w:rsid w:val="006476E8"/>
    <w:rsid w:val="00656CAF"/>
    <w:rsid w:val="00661EF5"/>
    <w:rsid w:val="00687AE2"/>
    <w:rsid w:val="006C5560"/>
    <w:rsid w:val="006D1AFE"/>
    <w:rsid w:val="006D33CD"/>
    <w:rsid w:val="006E1A63"/>
    <w:rsid w:val="006E5850"/>
    <w:rsid w:val="0073461D"/>
    <w:rsid w:val="00755612"/>
    <w:rsid w:val="00755D2F"/>
    <w:rsid w:val="007565FC"/>
    <w:rsid w:val="00763088"/>
    <w:rsid w:val="007633EC"/>
    <w:rsid w:val="00791CF2"/>
    <w:rsid w:val="00796317"/>
    <w:rsid w:val="00796860"/>
    <w:rsid w:val="00796CC9"/>
    <w:rsid w:val="00796D9A"/>
    <w:rsid w:val="007A0984"/>
    <w:rsid w:val="007A2DEA"/>
    <w:rsid w:val="007A7988"/>
    <w:rsid w:val="007B57FD"/>
    <w:rsid w:val="007B6003"/>
    <w:rsid w:val="007C67EF"/>
    <w:rsid w:val="007C6EA1"/>
    <w:rsid w:val="007D6729"/>
    <w:rsid w:val="008057D1"/>
    <w:rsid w:val="00810332"/>
    <w:rsid w:val="008223D0"/>
    <w:rsid w:val="00840731"/>
    <w:rsid w:val="00842234"/>
    <w:rsid w:val="0085075E"/>
    <w:rsid w:val="00851D46"/>
    <w:rsid w:val="00852476"/>
    <w:rsid w:val="008543BB"/>
    <w:rsid w:val="00854925"/>
    <w:rsid w:val="00866840"/>
    <w:rsid w:val="00870D70"/>
    <w:rsid w:val="008760B3"/>
    <w:rsid w:val="00877C9C"/>
    <w:rsid w:val="00886E59"/>
    <w:rsid w:val="0089765E"/>
    <w:rsid w:val="008A0F6A"/>
    <w:rsid w:val="008B0105"/>
    <w:rsid w:val="008D09C5"/>
    <w:rsid w:val="008D39CC"/>
    <w:rsid w:val="008D621D"/>
    <w:rsid w:val="008E5921"/>
    <w:rsid w:val="008E7A44"/>
    <w:rsid w:val="008F05FB"/>
    <w:rsid w:val="008F1D31"/>
    <w:rsid w:val="008F50E1"/>
    <w:rsid w:val="008F6C29"/>
    <w:rsid w:val="00903C51"/>
    <w:rsid w:val="0090734F"/>
    <w:rsid w:val="00912425"/>
    <w:rsid w:val="00913750"/>
    <w:rsid w:val="00933DFF"/>
    <w:rsid w:val="00934707"/>
    <w:rsid w:val="00934ED9"/>
    <w:rsid w:val="00944902"/>
    <w:rsid w:val="00954718"/>
    <w:rsid w:val="00956208"/>
    <w:rsid w:val="00960D6D"/>
    <w:rsid w:val="00961655"/>
    <w:rsid w:val="00964368"/>
    <w:rsid w:val="00974A52"/>
    <w:rsid w:val="0098305D"/>
    <w:rsid w:val="009945CB"/>
    <w:rsid w:val="00996441"/>
    <w:rsid w:val="009A322A"/>
    <w:rsid w:val="009A66B2"/>
    <w:rsid w:val="009B59FB"/>
    <w:rsid w:val="009C3BF3"/>
    <w:rsid w:val="009C5791"/>
    <w:rsid w:val="009F65D5"/>
    <w:rsid w:val="00A00F8D"/>
    <w:rsid w:val="00A10667"/>
    <w:rsid w:val="00A12653"/>
    <w:rsid w:val="00A2559E"/>
    <w:rsid w:val="00A2735D"/>
    <w:rsid w:val="00A31A52"/>
    <w:rsid w:val="00A344BC"/>
    <w:rsid w:val="00A35134"/>
    <w:rsid w:val="00A37F30"/>
    <w:rsid w:val="00A63502"/>
    <w:rsid w:val="00A709DF"/>
    <w:rsid w:val="00A81CE8"/>
    <w:rsid w:val="00A869A3"/>
    <w:rsid w:val="00A90365"/>
    <w:rsid w:val="00AB086A"/>
    <w:rsid w:val="00AB0E52"/>
    <w:rsid w:val="00AB34E4"/>
    <w:rsid w:val="00AB7FA3"/>
    <w:rsid w:val="00AD34F1"/>
    <w:rsid w:val="00AD51F6"/>
    <w:rsid w:val="00AD700E"/>
    <w:rsid w:val="00AE5F0F"/>
    <w:rsid w:val="00AF796A"/>
    <w:rsid w:val="00B07074"/>
    <w:rsid w:val="00B31A61"/>
    <w:rsid w:val="00B3506D"/>
    <w:rsid w:val="00B4279A"/>
    <w:rsid w:val="00B46127"/>
    <w:rsid w:val="00B461B9"/>
    <w:rsid w:val="00B635D6"/>
    <w:rsid w:val="00B834DF"/>
    <w:rsid w:val="00B84817"/>
    <w:rsid w:val="00B8642F"/>
    <w:rsid w:val="00B9171C"/>
    <w:rsid w:val="00B97392"/>
    <w:rsid w:val="00BB4AA1"/>
    <w:rsid w:val="00BC6B81"/>
    <w:rsid w:val="00BD382C"/>
    <w:rsid w:val="00BE5DD7"/>
    <w:rsid w:val="00BF417D"/>
    <w:rsid w:val="00C02101"/>
    <w:rsid w:val="00C023F5"/>
    <w:rsid w:val="00C02B6E"/>
    <w:rsid w:val="00C06619"/>
    <w:rsid w:val="00C30B1B"/>
    <w:rsid w:val="00C30D17"/>
    <w:rsid w:val="00C30EFD"/>
    <w:rsid w:val="00C37AAC"/>
    <w:rsid w:val="00C41C54"/>
    <w:rsid w:val="00C42578"/>
    <w:rsid w:val="00C45A75"/>
    <w:rsid w:val="00C46CB5"/>
    <w:rsid w:val="00C64571"/>
    <w:rsid w:val="00C672CC"/>
    <w:rsid w:val="00C96735"/>
    <w:rsid w:val="00CA0FBD"/>
    <w:rsid w:val="00CA2C02"/>
    <w:rsid w:val="00CA6208"/>
    <w:rsid w:val="00CB18D5"/>
    <w:rsid w:val="00CB4651"/>
    <w:rsid w:val="00CD5E85"/>
    <w:rsid w:val="00CF3A05"/>
    <w:rsid w:val="00D00C3E"/>
    <w:rsid w:val="00D03DB1"/>
    <w:rsid w:val="00D138A7"/>
    <w:rsid w:val="00D229E7"/>
    <w:rsid w:val="00D27E64"/>
    <w:rsid w:val="00D35A9B"/>
    <w:rsid w:val="00D435BA"/>
    <w:rsid w:val="00D62381"/>
    <w:rsid w:val="00D72C45"/>
    <w:rsid w:val="00D86CDF"/>
    <w:rsid w:val="00D923A2"/>
    <w:rsid w:val="00D9373A"/>
    <w:rsid w:val="00D96C00"/>
    <w:rsid w:val="00DA3B93"/>
    <w:rsid w:val="00DA41C0"/>
    <w:rsid w:val="00DA5AA8"/>
    <w:rsid w:val="00DB324C"/>
    <w:rsid w:val="00DB485E"/>
    <w:rsid w:val="00DB69D2"/>
    <w:rsid w:val="00DB7744"/>
    <w:rsid w:val="00DC5117"/>
    <w:rsid w:val="00DD3FBA"/>
    <w:rsid w:val="00DE560D"/>
    <w:rsid w:val="00DE7CB9"/>
    <w:rsid w:val="00E12FB2"/>
    <w:rsid w:val="00E14B22"/>
    <w:rsid w:val="00E14D53"/>
    <w:rsid w:val="00E23ECE"/>
    <w:rsid w:val="00E337EE"/>
    <w:rsid w:val="00E45C67"/>
    <w:rsid w:val="00E46083"/>
    <w:rsid w:val="00E626BB"/>
    <w:rsid w:val="00E628AD"/>
    <w:rsid w:val="00E62F0A"/>
    <w:rsid w:val="00E63A02"/>
    <w:rsid w:val="00E80345"/>
    <w:rsid w:val="00E838EC"/>
    <w:rsid w:val="00E95FF0"/>
    <w:rsid w:val="00EA57D3"/>
    <w:rsid w:val="00EC523D"/>
    <w:rsid w:val="00ED1B47"/>
    <w:rsid w:val="00ED25FF"/>
    <w:rsid w:val="00ED3D4A"/>
    <w:rsid w:val="00EE2FAF"/>
    <w:rsid w:val="00F06F78"/>
    <w:rsid w:val="00F20C08"/>
    <w:rsid w:val="00F34443"/>
    <w:rsid w:val="00F37001"/>
    <w:rsid w:val="00F56867"/>
    <w:rsid w:val="00F60468"/>
    <w:rsid w:val="00F61258"/>
    <w:rsid w:val="00F65657"/>
    <w:rsid w:val="00F667DD"/>
    <w:rsid w:val="00F7187D"/>
    <w:rsid w:val="00F72216"/>
    <w:rsid w:val="00F760F0"/>
    <w:rsid w:val="00F763CE"/>
    <w:rsid w:val="00F80C06"/>
    <w:rsid w:val="00F80D72"/>
    <w:rsid w:val="00F833EF"/>
    <w:rsid w:val="00F93AE6"/>
    <w:rsid w:val="00FA748D"/>
    <w:rsid w:val="00FA7700"/>
    <w:rsid w:val="00FB68ED"/>
    <w:rsid w:val="00FF1C25"/>
    <w:rsid w:val="00FF2B8B"/>
    <w:rsid w:val="00FF66BA"/>
    <w:rsid w:val="00FF7D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E728E"/>
  <w15:docId w15:val="{D2E3BE60-0616-4EE0-B12B-DB64AF9A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BC"/>
    <w:pPr>
      <w:spacing w:after="120" w:line="240" w:lineRule="auto"/>
    </w:pPr>
    <w:rPr>
      <w:sz w:val="24"/>
    </w:rPr>
  </w:style>
  <w:style w:type="paragraph" w:styleId="Heading1">
    <w:name w:val="heading 1"/>
    <w:basedOn w:val="Normal"/>
    <w:next w:val="Normal"/>
    <w:link w:val="Heading1Char"/>
    <w:uiPriority w:val="9"/>
    <w:qFormat/>
    <w:rsid w:val="0053135D"/>
    <w:pPr>
      <w:keepNext/>
      <w:keepLines/>
      <w:spacing w:before="600" w:after="0"/>
      <w:outlineLvl w:val="0"/>
    </w:pPr>
    <w:rPr>
      <w:rFonts w:eastAsiaTheme="majorEastAsia" w:cstheme="majorBidi"/>
      <w:b/>
      <w:bCs/>
      <w:caps/>
      <w:color w:val="7472C0"/>
      <w:sz w:val="52"/>
      <w:szCs w:val="28"/>
    </w:rPr>
  </w:style>
  <w:style w:type="paragraph" w:styleId="Heading2">
    <w:name w:val="heading 2"/>
    <w:basedOn w:val="Heading1"/>
    <w:next w:val="Normal"/>
    <w:link w:val="Heading2Char"/>
    <w:uiPriority w:val="9"/>
    <w:unhideWhenUsed/>
    <w:qFormat/>
    <w:rsid w:val="00C30D17"/>
    <w:pPr>
      <w:spacing w:before="480"/>
      <w:outlineLvl w:val="1"/>
    </w:pPr>
    <w:rPr>
      <w:b w:val="0"/>
      <w:color w:val="262626" w:themeColor="text1" w:themeTint="D9"/>
      <w:sz w:val="40"/>
      <w:szCs w:val="26"/>
    </w:rPr>
  </w:style>
  <w:style w:type="paragraph" w:styleId="Heading3">
    <w:name w:val="heading 3"/>
    <w:basedOn w:val="Normal"/>
    <w:next w:val="Normal"/>
    <w:link w:val="Heading3Char"/>
    <w:uiPriority w:val="9"/>
    <w:unhideWhenUsed/>
    <w:qFormat/>
    <w:rsid w:val="00E23ECE"/>
    <w:pPr>
      <w:keepNext/>
      <w:keepLines/>
      <w:spacing w:before="360" w:after="80"/>
      <w:outlineLvl w:val="2"/>
    </w:pPr>
    <w:rPr>
      <w:rFonts w:eastAsiaTheme="majorEastAsia" w:cstheme="majorBidi"/>
      <w:b/>
      <w:color w:val="7472C0"/>
      <w:sz w:val="32"/>
      <w:szCs w:val="24"/>
    </w:rPr>
  </w:style>
  <w:style w:type="paragraph" w:styleId="Heading4">
    <w:name w:val="heading 4"/>
    <w:basedOn w:val="Normal"/>
    <w:next w:val="Normal"/>
    <w:link w:val="Heading4Char"/>
    <w:uiPriority w:val="9"/>
    <w:unhideWhenUsed/>
    <w:rsid w:val="006E1A63"/>
    <w:pPr>
      <w:keepNext/>
      <w:keepLines/>
      <w:spacing w:before="40" w:after="0"/>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unhideWhenUsed/>
    <w:rsid w:val="00CB4651"/>
    <w:pPr>
      <w:keepNext/>
      <w:keepLines/>
      <w:spacing w:before="40" w:after="0"/>
      <w:outlineLvl w:val="4"/>
    </w:pPr>
    <w:rPr>
      <w:rFonts w:eastAsiaTheme="majorEastAsia" w:cstheme="majorBidi"/>
      <w:color w:val="B945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30D17"/>
    <w:pPr>
      <w:spacing w:before="600"/>
      <w:ind w:left="720"/>
      <w:contextualSpacing/>
    </w:pPr>
  </w:style>
  <w:style w:type="character" w:styleId="CommentReference">
    <w:name w:val="annotation reference"/>
    <w:basedOn w:val="DefaultParagraphFont"/>
    <w:uiPriority w:val="99"/>
    <w:semiHidden/>
    <w:unhideWhenUsed/>
    <w:rsid w:val="00EC523D"/>
    <w:rPr>
      <w:sz w:val="16"/>
      <w:szCs w:val="16"/>
    </w:rPr>
  </w:style>
  <w:style w:type="paragraph" w:styleId="CommentText">
    <w:name w:val="annotation text"/>
    <w:basedOn w:val="Normal"/>
    <w:link w:val="CommentTextChar"/>
    <w:uiPriority w:val="99"/>
    <w:semiHidden/>
    <w:unhideWhenUsed/>
    <w:rsid w:val="00EC523D"/>
    <w:rPr>
      <w:sz w:val="20"/>
      <w:szCs w:val="20"/>
    </w:rPr>
  </w:style>
  <w:style w:type="character" w:customStyle="1" w:styleId="CommentTextChar">
    <w:name w:val="Comment Text Char"/>
    <w:basedOn w:val="DefaultParagraphFont"/>
    <w:link w:val="CommentText"/>
    <w:uiPriority w:val="99"/>
    <w:semiHidden/>
    <w:rsid w:val="00EC523D"/>
    <w:rPr>
      <w:sz w:val="20"/>
      <w:szCs w:val="20"/>
    </w:rPr>
  </w:style>
  <w:style w:type="paragraph" w:styleId="CommentSubject">
    <w:name w:val="annotation subject"/>
    <w:basedOn w:val="CommentText"/>
    <w:next w:val="CommentText"/>
    <w:link w:val="CommentSubjectChar"/>
    <w:uiPriority w:val="99"/>
    <w:semiHidden/>
    <w:unhideWhenUsed/>
    <w:rsid w:val="00EC523D"/>
    <w:rPr>
      <w:b/>
      <w:bCs/>
    </w:rPr>
  </w:style>
  <w:style w:type="character" w:customStyle="1" w:styleId="CommentSubjectChar">
    <w:name w:val="Comment Subject Char"/>
    <w:basedOn w:val="CommentTextChar"/>
    <w:link w:val="CommentSubject"/>
    <w:uiPriority w:val="99"/>
    <w:semiHidden/>
    <w:rsid w:val="00EC523D"/>
    <w:rPr>
      <w:b/>
      <w:bCs/>
      <w:sz w:val="20"/>
      <w:szCs w:val="20"/>
    </w:rPr>
  </w:style>
  <w:style w:type="paragraph" w:styleId="BalloonText">
    <w:name w:val="Balloon Text"/>
    <w:basedOn w:val="Normal"/>
    <w:link w:val="BalloonTextChar"/>
    <w:uiPriority w:val="99"/>
    <w:semiHidden/>
    <w:unhideWhenUsed/>
    <w:rsid w:val="00EC5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3D"/>
    <w:rPr>
      <w:rFonts w:ascii="Tahoma" w:hAnsi="Tahoma" w:cs="Tahoma"/>
      <w:sz w:val="16"/>
      <w:szCs w:val="16"/>
    </w:rPr>
  </w:style>
  <w:style w:type="character" w:styleId="Hyperlink">
    <w:name w:val="Hyperlink"/>
    <w:basedOn w:val="DefaultParagraphFont"/>
    <w:uiPriority w:val="99"/>
    <w:unhideWhenUsed/>
    <w:rsid w:val="007B6003"/>
    <w:rPr>
      <w:color w:val="4895C8" w:themeColor="hyperlink"/>
      <w:u w:val="single"/>
    </w:rPr>
  </w:style>
  <w:style w:type="character" w:styleId="FollowedHyperlink">
    <w:name w:val="FollowedHyperlink"/>
    <w:basedOn w:val="DefaultParagraphFont"/>
    <w:uiPriority w:val="99"/>
    <w:semiHidden/>
    <w:unhideWhenUsed/>
    <w:rsid w:val="005F4D11"/>
    <w:rPr>
      <w:color w:val="954F72" w:themeColor="followedHyperlink"/>
      <w:u w:val="single"/>
    </w:rPr>
  </w:style>
  <w:style w:type="paragraph" w:styleId="Header">
    <w:name w:val="header"/>
    <w:basedOn w:val="Normal"/>
    <w:link w:val="HeaderChar"/>
    <w:uiPriority w:val="99"/>
    <w:unhideWhenUsed/>
    <w:rsid w:val="00A35134"/>
    <w:pPr>
      <w:tabs>
        <w:tab w:val="center" w:pos="4513"/>
        <w:tab w:val="right" w:pos="9026"/>
      </w:tabs>
      <w:spacing w:after="0"/>
    </w:pPr>
  </w:style>
  <w:style w:type="character" w:customStyle="1" w:styleId="HeaderChar">
    <w:name w:val="Header Char"/>
    <w:basedOn w:val="DefaultParagraphFont"/>
    <w:link w:val="Header"/>
    <w:uiPriority w:val="99"/>
    <w:rsid w:val="00A35134"/>
  </w:style>
  <w:style w:type="paragraph" w:styleId="Footer">
    <w:name w:val="footer"/>
    <w:basedOn w:val="Normal"/>
    <w:link w:val="FooterChar"/>
    <w:uiPriority w:val="99"/>
    <w:unhideWhenUsed/>
    <w:rsid w:val="00A35134"/>
    <w:pPr>
      <w:tabs>
        <w:tab w:val="center" w:pos="4513"/>
        <w:tab w:val="right" w:pos="9026"/>
      </w:tabs>
      <w:spacing w:after="0"/>
    </w:pPr>
  </w:style>
  <w:style w:type="character" w:customStyle="1" w:styleId="FooterChar">
    <w:name w:val="Footer Char"/>
    <w:basedOn w:val="DefaultParagraphFont"/>
    <w:link w:val="Footer"/>
    <w:uiPriority w:val="99"/>
    <w:rsid w:val="00A35134"/>
  </w:style>
  <w:style w:type="character" w:customStyle="1" w:styleId="Heading1Char">
    <w:name w:val="Heading 1 Char"/>
    <w:basedOn w:val="DefaultParagraphFont"/>
    <w:link w:val="Heading1"/>
    <w:uiPriority w:val="9"/>
    <w:rsid w:val="0053135D"/>
    <w:rPr>
      <w:rFonts w:eastAsiaTheme="majorEastAsia" w:cstheme="majorBidi"/>
      <w:b/>
      <w:bCs/>
      <w:caps/>
      <w:color w:val="7472C0"/>
      <w:sz w:val="52"/>
      <w:szCs w:val="28"/>
    </w:rPr>
  </w:style>
  <w:style w:type="character" w:customStyle="1" w:styleId="Heading2Char">
    <w:name w:val="Heading 2 Char"/>
    <w:basedOn w:val="DefaultParagraphFont"/>
    <w:link w:val="Heading2"/>
    <w:uiPriority w:val="9"/>
    <w:rsid w:val="00C30D17"/>
    <w:rPr>
      <w:rFonts w:eastAsiaTheme="majorEastAsia" w:cstheme="majorBidi"/>
      <w:bCs/>
      <w:caps/>
      <w:color w:val="262626" w:themeColor="text1" w:themeTint="D9"/>
      <w:sz w:val="40"/>
      <w:szCs w:val="26"/>
    </w:rPr>
  </w:style>
  <w:style w:type="table" w:styleId="TableGrid">
    <w:name w:val="Table Grid"/>
    <w:aliases w:val="ARA Table"/>
    <w:basedOn w:val="TableNormal"/>
    <w:uiPriority w:val="59"/>
    <w:rsid w:val="0002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23ECE"/>
    <w:rPr>
      <w:rFonts w:eastAsiaTheme="majorEastAsia" w:cstheme="majorBidi"/>
      <w:b/>
      <w:color w:val="7472C0"/>
      <w:sz w:val="32"/>
      <w:szCs w:val="24"/>
    </w:rPr>
  </w:style>
  <w:style w:type="character" w:customStyle="1" w:styleId="Heading5Char">
    <w:name w:val="Heading 5 Char"/>
    <w:basedOn w:val="DefaultParagraphFont"/>
    <w:link w:val="Heading5"/>
    <w:uiPriority w:val="9"/>
    <w:rsid w:val="00CB4651"/>
    <w:rPr>
      <w:rFonts w:eastAsiaTheme="majorEastAsia" w:cstheme="majorBidi"/>
      <w:color w:val="B94592" w:themeColor="accent1" w:themeShade="BF"/>
    </w:rPr>
  </w:style>
  <w:style w:type="paragraph" w:styleId="Subtitle">
    <w:name w:val="Subtitle"/>
    <w:aliases w:val="Heading_4"/>
    <w:next w:val="Normal"/>
    <w:link w:val="SubtitleChar"/>
    <w:autoRedefine/>
    <w:uiPriority w:val="11"/>
    <w:qFormat/>
    <w:rsid w:val="00E23ECE"/>
    <w:pPr>
      <w:spacing w:before="200" w:after="60" w:line="240" w:lineRule="auto"/>
    </w:pPr>
    <w:rPr>
      <w:rFonts w:ascii="Calibri" w:eastAsiaTheme="minorEastAsia" w:hAnsi="Calibri"/>
      <w:b/>
      <w:bCs/>
      <w:noProof/>
      <w:color w:val="000000" w:themeColor="text1"/>
      <w:sz w:val="28"/>
      <w:szCs w:val="18"/>
      <w:lang w:bidi="en-US"/>
    </w:rPr>
  </w:style>
  <w:style w:type="character" w:customStyle="1" w:styleId="SubtitleChar">
    <w:name w:val="Subtitle Char"/>
    <w:aliases w:val="Heading_4 Char"/>
    <w:basedOn w:val="DefaultParagraphFont"/>
    <w:link w:val="Subtitle"/>
    <w:uiPriority w:val="11"/>
    <w:rsid w:val="00E23ECE"/>
    <w:rPr>
      <w:rFonts w:ascii="Calibri" w:eastAsiaTheme="minorEastAsia" w:hAnsi="Calibri"/>
      <w:b/>
      <w:bCs/>
      <w:noProof/>
      <w:color w:val="000000" w:themeColor="text1"/>
      <w:sz w:val="28"/>
      <w:szCs w:val="18"/>
      <w:lang w:bidi="en-US"/>
    </w:rPr>
  </w:style>
  <w:style w:type="paragraph" w:customStyle="1" w:styleId="Bulletslist">
    <w:name w:val="Bullets list"/>
    <w:basedOn w:val="Normal"/>
    <w:link w:val="BulletslistChar"/>
    <w:qFormat/>
    <w:rsid w:val="006E1A63"/>
    <w:pPr>
      <w:numPr>
        <w:numId w:val="1"/>
      </w:numPr>
      <w:spacing w:after="40"/>
      <w:ind w:left="714" w:hanging="357"/>
    </w:pPr>
    <w:rPr>
      <w:rFonts w:ascii="Calibri" w:eastAsiaTheme="minorEastAsia" w:hAnsi="Calibri"/>
      <w:szCs w:val="24"/>
      <w:lang w:val="en-US" w:bidi="en-US"/>
    </w:rPr>
  </w:style>
  <w:style w:type="character" w:customStyle="1" w:styleId="BulletslistChar">
    <w:name w:val="Bullets list Char"/>
    <w:basedOn w:val="DefaultParagraphFont"/>
    <w:link w:val="Bulletslist"/>
    <w:rsid w:val="006E1A63"/>
    <w:rPr>
      <w:rFonts w:ascii="Calibri" w:eastAsiaTheme="minorEastAsia" w:hAnsi="Calibri"/>
      <w:sz w:val="24"/>
      <w:szCs w:val="24"/>
      <w:lang w:val="en-US" w:bidi="en-US"/>
    </w:rPr>
  </w:style>
  <w:style w:type="paragraph" w:customStyle="1" w:styleId="Caption-smalltext">
    <w:name w:val="Caption - small text"/>
    <w:basedOn w:val="Caption"/>
    <w:link w:val="Caption-smalltextChar"/>
    <w:rsid w:val="006E1A63"/>
    <w:rPr>
      <w:rFonts w:ascii="Calibri" w:eastAsiaTheme="minorEastAsia" w:hAnsi="Calibri"/>
      <w:i w:val="0"/>
      <w:color w:val="1A5484"/>
      <w:sz w:val="24"/>
      <w:szCs w:val="24"/>
      <w:lang w:val="en-US" w:bidi="en-US"/>
    </w:rPr>
  </w:style>
  <w:style w:type="character" w:customStyle="1" w:styleId="Caption-smalltextChar">
    <w:name w:val="Caption - small text Char"/>
    <w:basedOn w:val="DefaultParagraphFont"/>
    <w:link w:val="Caption-smalltext"/>
    <w:rsid w:val="006E1A63"/>
    <w:rPr>
      <w:rFonts w:ascii="Calibri" w:eastAsiaTheme="minorEastAsia" w:hAnsi="Calibri"/>
      <w:iCs/>
      <w:color w:val="1A5484"/>
      <w:sz w:val="24"/>
      <w:szCs w:val="24"/>
      <w:lang w:val="en-US" w:bidi="en-US"/>
    </w:rPr>
  </w:style>
  <w:style w:type="paragraph" w:styleId="Caption">
    <w:name w:val="caption"/>
    <w:basedOn w:val="Normal"/>
    <w:next w:val="Normal"/>
    <w:uiPriority w:val="35"/>
    <w:semiHidden/>
    <w:unhideWhenUsed/>
    <w:qFormat/>
    <w:rsid w:val="006E1A63"/>
    <w:rPr>
      <w:i/>
      <w:iCs/>
      <w:color w:val="7670B3" w:themeColor="text2"/>
      <w:sz w:val="18"/>
      <w:szCs w:val="18"/>
    </w:rPr>
  </w:style>
  <w:style w:type="character" w:customStyle="1" w:styleId="Heading4Char">
    <w:name w:val="Heading 4 Char"/>
    <w:basedOn w:val="DefaultParagraphFont"/>
    <w:link w:val="Heading4"/>
    <w:uiPriority w:val="9"/>
    <w:rsid w:val="006E1A63"/>
    <w:rPr>
      <w:rFonts w:eastAsiaTheme="majorEastAsia" w:cstheme="majorBidi"/>
      <w:b/>
      <w:iCs/>
      <w:color w:val="262626" w:themeColor="text1" w:themeTint="D9"/>
      <w:sz w:val="24"/>
    </w:rPr>
  </w:style>
  <w:style w:type="character" w:styleId="SubtleEmphasis">
    <w:name w:val="Subtle Emphasis"/>
    <w:basedOn w:val="DefaultParagraphFont"/>
    <w:uiPriority w:val="19"/>
    <w:qFormat/>
    <w:rsid w:val="00363FD0"/>
    <w:rPr>
      <w:i/>
      <w:iCs/>
      <w:color w:val="404040" w:themeColor="text1" w:themeTint="BF"/>
      <w:sz w:val="18"/>
    </w:rPr>
  </w:style>
  <w:style w:type="paragraph" w:customStyle="1" w:styleId="BasicParagraph">
    <w:name w:val="[Basic Paragraph]"/>
    <w:basedOn w:val="Normal"/>
    <w:uiPriority w:val="99"/>
    <w:rsid w:val="00022359"/>
    <w:pPr>
      <w:autoSpaceDE w:val="0"/>
      <w:autoSpaceDN w:val="0"/>
      <w:adjustRightInd w:val="0"/>
      <w:spacing w:after="0" w:line="288" w:lineRule="auto"/>
      <w:textAlignment w:val="center"/>
    </w:pPr>
    <w:rPr>
      <w:rFonts w:ascii="Times New Roman" w:eastAsia="Calibri" w:hAnsi="Times New Roman" w:cs="Times New Roman"/>
      <w:color w:val="000000"/>
      <w:szCs w:val="24"/>
      <w:lang w:val="en-US" w:eastAsia="en-AU"/>
    </w:rPr>
  </w:style>
  <w:style w:type="character" w:styleId="PlaceholderText">
    <w:name w:val="Placeholder Text"/>
    <w:basedOn w:val="DefaultParagraphFont"/>
    <w:uiPriority w:val="99"/>
    <w:semiHidden/>
    <w:rsid w:val="006D1AFE"/>
    <w:rPr>
      <w:color w:val="808080"/>
    </w:rPr>
  </w:style>
  <w:style w:type="paragraph" w:styleId="Title">
    <w:name w:val="Title"/>
    <w:basedOn w:val="Normal"/>
    <w:next w:val="Normal"/>
    <w:link w:val="TitleChar"/>
    <w:uiPriority w:val="10"/>
    <w:qFormat/>
    <w:rsid w:val="00CB4651"/>
    <w:pPr>
      <w:pBdr>
        <w:bottom w:val="single" w:sz="8" w:space="4" w:color="D183B7" w:themeColor="accent1"/>
      </w:pBdr>
      <w:spacing w:after="300"/>
      <w:contextualSpacing/>
    </w:pPr>
    <w:rPr>
      <w:rFonts w:eastAsiaTheme="majorEastAsia" w:cstheme="majorBidi"/>
      <w:color w:val="7F7F7F" w:themeColor="text1" w:themeTint="80"/>
      <w:spacing w:val="5"/>
      <w:kern w:val="28"/>
      <w:sz w:val="52"/>
      <w:szCs w:val="52"/>
    </w:rPr>
  </w:style>
  <w:style w:type="character" w:customStyle="1" w:styleId="TitleChar">
    <w:name w:val="Title Char"/>
    <w:basedOn w:val="DefaultParagraphFont"/>
    <w:link w:val="Title"/>
    <w:uiPriority w:val="10"/>
    <w:rsid w:val="00CB4651"/>
    <w:rPr>
      <w:rFonts w:eastAsiaTheme="majorEastAsia" w:cstheme="majorBidi"/>
      <w:color w:val="7F7F7F" w:themeColor="text1" w:themeTint="80"/>
      <w:spacing w:val="5"/>
      <w:kern w:val="28"/>
      <w:sz w:val="52"/>
      <w:szCs w:val="52"/>
    </w:rPr>
  </w:style>
  <w:style w:type="paragraph" w:customStyle="1" w:styleId="AACDSBulletsTABLE">
    <w:name w:val="AACDS Bullets TABLE"/>
    <w:basedOn w:val="Normal"/>
    <w:rsid w:val="00DA41C0"/>
    <w:pPr>
      <w:numPr>
        <w:numId w:val="2"/>
      </w:numPr>
    </w:pPr>
  </w:style>
  <w:style w:type="table" w:customStyle="1" w:styleId="UBTableGrid1">
    <w:name w:val="UB Table Grid1"/>
    <w:basedOn w:val="TableNormal"/>
    <w:next w:val="TableGrid"/>
    <w:rsid w:val="00870D7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2CFC"/>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AF796A"/>
    <w:pPr>
      <w:keepLines/>
      <w:spacing w:after="0" w:line="264" w:lineRule="auto"/>
    </w:pPr>
    <w:rPr>
      <w:rFonts w:ascii="Arial" w:eastAsia="Calibri" w:hAnsi="Arial" w:cs="Times New Roman"/>
      <w:color w:val="7670B3" w:themeColor="text2"/>
      <w:sz w:val="20"/>
    </w:rPr>
  </w:style>
  <w:style w:type="paragraph" w:customStyle="1" w:styleId="TableHeading">
    <w:name w:val="Table Heading"/>
    <w:basedOn w:val="TableBody"/>
    <w:qFormat/>
    <w:rsid w:val="00AF796A"/>
    <w:pPr>
      <w:spacing w:line="240" w:lineRule="auto"/>
    </w:pPr>
    <w:rPr>
      <w:b/>
      <w:color w:val="FFFFFF" w:themeColor="background1"/>
    </w:rPr>
  </w:style>
  <w:style w:type="paragraph" w:customStyle="1" w:styleId="TableListNumb">
    <w:name w:val="Table List Numb"/>
    <w:basedOn w:val="Normal"/>
    <w:rsid w:val="00AF796A"/>
    <w:pPr>
      <w:numPr>
        <w:numId w:val="3"/>
      </w:numPr>
      <w:spacing w:before="60" w:after="60"/>
    </w:pPr>
    <w:rPr>
      <w:rFonts w:ascii="Arial" w:eastAsia="Calibri" w:hAnsi="Arial" w:cs="Times New Roman"/>
      <w:color w:val="7670B3" w:themeColor="text2"/>
      <w:sz w:val="20"/>
      <w:szCs w:val="20"/>
    </w:rPr>
  </w:style>
  <w:style w:type="paragraph" w:customStyle="1" w:styleId="TableListNumb2">
    <w:name w:val="Table List Numb 2"/>
    <w:basedOn w:val="Normal"/>
    <w:rsid w:val="00AF796A"/>
    <w:pPr>
      <w:numPr>
        <w:numId w:val="4"/>
      </w:numPr>
      <w:spacing w:before="120"/>
    </w:pPr>
    <w:rPr>
      <w:rFonts w:ascii="Arial" w:eastAsia="Calibri" w:hAnsi="Arial" w:cs="Times New Roman"/>
      <w:color w:val="595959"/>
      <w:sz w:val="20"/>
      <w:szCs w:val="20"/>
    </w:rPr>
  </w:style>
  <w:style w:type="table" w:customStyle="1" w:styleId="Style20">
    <w:name w:val="Style20"/>
    <w:basedOn w:val="TableNormal"/>
    <w:uiPriority w:val="99"/>
    <w:rsid w:val="005043F0"/>
    <w:pPr>
      <w:spacing w:before="60" w:after="0" w:line="240" w:lineRule="auto"/>
      <w:ind w:left="57" w:right="57"/>
    </w:pPr>
    <w:rPr>
      <w:rFonts w:ascii="Gotham Book" w:hAnsi="Gotham Book"/>
      <w:sz w:val="20"/>
    </w:rPr>
    <w:tblPr>
      <w:tblBorders>
        <w:top w:val="single" w:sz="8" w:space="0" w:color="0057B8"/>
        <w:left w:val="single" w:sz="8" w:space="0" w:color="0057B8"/>
        <w:bottom w:val="single" w:sz="8" w:space="0" w:color="0057B8"/>
        <w:right w:val="single" w:sz="8" w:space="0" w:color="0057B8"/>
        <w:insideH w:val="single" w:sz="8" w:space="0" w:color="0057B8"/>
        <w:insideV w:val="single" w:sz="8" w:space="0" w:color="0057B8"/>
      </w:tblBorders>
      <w:tblCellMar>
        <w:left w:w="28" w:type="dxa"/>
        <w:right w:w="28" w:type="dxa"/>
      </w:tblCellMar>
    </w:tblPr>
    <w:tcPr>
      <w:shd w:val="clear" w:color="auto" w:fill="FFFFFF"/>
      <w:tcMar>
        <w:top w:w="57" w:type="dxa"/>
        <w:bottom w:w="57" w:type="dxa"/>
      </w:tcMar>
      <w:vAlign w:val="center"/>
    </w:tcPr>
    <w:tblStylePr w:type="firstRow">
      <w:pPr>
        <w:wordWrap/>
        <w:spacing w:beforeLines="60" w:before="60" w:beforeAutospacing="0" w:afterLines="60" w:after="60" w:afterAutospacing="0"/>
        <w:ind w:leftChars="0" w:left="57" w:rightChars="0" w:right="57"/>
      </w:pPr>
      <w:rPr>
        <w:rFonts w:ascii="Gotham" w:hAnsi="Gotham"/>
        <w:b/>
        <w:bCs/>
        <w:i w:val="0"/>
        <w:iCs w:val="0"/>
        <w:caps/>
        <w:smallCaps w:val="0"/>
        <w:strike w:val="0"/>
        <w:dstrike w:val="0"/>
        <w:vanish w:val="0"/>
        <w:color w:val="FFFFFF"/>
        <w:sz w:val="28"/>
        <w:vertAlign w:val="baseline"/>
      </w:rPr>
      <w:tblPr/>
      <w:tcPr>
        <w:shd w:val="clear" w:color="auto" w:fill="0057B8"/>
      </w:tcPr>
    </w:tblStylePr>
  </w:style>
  <w:style w:type="character" w:customStyle="1" w:styleId="ListParagraphChar">
    <w:name w:val="List Paragraph Char"/>
    <w:basedOn w:val="DefaultParagraphFont"/>
    <w:link w:val="ListParagraph"/>
    <w:uiPriority w:val="34"/>
    <w:rsid w:val="00646EBC"/>
    <w:rPr>
      <w:sz w:val="24"/>
    </w:rPr>
  </w:style>
  <w:style w:type="paragraph" w:customStyle="1" w:styleId="AHPRAD-Head">
    <w:name w:val="AHPRA D-Head"/>
    <w:basedOn w:val="Normal"/>
    <w:qFormat/>
    <w:rsid w:val="004F1153"/>
    <w:pPr>
      <w:keepNext/>
      <w:spacing w:before="240"/>
    </w:pPr>
    <w:rPr>
      <w:rFonts w:eastAsiaTheme="majorEastAsia" w:cstheme="majorBidi"/>
      <w:caps/>
      <w:color w:val="0057B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2248">
      <w:bodyDiv w:val="1"/>
      <w:marLeft w:val="0"/>
      <w:marRight w:val="0"/>
      <w:marTop w:val="0"/>
      <w:marBottom w:val="0"/>
      <w:divBdr>
        <w:top w:val="none" w:sz="0" w:space="0" w:color="auto"/>
        <w:left w:val="none" w:sz="0" w:space="0" w:color="auto"/>
        <w:bottom w:val="none" w:sz="0" w:space="0" w:color="auto"/>
        <w:right w:val="none" w:sz="0" w:space="0" w:color="auto"/>
      </w:divBdr>
    </w:div>
    <w:div w:id="17185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D2DCDCB4564E289D0C277EDBC6D968"/>
        <w:category>
          <w:name w:val="General"/>
          <w:gallery w:val="placeholder"/>
        </w:category>
        <w:types>
          <w:type w:val="bbPlcHdr"/>
        </w:types>
        <w:behaviors>
          <w:behavior w:val="content"/>
        </w:behaviors>
        <w:guid w:val="{C11A6C9B-A074-43E0-ADF6-0CCB20DA532B}"/>
      </w:docPartPr>
      <w:docPartBody>
        <w:p w:rsidR="002C28C5" w:rsidRDefault="00952C82" w:rsidP="00952C82">
          <w:pPr>
            <w:pStyle w:val="26D2DCDCB4564E289D0C277EDBC6D968"/>
          </w:pPr>
          <w:r w:rsidRPr="003E5A2C">
            <w:rPr>
              <w:rStyle w:val="PlaceholderText"/>
              <w:rFonts w:ascii="Calibri" w:hAnsi="Calibri" w:cs="Calibri"/>
              <w:sz w:val="28"/>
              <w:szCs w:val="28"/>
            </w:rPr>
            <w:t>Click here to enter section name/campus.</w:t>
          </w:r>
        </w:p>
      </w:docPartBody>
    </w:docPart>
    <w:docPart>
      <w:docPartPr>
        <w:name w:val="4C773A43DB2C46C8840BDF841754E9B9"/>
        <w:category>
          <w:name w:val="General"/>
          <w:gallery w:val="placeholder"/>
        </w:category>
        <w:types>
          <w:type w:val="bbPlcHdr"/>
        </w:types>
        <w:behaviors>
          <w:behavior w:val="content"/>
        </w:behaviors>
        <w:guid w:val="{33EBDF38-5CA5-4454-BABC-E6FA84470EBB}"/>
      </w:docPartPr>
      <w:docPartBody>
        <w:p w:rsidR="002C28C5" w:rsidRDefault="00952C82" w:rsidP="00952C82">
          <w:pPr>
            <w:pStyle w:val="4C773A43DB2C46C8840BDF841754E9B9"/>
          </w:pPr>
          <w:r w:rsidRPr="00CF2AB4">
            <w:rPr>
              <w:rStyle w:val="PlaceholderText"/>
              <w:rFonts w:ascii="Calibri" w:hAnsi="Calibri"/>
              <w:color w:val="000000" w:themeColor="text1"/>
            </w:rPr>
            <w:t>insert event number</w:t>
          </w:r>
        </w:p>
      </w:docPartBody>
    </w:docPart>
    <w:docPart>
      <w:docPartPr>
        <w:name w:val="1211E2210CB441F2B9BC40BAA34F9CC5"/>
        <w:category>
          <w:name w:val="General"/>
          <w:gallery w:val="placeholder"/>
        </w:category>
        <w:types>
          <w:type w:val="bbPlcHdr"/>
        </w:types>
        <w:behaviors>
          <w:behavior w:val="content"/>
        </w:behaviors>
        <w:guid w:val="{460F39D9-3477-4096-9AB4-7FC99B0CB415}"/>
      </w:docPartPr>
      <w:docPartBody>
        <w:p w:rsidR="002C28C5" w:rsidRDefault="00952C82" w:rsidP="00952C82">
          <w:pPr>
            <w:pStyle w:val="1211E2210CB441F2B9BC40BAA34F9CC5"/>
          </w:pPr>
          <w:r w:rsidRPr="00CF2AB4">
            <w:rPr>
              <w:rStyle w:val="PlaceholderText"/>
              <w:rFonts w:ascii="Calibri" w:hAnsi="Calibri"/>
              <w:color w:val="000000" w:themeColor="text1"/>
            </w:rPr>
            <w:t>insert total number of events for this unit</w:t>
          </w:r>
        </w:p>
      </w:docPartBody>
    </w:docPart>
    <w:docPart>
      <w:docPartPr>
        <w:name w:val="FEBC134A3EBB4A64A277597719B857CC"/>
        <w:category>
          <w:name w:val="General"/>
          <w:gallery w:val="placeholder"/>
        </w:category>
        <w:types>
          <w:type w:val="bbPlcHdr"/>
        </w:types>
        <w:behaviors>
          <w:behavior w:val="content"/>
        </w:behaviors>
        <w:guid w:val="{6349DA73-C39F-492F-981B-85208659C0CA}"/>
      </w:docPartPr>
      <w:docPartBody>
        <w:p w:rsidR="00952C82" w:rsidRPr="00774A83" w:rsidRDefault="00952C82" w:rsidP="00D626F6">
          <w:pPr>
            <w:rPr>
              <w:rFonts w:ascii="Calibri" w:hAnsi="Calibri" w:cs="Calibri"/>
              <w:color w:val="595959" w:themeColor="text1" w:themeTint="A6"/>
            </w:rPr>
          </w:pPr>
          <w:r w:rsidRPr="00774A83">
            <w:rPr>
              <w:rFonts w:ascii="Calibri" w:hAnsi="Calibri" w:cs="Calibri"/>
              <w:color w:val="595959" w:themeColor="text1" w:themeTint="A6"/>
            </w:rPr>
            <w:t xml:space="preserve">This template can be used for any type of written assessment event where the student is required to write their responses within then submit this document. </w:t>
          </w:r>
        </w:p>
        <w:p w:rsidR="002C28C5" w:rsidRDefault="00952C82" w:rsidP="00952C82">
          <w:pPr>
            <w:pStyle w:val="FEBC134A3EBB4A64A277597719B857CC"/>
          </w:pPr>
          <w:r w:rsidRPr="00774A83">
            <w:rPr>
              <w:rFonts w:ascii="Calibri" w:hAnsi="Calibri" w:cs="Calibri"/>
              <w:color w:val="595959" w:themeColor="text1" w:themeTint="A6"/>
            </w:rPr>
            <w:t>In this space, write a brief description of the assessment task so the student knows the types of questions that will follow.</w:t>
          </w:r>
        </w:p>
      </w:docPartBody>
    </w:docPart>
    <w:docPart>
      <w:docPartPr>
        <w:name w:val="EE45C5D13B9E45EFB44CAB1058E093CF"/>
        <w:category>
          <w:name w:val="General"/>
          <w:gallery w:val="placeholder"/>
        </w:category>
        <w:types>
          <w:type w:val="bbPlcHdr"/>
        </w:types>
        <w:behaviors>
          <w:behavior w:val="content"/>
        </w:behaviors>
        <w:guid w:val="{647206B3-F6C3-419C-A4E8-896B2D642B7D}"/>
      </w:docPartPr>
      <w:docPartBody>
        <w:p w:rsidR="002C28C5" w:rsidRDefault="00952C82" w:rsidP="00952C82">
          <w:pPr>
            <w:pStyle w:val="EE45C5D13B9E45EFB44CAB1058E093CF"/>
          </w:pPr>
          <w:r w:rsidRPr="003E5A2C">
            <w:rPr>
              <w:rStyle w:val="PlaceholderText"/>
              <w:rFonts w:ascii="Calibri" w:hAnsi="Calibri" w:cs="Calibri"/>
            </w:rPr>
            <w:t xml:space="preserve">Insert </w:t>
          </w:r>
          <w:r>
            <w:rPr>
              <w:rStyle w:val="PlaceholderText"/>
              <w:rFonts w:ascii="Calibri" w:hAnsi="Calibri" w:cs="Calibri"/>
            </w:rPr>
            <w:t>learner</w:t>
          </w:r>
          <w:r w:rsidRPr="003E5A2C">
            <w:rPr>
              <w:rStyle w:val="PlaceholderText"/>
              <w:rFonts w:ascii="Calibri" w:hAnsi="Calibri" w:cs="Calibri"/>
            </w:rPr>
            <w:t xml:space="preserve"> instructions.</w:t>
          </w:r>
        </w:p>
      </w:docPartBody>
    </w:docPart>
    <w:docPart>
      <w:docPartPr>
        <w:name w:val="760CF37D399D4B0BA3BAD245EC00CD95"/>
        <w:category>
          <w:name w:val="General"/>
          <w:gallery w:val="placeholder"/>
        </w:category>
        <w:types>
          <w:type w:val="bbPlcHdr"/>
        </w:types>
        <w:behaviors>
          <w:behavior w:val="content"/>
        </w:behaviors>
        <w:guid w:val="{5A8EFD1F-F8A2-45CB-9F91-E9E01944C197}"/>
      </w:docPartPr>
      <w:docPartBody>
        <w:p w:rsidR="002C28C5" w:rsidRDefault="00952C82" w:rsidP="00952C82">
          <w:pPr>
            <w:pStyle w:val="760CF37D399D4B0BA3BAD245EC00CD95"/>
          </w:pPr>
          <w:r w:rsidRPr="00774A83">
            <w:rPr>
              <w:rFonts w:ascii="Calibri" w:hAnsi="Calibri" w:cs="Calibri"/>
              <w:color w:val="595959" w:themeColor="text1" w:themeTint="A6"/>
            </w:rPr>
            <w:t>For example – is this to be done in-class? If done at home, does it have to be submitted electronically, with a cover page, etc…</w:t>
          </w:r>
        </w:p>
      </w:docPartBody>
    </w:docPart>
    <w:docPart>
      <w:docPartPr>
        <w:name w:val="19A70EDB024B4BAEAF6F248E021AB6AF"/>
        <w:category>
          <w:name w:val="General"/>
          <w:gallery w:val="placeholder"/>
        </w:category>
        <w:types>
          <w:type w:val="bbPlcHdr"/>
        </w:types>
        <w:behaviors>
          <w:behavior w:val="content"/>
        </w:behaviors>
        <w:guid w:val="{D2F19222-D015-4004-BF24-A5FDC2615212}"/>
      </w:docPartPr>
      <w:docPartBody>
        <w:p w:rsidR="002C28C5" w:rsidRDefault="00952C82" w:rsidP="00952C82">
          <w:pPr>
            <w:pStyle w:val="19A70EDB024B4BAEAF6F248E021AB6AF"/>
          </w:pPr>
          <w:r w:rsidRPr="003E5A2C">
            <w:rPr>
              <w:rStyle w:val="PlaceholderText"/>
              <w:rFonts w:ascii="Calibri" w:hAnsi="Calibri" w:cs="Calibri"/>
            </w:rPr>
            <w:t>Enter due date or time allowed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00000001" w:usb1="4000005B" w:usb2="00000000" w:usb3="00000000" w:csb0="0000009B" w:csb1="00000000"/>
  </w:font>
  <w:font w:name="Gotham">
    <w:altName w:val="Times New Roman"/>
    <w:charset w:val="00"/>
    <w:family w:val="auto"/>
    <w:pitch w:val="variable"/>
    <w:sig w:usb0="00000001" w:usb1="4000005B"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13"/>
    <w:rsid w:val="000778F7"/>
    <w:rsid w:val="000858BA"/>
    <w:rsid w:val="000C73B4"/>
    <w:rsid w:val="00173660"/>
    <w:rsid w:val="001B1956"/>
    <w:rsid w:val="00222E3B"/>
    <w:rsid w:val="002C28C5"/>
    <w:rsid w:val="00353404"/>
    <w:rsid w:val="003664AF"/>
    <w:rsid w:val="00396803"/>
    <w:rsid w:val="00420CC1"/>
    <w:rsid w:val="00526CE3"/>
    <w:rsid w:val="005378DE"/>
    <w:rsid w:val="008E5712"/>
    <w:rsid w:val="00952C82"/>
    <w:rsid w:val="00A1715B"/>
    <w:rsid w:val="00AF5D05"/>
    <w:rsid w:val="00BB3913"/>
    <w:rsid w:val="00BF7B97"/>
    <w:rsid w:val="00C97DB6"/>
    <w:rsid w:val="00D626F6"/>
    <w:rsid w:val="00FE3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956"/>
    <w:rPr>
      <w:color w:val="808080"/>
    </w:rPr>
  </w:style>
  <w:style w:type="paragraph" w:customStyle="1" w:styleId="089E9CBE967A5C45889F854C8DF91BF1">
    <w:name w:val="089E9CBE967A5C45889F854C8DF91BF1"/>
    <w:rsid w:val="00BB3913"/>
  </w:style>
  <w:style w:type="paragraph" w:customStyle="1" w:styleId="E8C839366D37F04A8CB8B04E19DD7A7A">
    <w:name w:val="E8C839366D37F04A8CB8B04E19DD7A7A"/>
    <w:rsid w:val="00BB3913"/>
  </w:style>
  <w:style w:type="paragraph" w:customStyle="1" w:styleId="55FFE0F7D4EA984E82BCF6140F4C1243">
    <w:name w:val="55FFE0F7D4EA984E82BCF6140F4C1243"/>
    <w:rsid w:val="00BB3913"/>
  </w:style>
  <w:style w:type="paragraph" w:customStyle="1" w:styleId="4D3FD8697AAEE644BAAF4E595E38A1F2">
    <w:name w:val="4D3FD8697AAEE644BAAF4E595E38A1F2"/>
    <w:rsid w:val="00BB3913"/>
  </w:style>
  <w:style w:type="paragraph" w:customStyle="1" w:styleId="5205E562ECE39549BF0E2B9DC34553ED">
    <w:name w:val="5205E562ECE39549BF0E2B9DC34553ED"/>
    <w:rsid w:val="00BB3913"/>
  </w:style>
  <w:style w:type="paragraph" w:customStyle="1" w:styleId="002F5B5382545E45B5E188C21021B05A">
    <w:name w:val="002F5B5382545E45B5E188C21021B05A"/>
    <w:rsid w:val="00BB3913"/>
  </w:style>
  <w:style w:type="paragraph" w:customStyle="1" w:styleId="BA71DE22EFAFFD4A88AC9BDBCBA6BB89">
    <w:name w:val="BA71DE22EFAFFD4A88AC9BDBCBA6BB89"/>
    <w:rsid w:val="00BB3913"/>
  </w:style>
  <w:style w:type="paragraph" w:customStyle="1" w:styleId="C276919E8C3DF4479D57E8364E20AB93">
    <w:name w:val="C276919E8C3DF4479D57E8364E20AB93"/>
    <w:rsid w:val="00BB3913"/>
  </w:style>
  <w:style w:type="paragraph" w:customStyle="1" w:styleId="8EE20A1099316F4D923C0F574A0668AB">
    <w:name w:val="8EE20A1099316F4D923C0F574A0668AB"/>
    <w:rsid w:val="00BB3913"/>
  </w:style>
  <w:style w:type="paragraph" w:customStyle="1" w:styleId="6F280E9810A7334AB7D04CF7CFD64003">
    <w:name w:val="6F280E9810A7334AB7D04CF7CFD64003"/>
    <w:rsid w:val="00BB3913"/>
  </w:style>
  <w:style w:type="paragraph" w:customStyle="1" w:styleId="C4BFABD2FB7F2C4EBBA1FB23CA8AE5B8">
    <w:name w:val="C4BFABD2FB7F2C4EBBA1FB23CA8AE5B8"/>
    <w:rsid w:val="00BB3913"/>
  </w:style>
  <w:style w:type="paragraph" w:customStyle="1" w:styleId="02F19708C5DF9343B6067BCAE90D0BE0">
    <w:name w:val="02F19708C5DF9343B6067BCAE90D0BE0"/>
    <w:rsid w:val="00BB3913"/>
  </w:style>
  <w:style w:type="paragraph" w:customStyle="1" w:styleId="9C3265259ED99E4DB33F820BA6720BAF">
    <w:name w:val="9C3265259ED99E4DB33F820BA6720BAF"/>
    <w:rsid w:val="00BB3913"/>
  </w:style>
  <w:style w:type="paragraph" w:customStyle="1" w:styleId="B27AAF08E1E9AF4F82C5CF7F885B7CA2">
    <w:name w:val="B27AAF08E1E9AF4F82C5CF7F885B7CA2"/>
    <w:rsid w:val="00BB3913"/>
  </w:style>
  <w:style w:type="paragraph" w:customStyle="1" w:styleId="6FEF5ABBA0962F44A92228E4554ECA3B">
    <w:name w:val="6FEF5ABBA0962F44A92228E4554ECA3B"/>
    <w:rsid w:val="00BB3913"/>
  </w:style>
  <w:style w:type="paragraph" w:customStyle="1" w:styleId="8FC384ED08A3D6489D72C357CD6C77A3">
    <w:name w:val="8FC384ED08A3D6489D72C357CD6C77A3"/>
    <w:rsid w:val="00BB3913"/>
  </w:style>
  <w:style w:type="paragraph" w:customStyle="1" w:styleId="E6DDB4E55527634DA392E09A702210BD">
    <w:name w:val="E6DDB4E55527634DA392E09A702210BD"/>
    <w:rsid w:val="00BB3913"/>
  </w:style>
  <w:style w:type="paragraph" w:customStyle="1" w:styleId="C567991E93FB854096ABB2C208474C8E">
    <w:name w:val="C567991E93FB854096ABB2C208474C8E"/>
    <w:rsid w:val="00BB3913"/>
  </w:style>
  <w:style w:type="paragraph" w:customStyle="1" w:styleId="6C84688889C2474C8B3DC8C815C37085">
    <w:name w:val="6C84688889C2474C8B3DC8C815C37085"/>
    <w:rsid w:val="00BB3913"/>
  </w:style>
  <w:style w:type="paragraph" w:customStyle="1" w:styleId="70B34EAA479ABF41889A786215F98E09">
    <w:name w:val="70B34EAA479ABF41889A786215F98E09"/>
    <w:rsid w:val="00BB3913"/>
  </w:style>
  <w:style w:type="paragraph" w:customStyle="1" w:styleId="2BC261360BBF79408564A5A326DD2299">
    <w:name w:val="2BC261360BBF79408564A5A326DD2299"/>
    <w:rsid w:val="00BB3913"/>
  </w:style>
  <w:style w:type="paragraph" w:customStyle="1" w:styleId="E03716727DDE474FA372F44ABFADDB18">
    <w:name w:val="E03716727DDE474FA372F44ABFADDB18"/>
    <w:rsid w:val="00BB3913"/>
  </w:style>
  <w:style w:type="paragraph" w:customStyle="1" w:styleId="76D191BFCC2F9147AE11C2A9EEB149AC">
    <w:name w:val="76D191BFCC2F9147AE11C2A9EEB149AC"/>
    <w:rsid w:val="00BB3913"/>
  </w:style>
  <w:style w:type="paragraph" w:customStyle="1" w:styleId="E6000D383106B14488597B96E1C08122">
    <w:name w:val="E6000D383106B14488597B96E1C08122"/>
    <w:rsid w:val="00BB3913"/>
  </w:style>
  <w:style w:type="paragraph" w:customStyle="1" w:styleId="229F0DB9DDC85B44AD40409C93206E43">
    <w:name w:val="229F0DB9DDC85B44AD40409C93206E43"/>
    <w:rsid w:val="00BB3913"/>
  </w:style>
  <w:style w:type="paragraph" w:customStyle="1" w:styleId="9DFF6A0BE600D14FB23E4C982022CA3A">
    <w:name w:val="9DFF6A0BE600D14FB23E4C982022CA3A"/>
    <w:rsid w:val="00BB3913"/>
  </w:style>
  <w:style w:type="paragraph" w:customStyle="1" w:styleId="3BCBD73ADCB7B149831BFF93EF46016A">
    <w:name w:val="3BCBD73ADCB7B149831BFF93EF46016A"/>
    <w:rsid w:val="00BB3913"/>
  </w:style>
  <w:style w:type="paragraph" w:customStyle="1" w:styleId="E341C905C04F664798FBD4D0A8ECD9DF">
    <w:name w:val="E341C905C04F664798FBD4D0A8ECD9DF"/>
    <w:rsid w:val="00BB3913"/>
  </w:style>
  <w:style w:type="paragraph" w:customStyle="1" w:styleId="3932EA8D0834B440ACAC6E4307C1F167">
    <w:name w:val="3932EA8D0834B440ACAC6E4307C1F167"/>
    <w:rsid w:val="00BB3913"/>
  </w:style>
  <w:style w:type="paragraph" w:customStyle="1" w:styleId="B6D22B00CEC471438CAC065ED5F1E4B3">
    <w:name w:val="B6D22B00CEC471438CAC065ED5F1E4B3"/>
    <w:rsid w:val="00BB3913"/>
  </w:style>
  <w:style w:type="paragraph" w:customStyle="1" w:styleId="5D49B3649C0AEC4F9119B0DA5F6B09B6">
    <w:name w:val="5D49B3649C0AEC4F9119B0DA5F6B09B6"/>
    <w:rsid w:val="00BB3913"/>
  </w:style>
  <w:style w:type="paragraph" w:customStyle="1" w:styleId="B205B927BE24904FBEE1634B5610C3CC">
    <w:name w:val="B205B927BE24904FBEE1634B5610C3CC"/>
    <w:rsid w:val="00BB3913"/>
  </w:style>
  <w:style w:type="paragraph" w:customStyle="1" w:styleId="74549022843B8048999C761CC1D3F9BE">
    <w:name w:val="74549022843B8048999C761CC1D3F9BE"/>
    <w:rsid w:val="00BB3913"/>
  </w:style>
  <w:style w:type="paragraph" w:customStyle="1" w:styleId="97683A40E6790348B0D533ACA0710957">
    <w:name w:val="97683A40E6790348B0D533ACA0710957"/>
    <w:rsid w:val="00BB3913"/>
  </w:style>
  <w:style w:type="paragraph" w:customStyle="1" w:styleId="08EAF7874D1E7E4A834FB699548AAAFF">
    <w:name w:val="08EAF7874D1E7E4A834FB699548AAAFF"/>
    <w:rsid w:val="00BB3913"/>
  </w:style>
  <w:style w:type="paragraph" w:customStyle="1" w:styleId="DFEE2D0942DC1E45B149DFF07A16EFF8">
    <w:name w:val="DFEE2D0942DC1E45B149DFF07A16EFF8"/>
    <w:rsid w:val="00BB3913"/>
  </w:style>
  <w:style w:type="paragraph" w:customStyle="1" w:styleId="1A211EB0A1D3FD4283B591743D4C6780">
    <w:name w:val="1A211EB0A1D3FD4283B591743D4C6780"/>
    <w:rsid w:val="00BB3913"/>
  </w:style>
  <w:style w:type="paragraph" w:customStyle="1" w:styleId="7C20339E6B2C644F9A80A13DF2A62C98">
    <w:name w:val="7C20339E6B2C644F9A80A13DF2A62C98"/>
    <w:rsid w:val="00BB3913"/>
  </w:style>
  <w:style w:type="paragraph" w:customStyle="1" w:styleId="A3E57A20FF85D540B87D381858FB1210">
    <w:name w:val="A3E57A20FF85D540B87D381858FB1210"/>
    <w:rsid w:val="00BB3913"/>
  </w:style>
  <w:style w:type="paragraph" w:customStyle="1" w:styleId="D33C46A4B47191478EE29CEF8B065E84">
    <w:name w:val="D33C46A4B47191478EE29CEF8B065E84"/>
    <w:rsid w:val="00BB3913"/>
  </w:style>
  <w:style w:type="paragraph" w:customStyle="1" w:styleId="56E9AC3E2D54344483C4B130EBCD7DBF">
    <w:name w:val="56E9AC3E2D54344483C4B130EBCD7DBF"/>
    <w:rsid w:val="00BB3913"/>
  </w:style>
  <w:style w:type="paragraph" w:customStyle="1" w:styleId="902A919E8ADCE24BA14367E6714CB5C1">
    <w:name w:val="902A919E8ADCE24BA14367E6714CB5C1"/>
    <w:rsid w:val="00BB3913"/>
  </w:style>
  <w:style w:type="paragraph" w:customStyle="1" w:styleId="750937149AEFE0479C430F433230468C">
    <w:name w:val="750937149AEFE0479C430F433230468C"/>
    <w:rsid w:val="00BB3913"/>
  </w:style>
  <w:style w:type="paragraph" w:customStyle="1" w:styleId="7D3E249FE7C88D4F99FC568B0E57100B">
    <w:name w:val="7D3E249FE7C88D4F99FC568B0E57100B"/>
    <w:rsid w:val="00BB3913"/>
  </w:style>
  <w:style w:type="paragraph" w:customStyle="1" w:styleId="14DFB9858F5A02428E1028186D4FAA01">
    <w:name w:val="14DFB9858F5A02428E1028186D4FAA01"/>
    <w:rsid w:val="00222E3B"/>
    <w:rPr>
      <w:lang w:val="en-AU" w:eastAsia="ja-JP"/>
    </w:rPr>
  </w:style>
  <w:style w:type="paragraph" w:customStyle="1" w:styleId="22BECB6FB63C3C41ACE51F45A4129726">
    <w:name w:val="22BECB6FB63C3C41ACE51F45A4129726"/>
    <w:rsid w:val="00222E3B"/>
    <w:rPr>
      <w:lang w:val="en-AU" w:eastAsia="ja-JP"/>
    </w:rPr>
  </w:style>
  <w:style w:type="paragraph" w:customStyle="1" w:styleId="9A866783B38FAE43B2D1DDDE1B24DD1D">
    <w:name w:val="9A866783B38FAE43B2D1DDDE1B24DD1D"/>
    <w:rsid w:val="00222E3B"/>
    <w:rPr>
      <w:lang w:val="en-AU" w:eastAsia="ja-JP"/>
    </w:rPr>
  </w:style>
  <w:style w:type="paragraph" w:customStyle="1" w:styleId="18D0C4E50048481DB4D2624E37C11054">
    <w:name w:val="18D0C4E50048481DB4D2624E37C11054"/>
    <w:rsid w:val="000858BA"/>
    <w:pPr>
      <w:spacing w:after="160" w:line="259" w:lineRule="auto"/>
    </w:pPr>
    <w:rPr>
      <w:sz w:val="22"/>
      <w:szCs w:val="22"/>
      <w:lang w:val="en-AU" w:eastAsia="en-AU"/>
    </w:rPr>
  </w:style>
  <w:style w:type="paragraph" w:customStyle="1" w:styleId="7EDA0D9F326B4DA689ACDA278F3558FF">
    <w:name w:val="7EDA0D9F326B4DA689ACDA278F3558FF"/>
    <w:rsid w:val="000858BA"/>
    <w:pPr>
      <w:spacing w:after="160" w:line="259" w:lineRule="auto"/>
    </w:pPr>
    <w:rPr>
      <w:sz w:val="22"/>
      <w:szCs w:val="22"/>
      <w:lang w:val="en-AU" w:eastAsia="en-AU"/>
    </w:rPr>
  </w:style>
  <w:style w:type="paragraph" w:customStyle="1" w:styleId="4C86277622684E7C8294A2C6B51CB49D">
    <w:name w:val="4C86277622684E7C8294A2C6B51CB49D"/>
    <w:rsid w:val="000858BA"/>
    <w:pPr>
      <w:spacing w:after="160" w:line="259" w:lineRule="auto"/>
    </w:pPr>
    <w:rPr>
      <w:sz w:val="22"/>
      <w:szCs w:val="22"/>
      <w:lang w:val="en-AU" w:eastAsia="en-AU"/>
    </w:rPr>
  </w:style>
  <w:style w:type="paragraph" w:customStyle="1" w:styleId="F5DF078C715F477D96068EC428B237E9">
    <w:name w:val="F5DF078C715F477D96068EC428B237E9"/>
    <w:rsid w:val="000858BA"/>
    <w:pPr>
      <w:spacing w:after="160" w:line="259" w:lineRule="auto"/>
    </w:pPr>
    <w:rPr>
      <w:sz w:val="22"/>
      <w:szCs w:val="22"/>
      <w:lang w:val="en-AU" w:eastAsia="en-AU"/>
    </w:rPr>
  </w:style>
  <w:style w:type="paragraph" w:customStyle="1" w:styleId="F4F81869F28848E6BCCCEFD32B64C6D9">
    <w:name w:val="F4F81869F28848E6BCCCEFD32B64C6D9"/>
    <w:rsid w:val="000858BA"/>
    <w:pPr>
      <w:spacing w:after="160" w:line="259" w:lineRule="auto"/>
    </w:pPr>
    <w:rPr>
      <w:sz w:val="22"/>
      <w:szCs w:val="22"/>
      <w:lang w:val="en-AU" w:eastAsia="en-AU"/>
    </w:rPr>
  </w:style>
  <w:style w:type="paragraph" w:customStyle="1" w:styleId="BCCB7879FBA24CC992144579D36F772E">
    <w:name w:val="BCCB7879FBA24CC992144579D36F772E"/>
    <w:rsid w:val="000858BA"/>
    <w:pPr>
      <w:spacing w:after="160" w:line="259" w:lineRule="auto"/>
    </w:pPr>
    <w:rPr>
      <w:sz w:val="22"/>
      <w:szCs w:val="22"/>
      <w:lang w:val="en-AU" w:eastAsia="en-AU"/>
    </w:rPr>
  </w:style>
  <w:style w:type="paragraph" w:customStyle="1" w:styleId="E41476A9FB3D44C9B8AE1CD73F8B23EC">
    <w:name w:val="E41476A9FB3D44C9B8AE1CD73F8B23EC"/>
    <w:rsid w:val="000858BA"/>
    <w:pPr>
      <w:spacing w:after="160" w:line="259" w:lineRule="auto"/>
    </w:pPr>
    <w:rPr>
      <w:sz w:val="22"/>
      <w:szCs w:val="22"/>
      <w:lang w:val="en-AU" w:eastAsia="en-AU"/>
    </w:rPr>
  </w:style>
  <w:style w:type="paragraph" w:customStyle="1" w:styleId="E70EE2E6D2A44A7DB45555AFB10C64FD">
    <w:name w:val="E70EE2E6D2A44A7DB45555AFB10C64FD"/>
    <w:rsid w:val="000858BA"/>
    <w:pPr>
      <w:spacing w:after="160" w:line="259" w:lineRule="auto"/>
    </w:pPr>
    <w:rPr>
      <w:sz w:val="22"/>
      <w:szCs w:val="22"/>
      <w:lang w:val="en-AU" w:eastAsia="en-AU"/>
    </w:rPr>
  </w:style>
  <w:style w:type="paragraph" w:customStyle="1" w:styleId="948E16F262774D6683F51C6BED794ABB">
    <w:name w:val="948E16F262774D6683F51C6BED794ABB"/>
    <w:rsid w:val="000858BA"/>
    <w:pPr>
      <w:spacing w:after="160" w:line="259" w:lineRule="auto"/>
    </w:pPr>
    <w:rPr>
      <w:sz w:val="22"/>
      <w:szCs w:val="22"/>
      <w:lang w:val="en-AU" w:eastAsia="en-AU"/>
    </w:rPr>
  </w:style>
  <w:style w:type="paragraph" w:customStyle="1" w:styleId="AFDEA927D3DE4B3FA83F4968FE84F373">
    <w:name w:val="AFDEA927D3DE4B3FA83F4968FE84F373"/>
    <w:rsid w:val="000858BA"/>
    <w:pPr>
      <w:spacing w:after="160" w:line="259" w:lineRule="auto"/>
    </w:pPr>
    <w:rPr>
      <w:sz w:val="22"/>
      <w:szCs w:val="22"/>
      <w:lang w:val="en-AU" w:eastAsia="en-AU"/>
    </w:rPr>
  </w:style>
  <w:style w:type="paragraph" w:customStyle="1" w:styleId="C90E3897656A46368693470642695F01">
    <w:name w:val="C90E3897656A46368693470642695F01"/>
    <w:rsid w:val="000858BA"/>
    <w:pPr>
      <w:spacing w:after="160" w:line="259" w:lineRule="auto"/>
    </w:pPr>
    <w:rPr>
      <w:sz w:val="22"/>
      <w:szCs w:val="22"/>
      <w:lang w:val="en-AU" w:eastAsia="en-AU"/>
    </w:rPr>
  </w:style>
  <w:style w:type="paragraph" w:customStyle="1" w:styleId="3AFB93A63A4F4E47A94172DDA8E93EA3">
    <w:name w:val="3AFB93A63A4F4E47A94172DDA8E93EA3"/>
    <w:rsid w:val="000858BA"/>
    <w:pPr>
      <w:spacing w:after="160" w:line="259" w:lineRule="auto"/>
    </w:pPr>
    <w:rPr>
      <w:sz w:val="22"/>
      <w:szCs w:val="22"/>
      <w:lang w:val="en-AU" w:eastAsia="en-AU"/>
    </w:rPr>
  </w:style>
  <w:style w:type="paragraph" w:customStyle="1" w:styleId="02CD2D48D55646DD9826039C1A0E34AA">
    <w:name w:val="02CD2D48D55646DD9826039C1A0E34AA"/>
    <w:rsid w:val="000858BA"/>
    <w:pPr>
      <w:spacing w:after="160" w:line="259" w:lineRule="auto"/>
    </w:pPr>
    <w:rPr>
      <w:sz w:val="22"/>
      <w:szCs w:val="22"/>
      <w:lang w:val="en-AU" w:eastAsia="en-AU"/>
    </w:rPr>
  </w:style>
  <w:style w:type="paragraph" w:customStyle="1" w:styleId="33530517094F4D85B4B3C6C8DBAEA129">
    <w:name w:val="33530517094F4D85B4B3C6C8DBAEA129"/>
    <w:rsid w:val="000858BA"/>
    <w:pPr>
      <w:spacing w:after="160" w:line="259" w:lineRule="auto"/>
    </w:pPr>
    <w:rPr>
      <w:sz w:val="22"/>
      <w:szCs w:val="22"/>
      <w:lang w:val="en-AU" w:eastAsia="en-AU"/>
    </w:rPr>
  </w:style>
  <w:style w:type="paragraph" w:customStyle="1" w:styleId="89F090E306E845D6B0C5E8DD5CD2F55F">
    <w:name w:val="89F090E306E845D6B0C5E8DD5CD2F55F"/>
    <w:rsid w:val="000858BA"/>
    <w:pPr>
      <w:spacing w:after="160" w:line="259" w:lineRule="auto"/>
    </w:pPr>
    <w:rPr>
      <w:sz w:val="22"/>
      <w:szCs w:val="22"/>
      <w:lang w:val="en-AU" w:eastAsia="en-AU"/>
    </w:rPr>
  </w:style>
  <w:style w:type="paragraph" w:customStyle="1" w:styleId="DFC81333162F48848138C8EF5335A2F6">
    <w:name w:val="DFC81333162F48848138C8EF5335A2F6"/>
    <w:rsid w:val="000858BA"/>
    <w:pPr>
      <w:spacing w:after="160" w:line="259" w:lineRule="auto"/>
    </w:pPr>
    <w:rPr>
      <w:sz w:val="22"/>
      <w:szCs w:val="22"/>
      <w:lang w:val="en-AU" w:eastAsia="en-AU"/>
    </w:rPr>
  </w:style>
  <w:style w:type="paragraph" w:customStyle="1" w:styleId="ECDF901440AF4D97B9560E2CE32216F0">
    <w:name w:val="ECDF901440AF4D97B9560E2CE32216F0"/>
    <w:rsid w:val="000858BA"/>
    <w:pPr>
      <w:spacing w:after="160" w:line="259" w:lineRule="auto"/>
    </w:pPr>
    <w:rPr>
      <w:sz w:val="22"/>
      <w:szCs w:val="22"/>
      <w:lang w:val="en-AU" w:eastAsia="en-AU"/>
    </w:rPr>
  </w:style>
  <w:style w:type="paragraph" w:customStyle="1" w:styleId="A4BA669753D4484EB4620B5674C25D7A">
    <w:name w:val="A4BA669753D4484EB4620B5674C25D7A"/>
    <w:rsid w:val="000858BA"/>
    <w:pPr>
      <w:spacing w:after="160" w:line="259" w:lineRule="auto"/>
    </w:pPr>
    <w:rPr>
      <w:sz w:val="22"/>
      <w:szCs w:val="22"/>
      <w:lang w:val="en-AU" w:eastAsia="en-AU"/>
    </w:rPr>
  </w:style>
  <w:style w:type="paragraph" w:customStyle="1" w:styleId="2FA27118EA9640C78A249FEBE4B41176">
    <w:name w:val="2FA27118EA9640C78A249FEBE4B41176"/>
    <w:rsid w:val="000858BA"/>
    <w:pPr>
      <w:spacing w:after="160" w:line="259" w:lineRule="auto"/>
    </w:pPr>
    <w:rPr>
      <w:sz w:val="22"/>
      <w:szCs w:val="22"/>
      <w:lang w:val="en-AU" w:eastAsia="en-AU"/>
    </w:rPr>
  </w:style>
  <w:style w:type="paragraph" w:customStyle="1" w:styleId="96D5E6CA5E3342E0B0826D29A182D62E">
    <w:name w:val="96D5E6CA5E3342E0B0826D29A182D62E"/>
    <w:rsid w:val="000858BA"/>
    <w:pPr>
      <w:spacing w:after="160" w:line="259" w:lineRule="auto"/>
    </w:pPr>
    <w:rPr>
      <w:sz w:val="22"/>
      <w:szCs w:val="22"/>
      <w:lang w:val="en-AU" w:eastAsia="en-AU"/>
    </w:rPr>
  </w:style>
  <w:style w:type="paragraph" w:customStyle="1" w:styleId="5C8CB7785177458B9A0B0577FDBBF295">
    <w:name w:val="5C8CB7785177458B9A0B0577FDBBF295"/>
    <w:rsid w:val="000858BA"/>
    <w:pPr>
      <w:spacing w:after="160" w:line="259" w:lineRule="auto"/>
    </w:pPr>
    <w:rPr>
      <w:sz w:val="22"/>
      <w:szCs w:val="22"/>
      <w:lang w:val="en-AU" w:eastAsia="en-AU"/>
    </w:rPr>
  </w:style>
  <w:style w:type="paragraph" w:customStyle="1" w:styleId="C2B0B4ADA38140CFB5BC7152344A7A1E">
    <w:name w:val="C2B0B4ADA38140CFB5BC7152344A7A1E"/>
    <w:rsid w:val="000858BA"/>
    <w:pPr>
      <w:spacing w:after="160" w:line="259" w:lineRule="auto"/>
    </w:pPr>
    <w:rPr>
      <w:sz w:val="22"/>
      <w:szCs w:val="22"/>
      <w:lang w:val="en-AU" w:eastAsia="en-AU"/>
    </w:rPr>
  </w:style>
  <w:style w:type="paragraph" w:customStyle="1" w:styleId="648C179599324EC6ABB8D8A88506CA3B">
    <w:name w:val="648C179599324EC6ABB8D8A88506CA3B"/>
    <w:rsid w:val="000858BA"/>
    <w:pPr>
      <w:spacing w:after="160" w:line="259" w:lineRule="auto"/>
    </w:pPr>
    <w:rPr>
      <w:sz w:val="22"/>
      <w:szCs w:val="22"/>
      <w:lang w:val="en-AU" w:eastAsia="en-AU"/>
    </w:rPr>
  </w:style>
  <w:style w:type="paragraph" w:customStyle="1" w:styleId="7BA775F124D34EB7A0A60FE6DFFEE774">
    <w:name w:val="7BA775F124D34EB7A0A60FE6DFFEE774"/>
    <w:rsid w:val="000858BA"/>
    <w:pPr>
      <w:spacing w:after="160" w:line="259" w:lineRule="auto"/>
    </w:pPr>
    <w:rPr>
      <w:sz w:val="22"/>
      <w:szCs w:val="22"/>
      <w:lang w:val="en-AU" w:eastAsia="en-AU"/>
    </w:rPr>
  </w:style>
  <w:style w:type="paragraph" w:customStyle="1" w:styleId="739C630AC12047069C6894D67B44C0E0">
    <w:name w:val="739C630AC12047069C6894D67B44C0E0"/>
    <w:rsid w:val="000858BA"/>
    <w:pPr>
      <w:spacing w:after="160" w:line="259" w:lineRule="auto"/>
    </w:pPr>
    <w:rPr>
      <w:sz w:val="22"/>
      <w:szCs w:val="22"/>
      <w:lang w:val="en-AU" w:eastAsia="en-AU"/>
    </w:rPr>
  </w:style>
  <w:style w:type="paragraph" w:customStyle="1" w:styleId="A44C04A4629D42798EA61300AF8B4BB7">
    <w:name w:val="A44C04A4629D42798EA61300AF8B4BB7"/>
    <w:rsid w:val="000858BA"/>
    <w:pPr>
      <w:spacing w:after="160" w:line="259" w:lineRule="auto"/>
    </w:pPr>
    <w:rPr>
      <w:sz w:val="22"/>
      <w:szCs w:val="22"/>
      <w:lang w:val="en-AU" w:eastAsia="en-AU"/>
    </w:rPr>
  </w:style>
  <w:style w:type="paragraph" w:customStyle="1" w:styleId="223E3FEBCAD94ADCBFECF32391E9FC04">
    <w:name w:val="223E3FEBCAD94ADCBFECF32391E9FC04"/>
    <w:rsid w:val="000858BA"/>
    <w:pPr>
      <w:spacing w:after="160" w:line="259" w:lineRule="auto"/>
    </w:pPr>
    <w:rPr>
      <w:sz w:val="22"/>
      <w:szCs w:val="22"/>
      <w:lang w:val="en-AU" w:eastAsia="en-AU"/>
    </w:rPr>
  </w:style>
  <w:style w:type="paragraph" w:customStyle="1" w:styleId="8A581C78720B467EB84E77E092C88706">
    <w:name w:val="8A581C78720B467EB84E77E092C88706"/>
    <w:rsid w:val="000858BA"/>
    <w:pPr>
      <w:spacing w:after="160" w:line="259" w:lineRule="auto"/>
    </w:pPr>
    <w:rPr>
      <w:sz w:val="22"/>
      <w:szCs w:val="22"/>
      <w:lang w:val="en-AU" w:eastAsia="en-AU"/>
    </w:rPr>
  </w:style>
  <w:style w:type="paragraph" w:customStyle="1" w:styleId="4B09A99D3600482DB653E601C8952441">
    <w:name w:val="4B09A99D3600482DB653E601C8952441"/>
    <w:rsid w:val="000858BA"/>
    <w:pPr>
      <w:spacing w:after="160" w:line="259" w:lineRule="auto"/>
    </w:pPr>
    <w:rPr>
      <w:sz w:val="22"/>
      <w:szCs w:val="22"/>
      <w:lang w:val="en-AU" w:eastAsia="en-AU"/>
    </w:rPr>
  </w:style>
  <w:style w:type="paragraph" w:customStyle="1" w:styleId="49037118656748918B25B8AD8058FF08">
    <w:name w:val="49037118656748918B25B8AD8058FF08"/>
    <w:rsid w:val="000858BA"/>
    <w:pPr>
      <w:spacing w:after="160" w:line="259" w:lineRule="auto"/>
    </w:pPr>
    <w:rPr>
      <w:sz w:val="22"/>
      <w:szCs w:val="22"/>
      <w:lang w:val="en-AU" w:eastAsia="en-AU"/>
    </w:rPr>
  </w:style>
  <w:style w:type="paragraph" w:customStyle="1" w:styleId="3BF5D30980804A6599057557BE91E0DD">
    <w:name w:val="3BF5D30980804A6599057557BE91E0DD"/>
    <w:rsid w:val="000858BA"/>
    <w:pPr>
      <w:spacing w:after="160" w:line="259" w:lineRule="auto"/>
    </w:pPr>
    <w:rPr>
      <w:sz w:val="22"/>
      <w:szCs w:val="22"/>
      <w:lang w:val="en-AU" w:eastAsia="en-AU"/>
    </w:rPr>
  </w:style>
  <w:style w:type="paragraph" w:customStyle="1" w:styleId="02698CDFA63A4C05AE0B37C01D842782">
    <w:name w:val="02698CDFA63A4C05AE0B37C01D842782"/>
    <w:rsid w:val="000858BA"/>
    <w:pPr>
      <w:spacing w:after="160" w:line="259" w:lineRule="auto"/>
    </w:pPr>
    <w:rPr>
      <w:sz w:val="22"/>
      <w:szCs w:val="22"/>
      <w:lang w:val="en-AU" w:eastAsia="en-AU"/>
    </w:rPr>
  </w:style>
  <w:style w:type="paragraph" w:customStyle="1" w:styleId="88D8A2DC0E004F17AA439E288B631121">
    <w:name w:val="88D8A2DC0E004F17AA439E288B631121"/>
    <w:rsid w:val="000858BA"/>
    <w:pPr>
      <w:spacing w:after="160" w:line="259" w:lineRule="auto"/>
    </w:pPr>
    <w:rPr>
      <w:sz w:val="22"/>
      <w:szCs w:val="22"/>
      <w:lang w:val="en-AU" w:eastAsia="en-AU"/>
    </w:rPr>
  </w:style>
  <w:style w:type="paragraph" w:customStyle="1" w:styleId="35C3938DD3F34846B352D7C5DA6981FC">
    <w:name w:val="35C3938DD3F34846B352D7C5DA6981FC"/>
    <w:rsid w:val="000858BA"/>
    <w:pPr>
      <w:spacing w:after="160" w:line="259" w:lineRule="auto"/>
    </w:pPr>
    <w:rPr>
      <w:sz w:val="22"/>
      <w:szCs w:val="22"/>
      <w:lang w:val="en-AU" w:eastAsia="en-AU"/>
    </w:rPr>
  </w:style>
  <w:style w:type="paragraph" w:customStyle="1" w:styleId="BBEF6A2B3F484BF4864033934EC74FBD">
    <w:name w:val="BBEF6A2B3F484BF4864033934EC74FBD"/>
    <w:rsid w:val="000858BA"/>
    <w:pPr>
      <w:spacing w:after="160" w:line="259" w:lineRule="auto"/>
    </w:pPr>
    <w:rPr>
      <w:sz w:val="22"/>
      <w:szCs w:val="22"/>
      <w:lang w:val="en-AU" w:eastAsia="en-AU"/>
    </w:rPr>
  </w:style>
  <w:style w:type="paragraph" w:customStyle="1" w:styleId="414E551579A44A46A0C3F1E17423FCF7">
    <w:name w:val="414E551579A44A46A0C3F1E17423FCF7"/>
    <w:rsid w:val="000858BA"/>
    <w:pPr>
      <w:spacing w:after="160" w:line="259" w:lineRule="auto"/>
    </w:pPr>
    <w:rPr>
      <w:sz w:val="22"/>
      <w:szCs w:val="22"/>
      <w:lang w:val="en-AU" w:eastAsia="en-AU"/>
    </w:rPr>
  </w:style>
  <w:style w:type="paragraph" w:customStyle="1" w:styleId="A53C8CD4D90049FBA85D545BF06AEBCB">
    <w:name w:val="A53C8CD4D90049FBA85D545BF06AEBCB"/>
    <w:rsid w:val="000858BA"/>
    <w:pPr>
      <w:spacing w:after="160" w:line="259" w:lineRule="auto"/>
    </w:pPr>
    <w:rPr>
      <w:sz w:val="22"/>
      <w:szCs w:val="22"/>
      <w:lang w:val="en-AU" w:eastAsia="en-AU"/>
    </w:rPr>
  </w:style>
  <w:style w:type="paragraph" w:customStyle="1" w:styleId="3B96D37E5C7A4CD7A1E6D4B9D80C3E5F">
    <w:name w:val="3B96D37E5C7A4CD7A1E6D4B9D80C3E5F"/>
    <w:rsid w:val="000858BA"/>
    <w:pPr>
      <w:spacing w:after="160" w:line="259" w:lineRule="auto"/>
    </w:pPr>
    <w:rPr>
      <w:sz w:val="22"/>
      <w:szCs w:val="22"/>
      <w:lang w:val="en-AU" w:eastAsia="en-AU"/>
    </w:rPr>
  </w:style>
  <w:style w:type="paragraph" w:customStyle="1" w:styleId="9D09D09BF1EE4C49AD6E4D3E39ED2D2C">
    <w:name w:val="9D09D09BF1EE4C49AD6E4D3E39ED2D2C"/>
    <w:rsid w:val="000858BA"/>
    <w:pPr>
      <w:spacing w:after="160" w:line="259" w:lineRule="auto"/>
    </w:pPr>
    <w:rPr>
      <w:sz w:val="22"/>
      <w:szCs w:val="22"/>
      <w:lang w:val="en-AU" w:eastAsia="en-AU"/>
    </w:rPr>
  </w:style>
  <w:style w:type="paragraph" w:customStyle="1" w:styleId="F2F74AA5272049489C2CE0B3C374BCEB">
    <w:name w:val="F2F74AA5272049489C2CE0B3C374BCEB"/>
    <w:rsid w:val="000858BA"/>
    <w:pPr>
      <w:spacing w:after="160" w:line="259" w:lineRule="auto"/>
    </w:pPr>
    <w:rPr>
      <w:sz w:val="22"/>
      <w:szCs w:val="22"/>
      <w:lang w:val="en-AU" w:eastAsia="en-AU"/>
    </w:rPr>
  </w:style>
  <w:style w:type="paragraph" w:customStyle="1" w:styleId="CF93863B5FC84280B541C9CB65491423">
    <w:name w:val="CF93863B5FC84280B541C9CB65491423"/>
    <w:rsid w:val="000858BA"/>
    <w:pPr>
      <w:spacing w:after="160" w:line="259" w:lineRule="auto"/>
    </w:pPr>
    <w:rPr>
      <w:sz w:val="22"/>
      <w:szCs w:val="22"/>
      <w:lang w:val="en-AU" w:eastAsia="en-AU"/>
    </w:rPr>
  </w:style>
  <w:style w:type="paragraph" w:customStyle="1" w:styleId="A6BEF026FFA143009E359E0E2F3F567B">
    <w:name w:val="A6BEF026FFA143009E359E0E2F3F567B"/>
    <w:rsid w:val="000858BA"/>
    <w:pPr>
      <w:spacing w:after="160" w:line="259" w:lineRule="auto"/>
    </w:pPr>
    <w:rPr>
      <w:sz w:val="22"/>
      <w:szCs w:val="22"/>
      <w:lang w:val="en-AU" w:eastAsia="en-AU"/>
    </w:rPr>
  </w:style>
  <w:style w:type="paragraph" w:customStyle="1" w:styleId="DFBFE05532F04B7D893AA465FD15BDD0">
    <w:name w:val="DFBFE05532F04B7D893AA465FD15BDD0"/>
    <w:rsid w:val="000858BA"/>
    <w:pPr>
      <w:spacing w:after="160" w:line="259" w:lineRule="auto"/>
    </w:pPr>
    <w:rPr>
      <w:sz w:val="22"/>
      <w:szCs w:val="22"/>
      <w:lang w:val="en-AU" w:eastAsia="en-AU"/>
    </w:rPr>
  </w:style>
  <w:style w:type="paragraph" w:customStyle="1" w:styleId="437117604C1946C787386F416BD9AA1F">
    <w:name w:val="437117604C1946C787386F416BD9AA1F"/>
    <w:rsid w:val="000858BA"/>
    <w:pPr>
      <w:spacing w:after="160" w:line="259" w:lineRule="auto"/>
    </w:pPr>
    <w:rPr>
      <w:sz w:val="22"/>
      <w:szCs w:val="22"/>
      <w:lang w:val="en-AU" w:eastAsia="en-AU"/>
    </w:rPr>
  </w:style>
  <w:style w:type="paragraph" w:customStyle="1" w:styleId="872C6CB1AB364AA38C9F87A0B9791115">
    <w:name w:val="872C6CB1AB364AA38C9F87A0B9791115"/>
    <w:rsid w:val="000858BA"/>
    <w:pPr>
      <w:spacing w:after="160" w:line="259" w:lineRule="auto"/>
    </w:pPr>
    <w:rPr>
      <w:sz w:val="22"/>
      <w:szCs w:val="22"/>
      <w:lang w:val="en-AU" w:eastAsia="en-AU"/>
    </w:rPr>
  </w:style>
  <w:style w:type="paragraph" w:customStyle="1" w:styleId="4E066B3BAEBD49D8A79A6E4EB507A361">
    <w:name w:val="4E066B3BAEBD49D8A79A6E4EB507A361"/>
    <w:rsid w:val="000858BA"/>
    <w:pPr>
      <w:spacing w:after="160" w:line="259" w:lineRule="auto"/>
    </w:pPr>
    <w:rPr>
      <w:sz w:val="22"/>
      <w:szCs w:val="22"/>
      <w:lang w:val="en-AU" w:eastAsia="en-AU"/>
    </w:rPr>
  </w:style>
  <w:style w:type="paragraph" w:customStyle="1" w:styleId="5886647CDD874B8F847ED0CE1BB17447">
    <w:name w:val="5886647CDD874B8F847ED0CE1BB17447"/>
    <w:rsid w:val="000858BA"/>
    <w:pPr>
      <w:spacing w:after="160" w:line="259" w:lineRule="auto"/>
    </w:pPr>
    <w:rPr>
      <w:sz w:val="22"/>
      <w:szCs w:val="22"/>
      <w:lang w:val="en-AU" w:eastAsia="en-AU"/>
    </w:rPr>
  </w:style>
  <w:style w:type="paragraph" w:customStyle="1" w:styleId="2D4FBD0353524AC1B51D797CB972C455">
    <w:name w:val="2D4FBD0353524AC1B51D797CB972C455"/>
    <w:rsid w:val="000858BA"/>
    <w:pPr>
      <w:spacing w:after="160" w:line="259" w:lineRule="auto"/>
    </w:pPr>
    <w:rPr>
      <w:sz w:val="22"/>
      <w:szCs w:val="22"/>
      <w:lang w:val="en-AU" w:eastAsia="en-AU"/>
    </w:rPr>
  </w:style>
  <w:style w:type="paragraph" w:customStyle="1" w:styleId="EC8F8FF262A144F9B527E096C480F8E8">
    <w:name w:val="EC8F8FF262A144F9B527E096C480F8E8"/>
    <w:rsid w:val="000858BA"/>
    <w:pPr>
      <w:spacing w:after="160" w:line="259" w:lineRule="auto"/>
    </w:pPr>
    <w:rPr>
      <w:sz w:val="22"/>
      <w:szCs w:val="22"/>
      <w:lang w:val="en-AU" w:eastAsia="en-AU"/>
    </w:rPr>
  </w:style>
  <w:style w:type="paragraph" w:customStyle="1" w:styleId="CDF4F1977BE146719C9677E3AFB4082B">
    <w:name w:val="CDF4F1977BE146719C9677E3AFB4082B"/>
    <w:rsid w:val="000858BA"/>
    <w:pPr>
      <w:spacing w:after="160" w:line="259" w:lineRule="auto"/>
    </w:pPr>
    <w:rPr>
      <w:sz w:val="22"/>
      <w:szCs w:val="22"/>
      <w:lang w:val="en-AU" w:eastAsia="en-AU"/>
    </w:rPr>
  </w:style>
  <w:style w:type="paragraph" w:customStyle="1" w:styleId="327AE5FFC18341E4B08233D443C9F410">
    <w:name w:val="327AE5FFC18341E4B08233D443C9F410"/>
    <w:rsid w:val="000858BA"/>
    <w:pPr>
      <w:spacing w:after="160" w:line="259" w:lineRule="auto"/>
    </w:pPr>
    <w:rPr>
      <w:sz w:val="22"/>
      <w:szCs w:val="22"/>
      <w:lang w:val="en-AU" w:eastAsia="en-AU"/>
    </w:rPr>
  </w:style>
  <w:style w:type="paragraph" w:customStyle="1" w:styleId="8AF98588171E442387BB08975B1C3C88">
    <w:name w:val="8AF98588171E442387BB08975B1C3C88"/>
    <w:rsid w:val="000858BA"/>
    <w:pPr>
      <w:spacing w:after="160" w:line="259" w:lineRule="auto"/>
    </w:pPr>
    <w:rPr>
      <w:sz w:val="22"/>
      <w:szCs w:val="22"/>
      <w:lang w:val="en-AU" w:eastAsia="en-AU"/>
    </w:rPr>
  </w:style>
  <w:style w:type="paragraph" w:customStyle="1" w:styleId="87DCCFA4F849499F9F8E794481E2EB85">
    <w:name w:val="87DCCFA4F849499F9F8E794481E2EB85"/>
    <w:rsid w:val="000858BA"/>
    <w:pPr>
      <w:spacing w:after="160" w:line="259" w:lineRule="auto"/>
    </w:pPr>
    <w:rPr>
      <w:sz w:val="22"/>
      <w:szCs w:val="22"/>
      <w:lang w:val="en-AU" w:eastAsia="en-AU"/>
    </w:rPr>
  </w:style>
  <w:style w:type="paragraph" w:customStyle="1" w:styleId="DD5BCC34FA9B4600B49AA4E3FAF8F215">
    <w:name w:val="DD5BCC34FA9B4600B49AA4E3FAF8F215"/>
    <w:rsid w:val="000858BA"/>
    <w:pPr>
      <w:spacing w:after="160" w:line="259" w:lineRule="auto"/>
    </w:pPr>
    <w:rPr>
      <w:sz w:val="22"/>
      <w:szCs w:val="22"/>
      <w:lang w:val="en-AU" w:eastAsia="en-AU"/>
    </w:rPr>
  </w:style>
  <w:style w:type="paragraph" w:customStyle="1" w:styleId="CE3FCC8266FE40D98887058BCD792B52">
    <w:name w:val="CE3FCC8266FE40D98887058BCD792B52"/>
    <w:rsid w:val="000858BA"/>
    <w:pPr>
      <w:spacing w:after="160" w:line="259" w:lineRule="auto"/>
    </w:pPr>
    <w:rPr>
      <w:sz w:val="22"/>
      <w:szCs w:val="22"/>
      <w:lang w:val="en-AU" w:eastAsia="en-AU"/>
    </w:rPr>
  </w:style>
  <w:style w:type="paragraph" w:customStyle="1" w:styleId="0B830A85CD1340AE8CE83C0AC1ACD835">
    <w:name w:val="0B830A85CD1340AE8CE83C0AC1ACD835"/>
    <w:rsid w:val="000858BA"/>
    <w:pPr>
      <w:spacing w:after="160" w:line="259" w:lineRule="auto"/>
    </w:pPr>
    <w:rPr>
      <w:sz w:val="22"/>
      <w:szCs w:val="22"/>
      <w:lang w:val="en-AU" w:eastAsia="en-AU"/>
    </w:rPr>
  </w:style>
  <w:style w:type="paragraph" w:customStyle="1" w:styleId="26D2DCDCB4564E289D0C277EDBC6D968">
    <w:name w:val="26D2DCDCB4564E289D0C277EDBC6D968"/>
    <w:rsid w:val="00952C82"/>
    <w:pPr>
      <w:spacing w:after="160" w:line="259" w:lineRule="auto"/>
    </w:pPr>
    <w:rPr>
      <w:sz w:val="22"/>
      <w:szCs w:val="22"/>
      <w:lang w:val="en-AU" w:eastAsia="en-AU"/>
    </w:rPr>
  </w:style>
  <w:style w:type="paragraph" w:customStyle="1" w:styleId="C958091D309A4799960C1511C4A37E8B">
    <w:name w:val="C958091D309A4799960C1511C4A37E8B"/>
    <w:rsid w:val="00952C82"/>
    <w:pPr>
      <w:spacing w:after="160" w:line="259" w:lineRule="auto"/>
    </w:pPr>
    <w:rPr>
      <w:sz w:val="22"/>
      <w:szCs w:val="22"/>
      <w:lang w:val="en-AU" w:eastAsia="en-AU"/>
    </w:rPr>
  </w:style>
  <w:style w:type="paragraph" w:customStyle="1" w:styleId="6B08F6A9E8244359A0B1F2759264BAF4">
    <w:name w:val="6B08F6A9E8244359A0B1F2759264BAF4"/>
    <w:rsid w:val="00952C82"/>
    <w:pPr>
      <w:spacing w:after="160" w:line="259" w:lineRule="auto"/>
    </w:pPr>
    <w:rPr>
      <w:sz w:val="22"/>
      <w:szCs w:val="22"/>
      <w:lang w:val="en-AU" w:eastAsia="en-AU"/>
    </w:rPr>
  </w:style>
  <w:style w:type="paragraph" w:customStyle="1" w:styleId="2733F140475A4B56BA6F6FB032D61525">
    <w:name w:val="2733F140475A4B56BA6F6FB032D61525"/>
    <w:rsid w:val="00952C82"/>
    <w:pPr>
      <w:spacing w:after="160" w:line="259" w:lineRule="auto"/>
    </w:pPr>
    <w:rPr>
      <w:sz w:val="22"/>
      <w:szCs w:val="22"/>
      <w:lang w:val="en-AU" w:eastAsia="en-AU"/>
    </w:rPr>
  </w:style>
  <w:style w:type="paragraph" w:customStyle="1" w:styleId="1A9B5087DED04302ADC72312991C59A2">
    <w:name w:val="1A9B5087DED04302ADC72312991C59A2"/>
    <w:rsid w:val="00952C82"/>
    <w:pPr>
      <w:spacing w:after="160" w:line="259" w:lineRule="auto"/>
    </w:pPr>
    <w:rPr>
      <w:sz w:val="22"/>
      <w:szCs w:val="22"/>
      <w:lang w:val="en-AU" w:eastAsia="en-AU"/>
    </w:rPr>
  </w:style>
  <w:style w:type="paragraph" w:customStyle="1" w:styleId="4C773A43DB2C46C8840BDF841754E9B9">
    <w:name w:val="4C773A43DB2C46C8840BDF841754E9B9"/>
    <w:rsid w:val="00952C82"/>
    <w:pPr>
      <w:spacing w:after="160" w:line="259" w:lineRule="auto"/>
    </w:pPr>
    <w:rPr>
      <w:sz w:val="22"/>
      <w:szCs w:val="22"/>
      <w:lang w:val="en-AU" w:eastAsia="en-AU"/>
    </w:rPr>
  </w:style>
  <w:style w:type="paragraph" w:customStyle="1" w:styleId="1211E2210CB441F2B9BC40BAA34F9CC5">
    <w:name w:val="1211E2210CB441F2B9BC40BAA34F9CC5"/>
    <w:rsid w:val="00952C82"/>
    <w:pPr>
      <w:spacing w:after="160" w:line="259" w:lineRule="auto"/>
    </w:pPr>
    <w:rPr>
      <w:sz w:val="22"/>
      <w:szCs w:val="22"/>
      <w:lang w:val="en-AU" w:eastAsia="en-AU"/>
    </w:rPr>
  </w:style>
  <w:style w:type="paragraph" w:customStyle="1" w:styleId="FEBC134A3EBB4A64A277597719B857CC">
    <w:name w:val="FEBC134A3EBB4A64A277597719B857CC"/>
    <w:rsid w:val="00952C82"/>
    <w:pPr>
      <w:spacing w:after="160" w:line="259" w:lineRule="auto"/>
    </w:pPr>
    <w:rPr>
      <w:sz w:val="22"/>
      <w:szCs w:val="22"/>
      <w:lang w:val="en-AU" w:eastAsia="en-AU"/>
    </w:rPr>
  </w:style>
  <w:style w:type="paragraph" w:customStyle="1" w:styleId="EE45C5D13B9E45EFB44CAB1058E093CF">
    <w:name w:val="EE45C5D13B9E45EFB44CAB1058E093CF"/>
    <w:rsid w:val="00952C82"/>
    <w:pPr>
      <w:spacing w:after="160" w:line="259" w:lineRule="auto"/>
    </w:pPr>
    <w:rPr>
      <w:sz w:val="22"/>
      <w:szCs w:val="22"/>
      <w:lang w:val="en-AU" w:eastAsia="en-AU"/>
    </w:rPr>
  </w:style>
  <w:style w:type="paragraph" w:customStyle="1" w:styleId="BC1A29A8211A4297AE73FA212C1B27FB">
    <w:name w:val="BC1A29A8211A4297AE73FA212C1B27FB"/>
    <w:rsid w:val="00952C82"/>
    <w:pPr>
      <w:spacing w:after="160" w:line="259" w:lineRule="auto"/>
    </w:pPr>
    <w:rPr>
      <w:sz w:val="22"/>
      <w:szCs w:val="22"/>
      <w:lang w:val="en-AU" w:eastAsia="en-AU"/>
    </w:rPr>
  </w:style>
  <w:style w:type="paragraph" w:customStyle="1" w:styleId="760CF37D399D4B0BA3BAD245EC00CD95">
    <w:name w:val="760CF37D399D4B0BA3BAD245EC00CD95"/>
    <w:rsid w:val="00952C82"/>
    <w:pPr>
      <w:spacing w:after="160" w:line="259" w:lineRule="auto"/>
    </w:pPr>
    <w:rPr>
      <w:sz w:val="22"/>
      <w:szCs w:val="22"/>
      <w:lang w:val="en-AU" w:eastAsia="en-AU"/>
    </w:rPr>
  </w:style>
  <w:style w:type="paragraph" w:customStyle="1" w:styleId="19A70EDB024B4BAEAF6F248E021AB6AF">
    <w:name w:val="19A70EDB024B4BAEAF6F248E021AB6AF"/>
    <w:rsid w:val="00952C82"/>
    <w:pPr>
      <w:spacing w:after="160" w:line="259" w:lineRule="auto"/>
    </w:pPr>
    <w:rPr>
      <w:sz w:val="22"/>
      <w:szCs w:val="22"/>
      <w:lang w:val="en-AU" w:eastAsia="en-AU"/>
    </w:rPr>
  </w:style>
  <w:style w:type="paragraph" w:customStyle="1" w:styleId="A918C04976D8449D80BCC5679F7BA460">
    <w:name w:val="A918C04976D8449D80BCC5679F7BA460"/>
    <w:rsid w:val="00952C82"/>
    <w:pPr>
      <w:spacing w:after="160" w:line="259" w:lineRule="auto"/>
    </w:pPr>
    <w:rPr>
      <w:sz w:val="22"/>
      <w:szCs w:val="22"/>
      <w:lang w:val="en-AU" w:eastAsia="en-AU"/>
    </w:rPr>
  </w:style>
  <w:style w:type="paragraph" w:customStyle="1" w:styleId="C2C6664C1E1A40238CC85857B17D9279">
    <w:name w:val="C2C6664C1E1A40238CC85857B17D9279"/>
    <w:rsid w:val="00952C82"/>
    <w:pPr>
      <w:spacing w:after="160" w:line="259" w:lineRule="auto"/>
    </w:pPr>
    <w:rPr>
      <w:sz w:val="22"/>
      <w:szCs w:val="22"/>
      <w:lang w:val="en-AU" w:eastAsia="en-AU"/>
    </w:rPr>
  </w:style>
  <w:style w:type="paragraph" w:customStyle="1" w:styleId="F3F7856D3B604A95B6162FC566A0D1D9">
    <w:name w:val="F3F7856D3B604A95B6162FC566A0D1D9"/>
    <w:rsid w:val="00952C82"/>
    <w:pPr>
      <w:spacing w:after="160" w:line="259" w:lineRule="auto"/>
    </w:pPr>
    <w:rPr>
      <w:sz w:val="22"/>
      <w:szCs w:val="22"/>
      <w:lang w:val="en-AU" w:eastAsia="en-AU"/>
    </w:rPr>
  </w:style>
  <w:style w:type="paragraph" w:customStyle="1" w:styleId="5F5C6E7EE8E74DE8AAC22831CDF4CDCE">
    <w:name w:val="5F5C6E7EE8E74DE8AAC22831CDF4CDCE"/>
    <w:rsid w:val="00952C82"/>
    <w:pPr>
      <w:spacing w:after="160" w:line="259" w:lineRule="auto"/>
    </w:pPr>
    <w:rPr>
      <w:sz w:val="22"/>
      <w:szCs w:val="22"/>
      <w:lang w:val="en-AU" w:eastAsia="en-AU"/>
    </w:rPr>
  </w:style>
  <w:style w:type="paragraph" w:customStyle="1" w:styleId="16C662F19073463F9E7C5B27482C5CCC">
    <w:name w:val="16C662F19073463F9E7C5B27482C5CCC"/>
    <w:rsid w:val="00952C82"/>
    <w:pPr>
      <w:spacing w:after="160" w:line="259" w:lineRule="auto"/>
    </w:pPr>
    <w:rPr>
      <w:sz w:val="22"/>
      <w:szCs w:val="22"/>
      <w:lang w:val="en-AU" w:eastAsia="en-AU"/>
    </w:rPr>
  </w:style>
  <w:style w:type="paragraph" w:customStyle="1" w:styleId="83691EB8B2674FCC9B33F7FDF7BEB7A8">
    <w:name w:val="83691EB8B2674FCC9B33F7FDF7BEB7A8"/>
    <w:rsid w:val="00952C82"/>
    <w:pPr>
      <w:spacing w:after="160" w:line="259" w:lineRule="auto"/>
    </w:pPr>
    <w:rPr>
      <w:sz w:val="22"/>
      <w:szCs w:val="22"/>
      <w:lang w:val="en-AU" w:eastAsia="en-AU"/>
    </w:rPr>
  </w:style>
  <w:style w:type="paragraph" w:customStyle="1" w:styleId="7FB266BC96334C549383830F64D5D535">
    <w:name w:val="7FB266BC96334C549383830F64D5D535"/>
    <w:rsid w:val="00952C82"/>
    <w:pPr>
      <w:spacing w:after="160" w:line="259" w:lineRule="auto"/>
    </w:pPr>
    <w:rPr>
      <w:sz w:val="22"/>
      <w:szCs w:val="22"/>
      <w:lang w:val="en-AU" w:eastAsia="en-AU"/>
    </w:rPr>
  </w:style>
  <w:style w:type="paragraph" w:customStyle="1" w:styleId="A2DC1CBE2A3B4191BEF4E09641EDBE7A">
    <w:name w:val="A2DC1CBE2A3B4191BEF4E09641EDBE7A"/>
    <w:rsid w:val="00952C82"/>
    <w:pPr>
      <w:spacing w:after="160" w:line="259" w:lineRule="auto"/>
    </w:pPr>
    <w:rPr>
      <w:sz w:val="22"/>
      <w:szCs w:val="22"/>
      <w:lang w:val="en-AU" w:eastAsia="en-AU"/>
    </w:rPr>
  </w:style>
  <w:style w:type="paragraph" w:customStyle="1" w:styleId="71ED706B09DE400F8B3EC2C1DA5D7AFD">
    <w:name w:val="71ED706B09DE400F8B3EC2C1DA5D7AFD"/>
    <w:rsid w:val="00952C82"/>
    <w:pPr>
      <w:spacing w:after="160" w:line="259" w:lineRule="auto"/>
    </w:pPr>
    <w:rPr>
      <w:sz w:val="22"/>
      <w:szCs w:val="22"/>
      <w:lang w:val="en-AU" w:eastAsia="en-AU"/>
    </w:rPr>
  </w:style>
  <w:style w:type="paragraph" w:customStyle="1" w:styleId="BDC8F2E9E6FE4BEA99703C2727F82844">
    <w:name w:val="BDC8F2E9E6FE4BEA99703C2727F82844"/>
    <w:rsid w:val="00952C82"/>
    <w:pPr>
      <w:spacing w:after="160" w:line="259" w:lineRule="auto"/>
    </w:pPr>
    <w:rPr>
      <w:sz w:val="22"/>
      <w:szCs w:val="22"/>
      <w:lang w:val="en-AU" w:eastAsia="en-AU"/>
    </w:rPr>
  </w:style>
  <w:style w:type="paragraph" w:customStyle="1" w:styleId="1D9E8D12CB7A479488E81F2009A22945">
    <w:name w:val="1D9E8D12CB7A479488E81F2009A22945"/>
    <w:rsid w:val="00952C82"/>
    <w:pPr>
      <w:spacing w:after="160" w:line="259" w:lineRule="auto"/>
    </w:pPr>
    <w:rPr>
      <w:sz w:val="22"/>
      <w:szCs w:val="22"/>
      <w:lang w:val="en-AU" w:eastAsia="en-AU"/>
    </w:rPr>
  </w:style>
  <w:style w:type="paragraph" w:customStyle="1" w:styleId="0CE33F3E70A34C7ABEBB431BB4D4AD27">
    <w:name w:val="0CE33F3E70A34C7ABEBB431BB4D4AD27"/>
    <w:rsid w:val="001B1956"/>
    <w:pPr>
      <w:spacing w:after="160" w:line="259" w:lineRule="auto"/>
    </w:pPr>
    <w:rPr>
      <w:sz w:val="22"/>
      <w:szCs w:val="22"/>
      <w:lang w:val="en-AU" w:eastAsia="en-AU"/>
    </w:rPr>
  </w:style>
  <w:style w:type="paragraph" w:customStyle="1" w:styleId="F98AED37F6FE4BBB8DB0207B7BF53A90">
    <w:name w:val="F98AED37F6FE4BBB8DB0207B7BF53A90"/>
    <w:rsid w:val="001B1956"/>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AFE colour">
  <a:themeElements>
    <a:clrScheme name="TAFE colours">
      <a:dk1>
        <a:sysClr val="windowText" lastClr="000000"/>
      </a:dk1>
      <a:lt1>
        <a:sysClr val="window" lastClr="FFFFFF"/>
      </a:lt1>
      <a:dk2>
        <a:srgbClr val="7670B3"/>
      </a:dk2>
      <a:lt2>
        <a:srgbClr val="A87BB6"/>
      </a:lt2>
      <a:accent1>
        <a:srgbClr val="D183B7"/>
      </a:accent1>
      <a:accent2>
        <a:srgbClr val="F0B52A"/>
      </a:accent2>
      <a:accent3>
        <a:srgbClr val="F79475"/>
      </a:accent3>
      <a:accent4>
        <a:srgbClr val="00AFAD"/>
      </a:accent4>
      <a:accent5>
        <a:srgbClr val="45B97C"/>
      </a:accent5>
      <a:accent6>
        <a:srgbClr val="69B3E3"/>
      </a:accent6>
      <a:hlink>
        <a:srgbClr val="4895C8"/>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C1CC-5343-4D8E-9F71-D462B5F1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YARINGA</dc:creator>
  <cp:lastModifiedBy>kanwal shahzadi</cp:lastModifiedBy>
  <cp:revision>5</cp:revision>
  <cp:lastPrinted>2016-03-11T03:51:00Z</cp:lastPrinted>
  <dcterms:created xsi:type="dcterms:W3CDTF">2019-04-01T15:01:00Z</dcterms:created>
  <dcterms:modified xsi:type="dcterms:W3CDTF">2019-04-01T15:07:00Z</dcterms:modified>
</cp:coreProperties>
</file>