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E77270" w:rsidRDefault="003518F5" w:rsidP="00497AF2">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641D5">
            <w:rPr>
              <w:rFonts w:ascii="Times New Roman" w:hAnsi="Times New Roman" w:cs="Times New Roman"/>
            </w:rPr>
            <w:t>Predicting accuracy in eyewitness testimonies with memory retrieval effort and confidence</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E77270" w:rsidRDefault="009641D5" w:rsidP="00B823AA">
          <w:pPr>
            <w:pStyle w:val="Title2"/>
            <w:rPr>
              <w:rFonts w:ascii="Times New Roman" w:hAnsi="Times New Roman" w:cs="Times New Roman"/>
            </w:rPr>
          </w:pPr>
          <w:r w:rsidRPr="00E77270">
            <w:rPr>
              <w:rFonts w:ascii="Times New Roman" w:hAnsi="Times New Roman" w:cs="Times New Roman"/>
            </w:rPr>
            <w:t>[Author Name(s), First M. Last, Omit Titles and Degrees]</w:t>
          </w:r>
        </w:p>
      </w:sdtContent>
    </w:sdt>
    <w:p w:rsidR="00E81978" w:rsidRPr="00E77270" w:rsidRDefault="003518F5"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77270">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rsidR="00E81978" w:rsidRPr="00E77270" w:rsidRDefault="009641D5">
          <w:pPr>
            <w:pStyle w:val="Title"/>
            <w:rPr>
              <w:rFonts w:ascii="Times New Roman" w:hAnsi="Times New Roman" w:cs="Times New Roman"/>
            </w:rPr>
          </w:pPr>
          <w:r w:rsidRPr="00E77270">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E77270" w:rsidRDefault="009641D5" w:rsidP="00B823AA">
          <w:pPr>
            <w:pStyle w:val="Title2"/>
            <w:rPr>
              <w:rFonts w:ascii="Times New Roman" w:hAnsi="Times New Roman" w:cs="Times New Roman"/>
            </w:rPr>
          </w:pPr>
          <w:r w:rsidRPr="00E77270">
            <w:rPr>
              <w:rFonts w:ascii="Times New Roman" w:hAnsi="Times New Roman" w:cs="Times New Roman"/>
            </w:rPr>
            <w:t>[Include any grant/funding information and a complete correspondence address.]</w:t>
          </w:r>
        </w:p>
      </w:sdtContent>
    </w:sdt>
    <w:p w:rsidR="00E81978" w:rsidRPr="00E77270" w:rsidRDefault="00E81978">
      <w:pPr>
        <w:pStyle w:val="NoSpacing"/>
        <w:rPr>
          <w:rFonts w:ascii="Times New Roman" w:hAnsi="Times New Roman" w:cs="Times New Roman"/>
        </w:rPr>
      </w:pPr>
    </w:p>
    <w:p w:rsidR="002C6FAD" w:rsidRPr="002C6FAD" w:rsidRDefault="003518F5" w:rsidP="002C6FAD">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641D5">
            <w:rPr>
              <w:rFonts w:ascii="Times New Roman" w:hAnsi="Times New Roman" w:cs="Times New Roman"/>
            </w:rPr>
            <w:t>Predicting accuracy in eyewitness testimonies with memory retrieval effort and confidence</w:t>
          </w:r>
        </w:sdtContent>
      </w:sdt>
    </w:p>
    <w:p w:rsidR="00663CC3" w:rsidRPr="002C6FAD" w:rsidRDefault="009641D5" w:rsidP="00860C4D">
      <w:pPr>
        <w:rPr>
          <w:rFonts w:ascii="Times New Roman" w:eastAsia="Times New Roman" w:hAnsi="Times New Roman" w:cs="Times New Roman"/>
          <w:b/>
          <w:color w:val="000000"/>
          <w:kern w:val="0"/>
          <w:lang w:eastAsia="en-US"/>
        </w:rPr>
      </w:pPr>
      <w:r w:rsidRPr="00497AF2">
        <w:rPr>
          <w:rFonts w:ascii="Times New Roman" w:eastAsia="Times New Roman" w:hAnsi="Times New Roman" w:cs="Times New Roman"/>
          <w:color w:val="000000"/>
          <w:kern w:val="0"/>
          <w:lang w:eastAsia="en-US"/>
        </w:rPr>
        <w:t>T</w:t>
      </w:r>
      <w:r w:rsidR="002C6FAD">
        <w:rPr>
          <w:rFonts w:ascii="Times New Roman" w:eastAsia="Times New Roman" w:hAnsi="Times New Roman" w:cs="Times New Roman"/>
          <w:color w:val="000000"/>
          <w:kern w:val="0"/>
          <w:lang w:eastAsia="en-US"/>
        </w:rPr>
        <w:t>he</w:t>
      </w:r>
      <w:r w:rsidRPr="00497AF2">
        <w:rPr>
          <w:rFonts w:ascii="Times New Roman" w:eastAsia="Times New Roman" w:hAnsi="Times New Roman" w:cs="Times New Roman"/>
          <w:color w:val="000000"/>
          <w:kern w:val="0"/>
          <w:lang w:eastAsia="en-US"/>
        </w:rPr>
        <w:t xml:space="preserve"> present study </w:t>
      </w:r>
      <w:proofErr w:type="spellStart"/>
      <w:r w:rsidRPr="00497AF2">
        <w:rPr>
          <w:rFonts w:ascii="Times New Roman" w:eastAsia="Times New Roman" w:hAnsi="Times New Roman" w:cs="Times New Roman"/>
          <w:color w:val="000000"/>
          <w:kern w:val="0"/>
          <w:lang w:eastAsia="en-US"/>
        </w:rPr>
        <w:t>endeavours</w:t>
      </w:r>
      <w:proofErr w:type="spellEnd"/>
      <w:r w:rsidRPr="00497AF2">
        <w:rPr>
          <w:rFonts w:ascii="Times New Roman" w:eastAsia="Times New Roman" w:hAnsi="Times New Roman" w:cs="Times New Roman"/>
          <w:color w:val="000000"/>
          <w:kern w:val="0"/>
          <w:lang w:eastAsia="en-US"/>
        </w:rPr>
        <w:t xml:space="preserve"> to deliver vision into potential differences among fairly reported proper and impro</w:t>
      </w:r>
      <w:r w:rsidR="002C6FAD">
        <w:rPr>
          <w:rFonts w:ascii="Times New Roman" w:eastAsia="Times New Roman" w:hAnsi="Times New Roman" w:cs="Times New Roman"/>
          <w:color w:val="000000"/>
          <w:kern w:val="0"/>
          <w:lang w:eastAsia="en-US"/>
        </w:rPr>
        <w:t>per eyewitness testimonies. The</w:t>
      </w:r>
      <w:r w:rsidRPr="00497AF2">
        <w:rPr>
          <w:rFonts w:ascii="Times New Roman" w:eastAsia="Times New Roman" w:hAnsi="Times New Roman" w:cs="Times New Roman"/>
          <w:color w:val="000000"/>
          <w:kern w:val="0"/>
          <w:lang w:eastAsia="en-US"/>
        </w:rPr>
        <w:t xml:space="preserve"> study replicated and elaborated the research of</w:t>
      </w:r>
      <w:r>
        <w:rPr>
          <w:rFonts w:ascii="Times New Roman" w:eastAsia="Times New Roman" w:hAnsi="Times New Roman" w:cs="Times New Roman"/>
          <w:color w:val="000000"/>
          <w:kern w:val="0"/>
          <w:lang w:eastAsia="en-US"/>
        </w:rPr>
        <w:t xml:space="preserve"> (</w:t>
      </w:r>
      <w:proofErr w:type="spellStart"/>
      <w:r>
        <w:rPr>
          <w:rFonts w:ascii="Times New Roman" w:eastAsia="Times New Roman" w:hAnsi="Times New Roman" w:cs="Times New Roman"/>
          <w:color w:val="000000"/>
          <w:kern w:val="0"/>
          <w:lang w:eastAsia="en-US"/>
        </w:rPr>
        <w:t>Lindholm</w:t>
      </w:r>
      <w:proofErr w:type="spellEnd"/>
      <w:r>
        <w:rPr>
          <w:rFonts w:ascii="Times New Roman" w:eastAsia="Times New Roman" w:hAnsi="Times New Roman" w:cs="Times New Roman"/>
          <w:color w:val="000000"/>
          <w:kern w:val="0"/>
          <w:lang w:eastAsia="en-US"/>
        </w:rPr>
        <w:t xml:space="preserve"> et al. 2018)</w:t>
      </w:r>
      <w:r w:rsidRPr="00497AF2">
        <w:rPr>
          <w:rFonts w:ascii="Times New Roman" w:eastAsia="Times New Roman" w:hAnsi="Times New Roman" w:cs="Times New Roman"/>
          <w:color w:val="000000"/>
          <w:kern w:val="0"/>
          <w:lang w:eastAsia="en-US"/>
        </w:rPr>
        <w:t xml:space="preserve"> in which memory correctness was found to be linked to indicators of retrieval effort in witnesses' responses. To find out the accuracy in eyewitness evidence is an important </w:t>
      </w:r>
      <w:proofErr w:type="spellStart"/>
      <w:r w:rsidRPr="00497AF2">
        <w:rPr>
          <w:rFonts w:ascii="Times New Roman" w:eastAsia="Times New Roman" w:hAnsi="Times New Roman" w:cs="Times New Roman"/>
          <w:color w:val="000000"/>
          <w:kern w:val="0"/>
          <w:lang w:eastAsia="en-US"/>
        </w:rPr>
        <w:t>endeavour</w:t>
      </w:r>
      <w:proofErr w:type="spellEnd"/>
      <w:r w:rsidRPr="00497AF2">
        <w:rPr>
          <w:rFonts w:ascii="Times New Roman" w:eastAsia="Times New Roman" w:hAnsi="Times New Roman" w:cs="Times New Roman"/>
          <w:color w:val="000000"/>
          <w:kern w:val="0"/>
          <w:lang w:eastAsia="en-US"/>
        </w:rPr>
        <w:t xml:space="preserve"> to be explored</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{"citationID":"4xq6JcV2","properties":{"formattedCitation":"(Lindholm, 2008)","plainCitation":"(Lindholm, 2008)"},"citationItems":[{"id":30,"uris":["http://zotero.org/users/local/qnvKw9vm/items/IV435VI4"],"uri":["http://zotero.org/users/local/qnvKw9vm/items/IV435VI4"],"itemData":{"id":30,"type":"article-journal","title":"Validity in judgments of high</w:instrText>
      </w:r>
      <w:r w:rsidR="002D63E2">
        <w:rPr>
          <w:rFonts w:ascii="Cambria Math" w:eastAsia="Times New Roman" w:hAnsi="Cambria Math" w:cs="Cambria Math"/>
          <w:color w:val="000000"/>
          <w:kern w:val="0"/>
          <w:lang w:eastAsia="en-US"/>
        </w:rPr>
        <w:instrText>‐</w:instrText>
      </w:r>
      <w:r w:rsidR="002D63E2">
        <w:rPr>
          <w:rFonts w:ascii="Times New Roman" w:eastAsia="Times New Roman" w:hAnsi="Times New Roman" w:cs="Times New Roman"/>
          <w:color w:val="000000"/>
          <w:kern w:val="0"/>
          <w:lang w:eastAsia="en-US"/>
        </w:rPr>
        <w:instrText>and low</w:instrText>
      </w:r>
      <w:r w:rsidR="002D63E2">
        <w:rPr>
          <w:rFonts w:ascii="Cambria Math" w:eastAsia="Times New Roman" w:hAnsi="Cambria Math" w:cs="Cambria Math"/>
          <w:color w:val="000000"/>
          <w:kern w:val="0"/>
          <w:lang w:eastAsia="en-US"/>
        </w:rPr>
        <w:instrText>‐</w:instrText>
      </w:r>
      <w:r w:rsidR="002D63E2">
        <w:rPr>
          <w:rFonts w:ascii="Times New Roman" w:eastAsia="Times New Roman" w:hAnsi="Times New Roman" w:cs="Times New Roman"/>
          <w:color w:val="000000"/>
          <w:kern w:val="0"/>
          <w:lang w:eastAsia="en-US"/>
        </w:rPr>
        <w:instrText xml:space="preserve">accurate witnesses of own and other ethnic groups","container-title":"Legal and Criminological Psychology","page":"107-121","volume":"13","issue":"1","author":[{"family":"Lindholm","given":"Torun"}],"issued":{"date-parts":[["2008"]]}}}],"schema":"https://github.com/citation-style-language/schema/raw/master/csl-citation.json"}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(Lindholm, 2008)</w:t>
      </w:r>
      <w:r w:rsidR="00860C4D">
        <w:rPr>
          <w:rFonts w:ascii="Times New Roman" w:eastAsia="Times New Roman" w:hAnsi="Times New Roman" w:cs="Times New Roman"/>
          <w:color w:val="000000"/>
          <w:kern w:val="0"/>
          <w:lang w:eastAsia="en-US"/>
        </w:rPr>
        <w:fldChar w:fldCharType="end"/>
      </w:r>
      <w:r w:rsidRPr="00497AF2">
        <w:rPr>
          <w:rFonts w:ascii="Times New Roman" w:eastAsia="Times New Roman" w:hAnsi="Times New Roman" w:cs="Times New Roman"/>
          <w:color w:val="000000"/>
          <w:kern w:val="0"/>
          <w:lang w:eastAsia="en-US"/>
        </w:rPr>
        <w:t>. The previous studies have provided an ambiguous statement regarding accuracy and non-accuracy of eyewitness evidence. Few studies were completed to find out and to differentiate between the correct and incorrect statement. Various studies have been performed in which participants were examined by asking questions regarding an incident which was shown to them during the research period</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{"citationID":"yaquFvUh","properties":{"formattedCitation":"{\\rtf (Gustafsson, Lindholm, &amp; J\\uc0\\u246{}nsson, 2019a)}","plainCitation":"(Gustafsson, Lindholm, &amp; Jönsson, 2019a)"},"citationItems":[{"id":19,"uris":["http://zotero.org/users/local/qnvKw9vm/items/9JQEQAYJ"],"uri":["http://zotero.org/users/local/qnvKw9vm/items/9JQEQAYJ"],"itemData":{"id":19,"type":"article-journal","title":"Predicting Accuracy in Eyewitness Testimonies With Memory Retrieval Effort and Confidence","container-title":"Frontiers in psychology","page":"703","volume":"10","source":"Google Scholar","author":[{"family":"Gustafsson","given":"Philip U."},{"family":"Lindholm","given":"Torun"},{"family":"Jönsson","given":"Fredrik U."}],"issued":{"date-parts":[["2019"]]}}}],"schema":"https://github.com/citation-style-language/schema/raw/master/csl-citation.json"}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2D63E2" w:rsidRPr="002D63E2">
        <w:rPr>
          <w:rFonts w:ascii="Times New Roman" w:hAnsi="Times New Roman" w:cs="Times New Roman"/>
        </w:rPr>
        <w:t>(Gustafsson, Lindholm, &amp; Jönsson, 2019a)</w:t>
      </w:r>
      <w:r w:rsidR="00860C4D">
        <w:rPr>
          <w:rFonts w:ascii="Times New Roman" w:eastAsia="Times New Roman" w:hAnsi="Times New Roman" w:cs="Times New Roman"/>
          <w:color w:val="000000"/>
          <w:kern w:val="0"/>
          <w:lang w:eastAsia="en-US"/>
        </w:rPr>
        <w:fldChar w:fldCharType="end"/>
      </w:r>
      <w:r w:rsidRPr="00497AF2">
        <w:rPr>
          <w:rFonts w:ascii="Times New Roman" w:eastAsia="Times New Roman" w:hAnsi="Times New Roman" w:cs="Times New Roman"/>
          <w:color w:val="000000"/>
          <w:kern w:val="0"/>
          <w:lang w:eastAsia="en-US"/>
        </w:rPr>
        <w:t xml:space="preserve">. The delays in providing the statements, recalling the incident and incorrect information depicted by the participants were evaluated. </w:t>
      </w:r>
      <w:r w:rsidR="002C6FAD" w:rsidRPr="002C6FAD">
        <w:rPr>
          <w:rFonts w:ascii="Times New Roman" w:eastAsia="Times New Roman" w:hAnsi="Times New Roman" w:cs="Times New Roman"/>
          <w:b/>
          <w:color w:val="000000"/>
          <w:kern w:val="0"/>
          <w:lang w:eastAsia="en-US"/>
        </w:rPr>
        <w:t xml:space="preserve">Eyewitness evidence is the only major source of </w:t>
      </w:r>
      <w:r w:rsidR="002C6FAD" w:rsidRPr="002D63E2">
        <w:rPr>
          <w:rFonts w:ascii="Times New Roman" w:eastAsia="Times New Roman" w:hAnsi="Times New Roman" w:cs="Times New Roman"/>
          <w:b/>
          <w:color w:val="000000"/>
          <w:kern w:val="0"/>
          <w:lang w:eastAsia="en-US"/>
        </w:rPr>
        <w:t>investigation</w:t>
      </w:r>
      <w:r w:rsidR="002D63E2" w:rsidRPr="002D63E2">
        <w:rPr>
          <w:rFonts w:ascii="Times New Roman" w:eastAsia="Times New Roman" w:hAnsi="Times New Roman" w:cs="Times New Roman"/>
          <w:b/>
          <w:color w:val="000000"/>
          <w:kern w:val="0"/>
          <w:lang w:eastAsia="en-US"/>
        </w:rPr>
        <w:t xml:space="preserve"> </w:t>
      </w:r>
      <w:r w:rsidR="002D63E2" w:rsidRPr="002D63E2">
        <w:rPr>
          <w:rFonts w:ascii="Times New Roman" w:eastAsia="Times New Roman" w:hAnsi="Times New Roman" w:cs="Times New Roman"/>
          <w:b/>
          <w:color w:val="000000"/>
          <w:kern w:val="0"/>
          <w:lang w:eastAsia="en-US"/>
        </w:rPr>
        <w:fldChar w:fldCharType="begin"/>
      </w:r>
      <w:r w:rsidR="002D63E2" w:rsidRPr="002D63E2">
        <w:rPr>
          <w:rFonts w:ascii="Times New Roman" w:eastAsia="Times New Roman" w:hAnsi="Times New Roman" w:cs="Times New Roman"/>
          <w:b/>
          <w:color w:val="000000"/>
          <w:kern w:val="0"/>
          <w:lang w:eastAsia="en-US"/>
        </w:rPr>
        <w:instrText xml:space="preserve"> ADDIN ZOTERO_ITEM CSL_CITATION {"citationID":"agblapnu1j","properties":{"formattedCitation":"(Roediger &amp; DeSoto, 2014)","plainCitation":"(Roediger &amp; DeSoto, 2014)"},"citationItems":[{"id":136,"uris":["http://zotero.org/users/local/ONknjWue/items/7KA4YIF6"],"uri":["http://zotero.org/users/local/ONknjWue/items/7KA4YIF6"],"itemData":{"id":136,"type":"article-journal","title":"Understanding the relation between confidence and accuracy in reports from memory","container-title":"Remembering: Attributions, processes, and control in human memory: Essays in honor of Larry Jacoby","page":"347-367","author":[{"family":"Roediger","given":"H. L."},{"family":"DeSoto","given":"K. Andrew"}],"issued":{"date-parts":[["2014"]]}}}],"schema":"https://github.com/citation-style-language/schema/raw/master/csl-citation.json"} </w:instrText>
      </w:r>
      <w:r w:rsidR="002D63E2" w:rsidRPr="002D63E2">
        <w:rPr>
          <w:rFonts w:ascii="Times New Roman" w:eastAsia="Times New Roman" w:hAnsi="Times New Roman" w:cs="Times New Roman"/>
          <w:b/>
          <w:color w:val="000000"/>
          <w:kern w:val="0"/>
          <w:lang w:eastAsia="en-US"/>
        </w:rPr>
        <w:fldChar w:fldCharType="separate"/>
      </w:r>
      <w:r w:rsidR="002D63E2" w:rsidRPr="002D63E2">
        <w:rPr>
          <w:rFonts w:ascii="Times New Roman" w:hAnsi="Times New Roman" w:cs="Times New Roman"/>
          <w:b/>
        </w:rPr>
        <w:t>(Roediger &amp; DeSoto, 2014)</w:t>
      </w:r>
      <w:r w:rsidR="002D63E2" w:rsidRPr="002D63E2">
        <w:rPr>
          <w:rFonts w:ascii="Times New Roman" w:eastAsia="Times New Roman" w:hAnsi="Times New Roman" w:cs="Times New Roman"/>
          <w:b/>
          <w:color w:val="000000"/>
          <w:kern w:val="0"/>
          <w:lang w:eastAsia="en-US"/>
        </w:rPr>
        <w:fldChar w:fldCharType="end"/>
      </w:r>
      <w:r w:rsidR="002C6FAD" w:rsidRPr="002C6FAD">
        <w:rPr>
          <w:rFonts w:ascii="Times New Roman" w:eastAsia="Times New Roman" w:hAnsi="Times New Roman" w:cs="Times New Roman"/>
          <w:b/>
          <w:color w:val="000000"/>
          <w:kern w:val="0"/>
          <w:lang w:eastAsia="en-US"/>
        </w:rPr>
        <w:t xml:space="preserve">. The reliability of eyewitness evidence is </w:t>
      </w:r>
      <w:r w:rsidR="002C6FAD">
        <w:rPr>
          <w:rFonts w:ascii="Times New Roman" w:eastAsia="Times New Roman" w:hAnsi="Times New Roman" w:cs="Times New Roman"/>
          <w:b/>
          <w:color w:val="000000"/>
          <w:kern w:val="0"/>
          <w:lang w:eastAsia="en-US"/>
        </w:rPr>
        <w:t>a question</w:t>
      </w:r>
      <w:r w:rsidR="002C6FAD" w:rsidRPr="002C6FAD">
        <w:rPr>
          <w:rFonts w:ascii="Times New Roman" w:eastAsia="Times New Roman" w:hAnsi="Times New Roman" w:cs="Times New Roman"/>
          <w:b/>
          <w:color w:val="000000"/>
          <w:kern w:val="0"/>
          <w:lang w:eastAsia="en-US"/>
        </w:rPr>
        <w:t xml:space="preserve"> for the resea</w:t>
      </w:r>
      <w:r w:rsidR="002C6FAD">
        <w:rPr>
          <w:rFonts w:ascii="Times New Roman" w:eastAsia="Times New Roman" w:hAnsi="Times New Roman" w:cs="Times New Roman"/>
          <w:b/>
          <w:color w:val="000000"/>
          <w:kern w:val="0"/>
          <w:lang w:eastAsia="en-US"/>
        </w:rPr>
        <w:t>rchers as well as the judiciary which further needs a venture to be explored.</w:t>
      </w:r>
    </w:p>
    <w:p w:rsidR="00497AF2" w:rsidRPr="00070210" w:rsidRDefault="009641D5" w:rsidP="002C6FAD">
      <w:pPr>
        <w:ind w:firstLine="0"/>
        <w:jc w:val="center"/>
        <w:rPr>
          <w:b/>
          <w:bCs/>
        </w:rPr>
      </w:pPr>
      <w:r w:rsidRPr="00070210">
        <w:rPr>
          <w:b/>
          <w:bCs/>
        </w:rPr>
        <w:t>Example 1</w:t>
      </w:r>
    </w:p>
    <w:p w:rsidR="00497AF2" w:rsidRDefault="009641D5" w:rsidP="00497AF2">
      <w:r>
        <w:t>A study was conducted (</w:t>
      </w:r>
      <w:proofErr w:type="spellStart"/>
      <w:r>
        <w:t>Gustaffson</w:t>
      </w:r>
      <w:proofErr w:type="spellEnd"/>
      <w:r>
        <w:t xml:space="preserve"> et al., 2019) in which the accuracy of the eyewitness testimonies were predicted in association with memory retrieval and confidence. This study suggested that incorrect </w:t>
      </w:r>
      <w:r w:rsidRPr="009F6A17">
        <w:t>memories are more difficult to retrieve. In the study, retrieval suspension was added as a forecas</w:t>
      </w:r>
      <w:r w:rsidR="002D63E2">
        <w:t>ter for memory effort. I</w:t>
      </w:r>
      <w:r w:rsidRPr="009F6A17">
        <w:t xml:space="preserve">t was imagined in the study that the cues of retrieval effort and the confidence will forecast memory precision. The researchers further supposed that confidence will not offer distinctive variance in forecasting accuracy. The study population was the females from a psychology class. They were 22 in number. They were asked </w:t>
      </w:r>
      <w:r w:rsidRPr="009F6A17">
        <w:lastRenderedPageBreak/>
        <w:t>to see a simulated crime incident in a video and later were videotaped while answering the questions.</w:t>
      </w:r>
      <w:r>
        <w:rPr>
          <w:b/>
          <w:bCs/>
        </w:rPr>
        <w:t xml:space="preserve"> </w:t>
      </w:r>
      <w:r>
        <w:t>T</w:t>
      </w:r>
      <w:r w:rsidRPr="009F6A17">
        <w:t xml:space="preserve">his study advances </w:t>
      </w:r>
      <w:r>
        <w:t xml:space="preserve">an </w:t>
      </w:r>
      <w:r w:rsidRPr="009F6A17">
        <w:t>innovative support to the concept that retrieval effort in eyewitness responses is dominant</w:t>
      </w:r>
      <w:r>
        <w:t xml:space="preserve"> for distinguishing</w:t>
      </w:r>
      <w:r w:rsidRPr="009F6A17">
        <w:t xml:space="preserve"> accurate from inaccurate memory of incident details.</w:t>
      </w:r>
      <w:r>
        <w:t xml:space="preserve"> This </w:t>
      </w:r>
      <w:r w:rsidRPr="009F6A17">
        <w:t>show</w:t>
      </w:r>
      <w:r>
        <w:t>s</w:t>
      </w:r>
      <w:r w:rsidRPr="009F6A17">
        <w:t xml:space="preserve"> that effort cues moderately facilitate the association between accuracy and confidence</w:t>
      </w:r>
      <w:r w:rsidR="002D63E2">
        <w:t xml:space="preserve"> </w:t>
      </w:r>
      <w:r w:rsidR="002D63E2">
        <w:fldChar w:fldCharType="begin"/>
      </w:r>
      <w:r w:rsidR="002D63E2">
        <w:instrText xml:space="preserve"> ADDIN ZOTERO_ITEM CSL_CITATION {"citationID":"a1blreuupmc","properties":{"formattedCitation":"(Wixted, Read, &amp; Lindsay, 2016)","plainCitation":"(Wixted, Read, &amp; Lindsay, 2016)"},"citationItems":[{"id":139,"uris":["http://zotero.org/users/local/ONknjWue/items/2WVD53GF"],"uri":["http://zotero.org/users/local/ONknjWue/items/2WVD53GF"],"itemData":{"id":139,"type":"article-journal","title":"The effect of retention interval on the eyewitness identification confidence–accuracy relationship","container-title":"Journal of Applied Research in Memory and Cognition","page":"192-203","volume":"5","issue":"2","author":[{"family":"Wixted","given":"John T."},{"family":"Read","given":"J. Don"},{"family":"Lindsay","given":"D. Stephen"}],"issued":{"date-parts":[["2016"]]}}}],"schema":"https://github.com/citation-style-language/schema/raw/master/csl-citation.json"} </w:instrText>
      </w:r>
      <w:r w:rsidR="002D63E2">
        <w:fldChar w:fldCharType="separate"/>
      </w:r>
      <w:r w:rsidR="002D63E2" w:rsidRPr="002D63E2">
        <w:rPr>
          <w:rFonts w:ascii="Times New Roman" w:hAnsi="Times New Roman" w:cs="Times New Roman"/>
        </w:rPr>
        <w:t>(Wixted, Read, &amp; Lindsay, 2016)</w:t>
      </w:r>
      <w:r w:rsidR="002D63E2">
        <w:fldChar w:fldCharType="end"/>
      </w:r>
      <w:r>
        <w:t xml:space="preserve">. </w:t>
      </w:r>
      <w:r w:rsidRPr="009F6A17">
        <w:t xml:space="preserve">These conclusions propose </w:t>
      </w:r>
      <w:proofErr w:type="spellStart"/>
      <w:r w:rsidRPr="009F6A17">
        <w:t>favourable</w:t>
      </w:r>
      <w:proofErr w:type="spellEnd"/>
      <w:r w:rsidRPr="009F6A17">
        <w:t xml:space="preserve"> new ways of refining decisions</w:t>
      </w:r>
      <w:r>
        <w:t xml:space="preserve"> for</w:t>
      </w:r>
      <w:r w:rsidRPr="009F6A17">
        <w:t xml:space="preserve"> eyewitness evidence.</w:t>
      </w:r>
      <w:r>
        <w:t xml:space="preserve"> </w:t>
      </w:r>
    </w:p>
    <w:p w:rsidR="00497AF2" w:rsidRPr="00497AF2" w:rsidRDefault="009641D5" w:rsidP="004512AA">
      <w:pPr>
        <w:jc w:val="center"/>
        <w:rPr>
          <w:b/>
          <w:bCs/>
        </w:rPr>
      </w:pPr>
      <w:r w:rsidRPr="00497AF2">
        <w:rPr>
          <w:b/>
          <w:bCs/>
        </w:rPr>
        <w:t>Example 2</w:t>
      </w:r>
    </w:p>
    <w:p w:rsidR="00497AF2" w:rsidRDefault="009641D5" w:rsidP="003938FC">
      <w:r>
        <w:t>Another study evaluated the appropriateness of eyewitness identification by multiple trial experiments (Mansour et al.</w:t>
      </w:r>
      <w:proofErr w:type="gramStart"/>
      <w:r>
        <w:t>,2017</w:t>
      </w:r>
      <w:proofErr w:type="gramEnd"/>
      <w:r>
        <w:t xml:space="preserve">). This suggested that </w:t>
      </w:r>
      <w:r w:rsidRPr="009F6A17">
        <w:t>multiple-trial proposals seem to have negligible effects on eyewitness accuracy, choosing, and confidence</w:t>
      </w:r>
      <w:r>
        <w:t xml:space="preserve"> (Mansour et al., 2012)</w:t>
      </w:r>
      <w:r w:rsidRPr="009F6A17">
        <w:t>. Scientists</w:t>
      </w:r>
      <w:r>
        <w:t xml:space="preserve"> should utilize </w:t>
      </w:r>
      <w:r w:rsidRPr="009F6A17">
        <w:t>multiple-trial strategies</w:t>
      </w:r>
      <w:r>
        <w:t xml:space="preserve"> for perform</w:t>
      </w:r>
      <w:r w:rsidRPr="009F6A17">
        <w:t>ing eyewitness identification tests.</w:t>
      </w:r>
      <w:r>
        <w:t xml:space="preserve"> Females of college-age were introduced as participants and approximately all were randomly assigned between subject manipulations of lineup type and disguise type. Line up type was simultaneous and sequential while disguise type were toque and stocking. The </w:t>
      </w:r>
      <w:r w:rsidRPr="00A933AC">
        <w:t>results</w:t>
      </w:r>
      <w:r>
        <w:t xml:space="preserve"> of the study</w:t>
      </w:r>
      <w:r w:rsidRPr="00A933AC">
        <w:t xml:space="preserve"> show that there is principally no disadvantage</w:t>
      </w:r>
      <w:r>
        <w:t xml:space="preserve"> for</w:t>
      </w:r>
      <w:r w:rsidRPr="00A933AC">
        <w:t xml:space="preserve"> using multiple lineup trials for diverse objectives to observe acc</w:t>
      </w:r>
      <w:r>
        <w:t>uracy, choosing, and confidence</w:t>
      </w:r>
      <w:r w:rsidR="003938FC">
        <w:t xml:space="preserve"> </w:t>
      </w:r>
      <w:r w:rsidR="003938FC">
        <w:fldChar w:fldCharType="begin"/>
      </w:r>
      <w:r w:rsidR="002D63E2">
        <w:instrText xml:space="preserve"> ADDIN ZOTERO_ITEM CSL_CITATION {"citationID":"CmriXqMU","properties":{"formattedCitation":"(Vrij, 2019)","plainCitation":"(Vrij, 2019)"},"citationItems":[{"id":31,"uris":["http://zotero.org/users/local/qnvKw9vm/items/CVHTV9IZ"],"uri":["http://zotero.org/users/local/qnvKw9vm/items/CVHTV9IZ"],"itemData":{"id":31,"type":"article-journal","title":"Deception and truth detection when analyzing nonverbal and verbal cues","container-title":"Applied Cognitive Psychology","page":"160-167","volume":"33","issue":"2","author":[{"family":"Vrij","given":"Aldert"}],"issued":{"date-parts":[["2019"]]}}}],"schema":"https://github.com/citation-style-language/schema/raw/master/csl-citation.json"} </w:instrText>
      </w:r>
      <w:r w:rsidR="003938FC">
        <w:fldChar w:fldCharType="separate"/>
      </w:r>
      <w:r w:rsidR="003938FC" w:rsidRPr="003938FC">
        <w:rPr>
          <w:rFonts w:ascii="Times New Roman" w:hAnsi="Times New Roman" w:cs="Times New Roman"/>
        </w:rPr>
        <w:t>(Vrij, 2019)</w:t>
      </w:r>
      <w:r w:rsidR="003938FC">
        <w:fldChar w:fldCharType="end"/>
      </w:r>
      <w:r>
        <w:t>. This suggested that it is beneficial to use multiple lineup trials for</w:t>
      </w:r>
      <w:r w:rsidRPr="00A933AC">
        <w:t xml:space="preserve"> manipulations of memory strength, disguise category, grade of disguise, and lineu</w:t>
      </w:r>
      <w:r>
        <w:t>p type.</w:t>
      </w:r>
      <w:r w:rsidRPr="00A933AC">
        <w:t xml:space="preserve"> </w:t>
      </w:r>
    </w:p>
    <w:p w:rsidR="00497AF2" w:rsidRPr="004512AA" w:rsidRDefault="009641D5" w:rsidP="004512AA">
      <w:pPr>
        <w:jc w:val="center"/>
        <w:rPr>
          <w:b/>
          <w:bCs/>
        </w:rPr>
      </w:pPr>
      <w:r w:rsidRPr="004512AA">
        <w:rPr>
          <w:b/>
          <w:bCs/>
        </w:rPr>
        <w:t>Empirical and theoretical relevance</w:t>
      </w:r>
    </w:p>
    <w:p w:rsidR="00497AF2" w:rsidRDefault="009641D5" w:rsidP="00860C4D">
      <w:pPr>
        <w:rPr>
          <w:rFonts w:ascii="Times New Roman" w:eastAsia="Times New Roman" w:hAnsi="Times New Roman" w:cs="Times New Roman"/>
          <w:color w:val="000000"/>
          <w:kern w:val="0"/>
          <w:lang w:eastAsia="en-US"/>
        </w:rPr>
      </w:pPr>
      <w:r w:rsidRPr="00497AF2">
        <w:rPr>
          <w:rFonts w:ascii="Times New Roman" w:eastAsia="Times New Roman" w:hAnsi="Times New Roman" w:cs="Times New Roman"/>
          <w:color w:val="000000"/>
          <w:kern w:val="0"/>
          <w:lang w:eastAsia="en-US"/>
        </w:rPr>
        <w:t>Eyewitness memoirs are normally serious sources of evidence for examining what occurred in a criminal offence</w:t>
      </w:r>
      <w:r>
        <w:rPr>
          <w:rFonts w:ascii="Times New Roman" w:eastAsia="Times New Roman" w:hAnsi="Times New Roman" w:cs="Times New Roman"/>
          <w:color w:val="000000"/>
          <w:kern w:val="0"/>
          <w:lang w:eastAsia="en-US"/>
        </w:rPr>
        <w:t xml:space="preserve"> (Wells et al., (2006).</w:t>
      </w:r>
      <w:r w:rsidRPr="00497AF2">
        <w:rPr>
          <w:rFonts w:ascii="Times New Roman" w:eastAsia="Times New Roman" w:hAnsi="Times New Roman" w:cs="Times New Roman"/>
          <w:color w:val="000000"/>
          <w:kern w:val="0"/>
          <w:lang w:eastAsia="en-US"/>
        </w:rPr>
        <w:t xml:space="preserve"> </w:t>
      </w:r>
      <w:r>
        <w:rPr>
          <w:rFonts w:ascii="Times New Roman" w:eastAsia="Times New Roman" w:hAnsi="Times New Roman" w:cs="Times New Roman"/>
          <w:color w:val="000000"/>
          <w:kern w:val="0"/>
          <w:lang w:eastAsia="en-US"/>
        </w:rPr>
        <w:t>Studies predicting accuracy in eyewitness evidence and different multiple trails in distinguishing accurate and inaccurate statements are most relevant to each other</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{"citationID":"dMXShkGO","properties":{"formattedCitation":"(Lindholm, 2008)","plainCitation":"(Lindholm, 2008)"},"citationItems":[{"id":30,"uris":["http://zotero.org/users/local/qnvKw9vm/items/IV435VI4"],"uri":["http://zotero.org/users/local/qnvKw9vm/items/IV435VI4"],"itemData":{"id":30,"type":"article-journal","title":"Validity in judgments of high</w:instrText>
      </w:r>
      <w:r w:rsidR="002D63E2">
        <w:rPr>
          <w:rFonts w:ascii="Cambria Math" w:eastAsia="Times New Roman" w:hAnsi="Cambria Math" w:cs="Cambria Math"/>
          <w:color w:val="000000"/>
          <w:kern w:val="0"/>
          <w:lang w:eastAsia="en-US"/>
        </w:rPr>
        <w:instrText>‐</w:instrText>
      </w:r>
      <w:r w:rsidR="002D63E2">
        <w:rPr>
          <w:rFonts w:ascii="Times New Roman" w:eastAsia="Times New Roman" w:hAnsi="Times New Roman" w:cs="Times New Roman"/>
          <w:color w:val="000000"/>
          <w:kern w:val="0"/>
          <w:lang w:eastAsia="en-US"/>
        </w:rPr>
        <w:instrText>and low</w:instrText>
      </w:r>
      <w:r w:rsidR="002D63E2">
        <w:rPr>
          <w:rFonts w:ascii="Cambria Math" w:eastAsia="Times New Roman" w:hAnsi="Cambria Math" w:cs="Cambria Math"/>
          <w:color w:val="000000"/>
          <w:kern w:val="0"/>
          <w:lang w:eastAsia="en-US"/>
        </w:rPr>
        <w:instrText>‐</w:instrText>
      </w:r>
      <w:r w:rsidR="002D63E2">
        <w:rPr>
          <w:rFonts w:ascii="Times New Roman" w:eastAsia="Times New Roman" w:hAnsi="Times New Roman" w:cs="Times New Roman"/>
          <w:color w:val="000000"/>
          <w:kern w:val="0"/>
          <w:lang w:eastAsia="en-US"/>
        </w:rPr>
        <w:instrText xml:space="preserve">accurate witnesses of own and other ethnic groups","container-title":"Legal and Criminological Psychology","page":"107-121","volume":"13","issue":"1","author":[{"family":"Lindholm","given":"Torun"}],"issued":{"date-parts":[["2008"]]}}}],"schema":"https://github.com/citation-style-language/schema/raw/master/csl-citation.json"}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(Lindholm, 2008)</w:t>
      </w:r>
      <w:r w:rsidR="00860C4D">
        <w:rPr>
          <w:rFonts w:ascii="Times New Roman" w:eastAsia="Times New Roman" w:hAnsi="Times New Roman" w:cs="Times New Roman"/>
          <w:color w:val="000000"/>
          <w:kern w:val="0"/>
          <w:lang w:eastAsia="en-US"/>
        </w:rPr>
        <w:fldChar w:fldCharType="end"/>
      </w:r>
      <w:r>
        <w:rPr>
          <w:rFonts w:ascii="Times New Roman" w:eastAsia="Times New Roman" w:hAnsi="Times New Roman" w:cs="Times New Roman"/>
          <w:color w:val="000000"/>
          <w:kern w:val="0"/>
          <w:lang w:eastAsia="en-US"/>
        </w:rPr>
        <w:t xml:space="preserve">. </w:t>
      </w:r>
      <w:r w:rsidRPr="00497AF2">
        <w:rPr>
          <w:rFonts w:ascii="Times New Roman" w:eastAsia="Times New Roman" w:hAnsi="Times New Roman" w:cs="Times New Roman"/>
          <w:color w:val="000000"/>
          <w:kern w:val="0"/>
          <w:lang w:eastAsia="en-US"/>
        </w:rPr>
        <w:t>Even though</w:t>
      </w:r>
      <w:r w:rsidR="00070210">
        <w:rPr>
          <w:rFonts w:ascii="Times New Roman" w:eastAsia="Times New Roman" w:hAnsi="Times New Roman" w:cs="Times New Roman"/>
          <w:color w:val="000000"/>
          <w:kern w:val="0"/>
          <w:lang w:eastAsia="en-US"/>
        </w:rPr>
        <w:t xml:space="preserve">, eyewitness evidence </w:t>
      </w:r>
      <w:r w:rsidRPr="00497AF2">
        <w:rPr>
          <w:rFonts w:ascii="Times New Roman" w:eastAsia="Times New Roman" w:hAnsi="Times New Roman" w:cs="Times New Roman"/>
          <w:color w:val="000000"/>
          <w:kern w:val="0"/>
          <w:lang w:eastAsia="en-US"/>
        </w:rPr>
        <w:t xml:space="preserve">influencing a </w:t>
      </w:r>
      <w:r w:rsidRPr="00497AF2">
        <w:rPr>
          <w:rFonts w:ascii="Times New Roman" w:eastAsia="Times New Roman" w:hAnsi="Times New Roman" w:cs="Times New Roman"/>
          <w:color w:val="000000"/>
          <w:kern w:val="0"/>
          <w:lang w:eastAsia="en-US"/>
        </w:rPr>
        <w:lastRenderedPageBreak/>
        <w:t>dominant part in criminal inquiries and decision-making, eyewitness confirmation has mostly been considered to be unreliable and establishes the main causative factor behind illegal convictions</w:t>
      </w:r>
      <w:r>
        <w:rPr>
          <w:rFonts w:ascii="Times New Roman" w:eastAsia="Times New Roman" w:hAnsi="Times New Roman" w:cs="Times New Roman"/>
          <w:color w:val="000000"/>
          <w:kern w:val="0"/>
          <w:lang w:eastAsia="en-US"/>
        </w:rPr>
        <w:t xml:space="preserve"> (Garrett, 2011). </w:t>
      </w:r>
      <w:r w:rsidRPr="00497AF2">
        <w:rPr>
          <w:rFonts w:ascii="Times New Roman" w:eastAsia="Times New Roman" w:hAnsi="Times New Roman" w:cs="Times New Roman"/>
          <w:color w:val="000000"/>
          <w:kern w:val="0"/>
          <w:lang w:eastAsia="en-US"/>
        </w:rPr>
        <w:t xml:space="preserve">Mistaken eyewitness news is due to a witness’ thoughtful lies about the target incident </w:t>
      </w:r>
      <w:r>
        <w:rPr>
          <w:rFonts w:ascii="Times New Roman" w:eastAsia="Times New Roman" w:hAnsi="Times New Roman" w:cs="Times New Roman"/>
          <w:color w:val="000000"/>
          <w:kern w:val="0"/>
          <w:lang w:eastAsia="en-US"/>
        </w:rPr>
        <w:t>(</w:t>
      </w:r>
      <w:proofErr w:type="spellStart"/>
      <w:r>
        <w:rPr>
          <w:rFonts w:ascii="Times New Roman" w:eastAsia="Times New Roman" w:hAnsi="Times New Roman" w:cs="Times New Roman"/>
          <w:color w:val="000000"/>
          <w:kern w:val="0"/>
          <w:lang w:eastAsia="en-US"/>
        </w:rPr>
        <w:t>DePaulo</w:t>
      </w:r>
      <w:proofErr w:type="spellEnd"/>
      <w:r>
        <w:rPr>
          <w:rFonts w:ascii="Times New Roman" w:eastAsia="Times New Roman" w:hAnsi="Times New Roman" w:cs="Times New Roman"/>
          <w:color w:val="000000"/>
          <w:kern w:val="0"/>
          <w:lang w:eastAsia="en-US"/>
        </w:rPr>
        <w:t xml:space="preserve"> et al, 2003). </w:t>
      </w:r>
      <w:r w:rsidRPr="00497AF2">
        <w:rPr>
          <w:rFonts w:ascii="Times New Roman" w:eastAsia="Times New Roman" w:hAnsi="Times New Roman" w:cs="Times New Roman"/>
          <w:color w:val="000000"/>
          <w:kern w:val="0"/>
          <w:lang w:eastAsia="en-US"/>
        </w:rPr>
        <w:t>Another main source of eyewitness mistake, is when a witness provides an authentic report but recalls things erroneously</w:t>
      </w:r>
      <w:r>
        <w:rPr>
          <w:rFonts w:ascii="Times New Roman" w:eastAsia="Times New Roman" w:hAnsi="Times New Roman" w:cs="Times New Roman"/>
          <w:color w:val="000000"/>
          <w:kern w:val="0"/>
          <w:lang w:eastAsia="en-US"/>
        </w:rPr>
        <w:t xml:space="preserve"> (</w:t>
      </w:r>
      <w:proofErr w:type="spellStart"/>
      <w:r>
        <w:rPr>
          <w:rFonts w:ascii="Times New Roman" w:eastAsia="Times New Roman" w:hAnsi="Times New Roman" w:cs="Times New Roman"/>
          <w:color w:val="000000"/>
          <w:kern w:val="0"/>
          <w:lang w:eastAsia="en-US"/>
        </w:rPr>
        <w:t>Vrij</w:t>
      </w:r>
      <w:proofErr w:type="spellEnd"/>
      <w:r>
        <w:rPr>
          <w:rFonts w:ascii="Times New Roman" w:eastAsia="Times New Roman" w:hAnsi="Times New Roman" w:cs="Times New Roman"/>
          <w:color w:val="000000"/>
          <w:kern w:val="0"/>
          <w:lang w:eastAsia="en-US"/>
        </w:rPr>
        <w:t xml:space="preserve"> et al, 2017)</w:t>
      </w:r>
      <w:r w:rsidR="002D63E2">
        <w:rPr>
          <w:rFonts w:ascii="Times New Roman" w:eastAsia="Times New Roman" w:hAnsi="Times New Roman" w:cs="Times New Roman"/>
          <w:color w:val="000000"/>
          <w:kern w:val="0"/>
          <w:lang w:eastAsia="en-US"/>
        </w:rPr>
        <w:t xml:space="preserve"> </w:t>
      </w:r>
      <w:r w:rsidR="002D63E2">
        <w:fldChar w:fldCharType="begin"/>
      </w:r>
      <w:r w:rsidR="002D63E2">
        <w:instrText xml:space="preserve"> ADDIN ZOTERO_ITEM CSL_CITATION {"citationID":"a1fh3i3rm65","properties":{"formattedCitation":"(Perfect, Hollins, &amp; Hunt, 2000)","plainCitation":"(Perfect, Hollins, &amp; Hunt, 2000)"},"citationItems":[{"id":137,"uris":["http://zotero.org/users/local/ONknjWue/items/FH62XCHQ"],"uri":["http://zotero.org/users/local/ONknjWue/items/FH62XCHQ"],"itemData":{"id":137,"type":"article-journal","title":"Practice and feedback effects on the confidence-accuracy relation in eyewitness memory","container-title":"Memory","page":"235-244","volume":"8","issue":"4","author":[{"family":"Perfect","given":"Timothy J."},{"family":"Hollins","given":"Tara S."},{"family":"Hunt","given":"Adam LR"}],"issued":{"date-parts":[["2000"]]}}}],"schema":"https://github.com/citation-style-language/schema/raw/master/csl-citation.json"} </w:instrText>
      </w:r>
      <w:r w:rsidR="002D63E2">
        <w:fldChar w:fldCharType="separate"/>
      </w:r>
      <w:r w:rsidR="002D63E2" w:rsidRPr="002D63E2">
        <w:rPr>
          <w:rFonts w:ascii="Times New Roman" w:hAnsi="Times New Roman" w:cs="Times New Roman"/>
        </w:rPr>
        <w:t>(Perfect, Hollins, &amp; Hunt, 2000)</w:t>
      </w:r>
      <w:r w:rsidR="002D63E2">
        <w:fldChar w:fldCharType="end"/>
      </w:r>
      <w:r w:rsidRPr="00497AF2">
        <w:rPr>
          <w:rFonts w:ascii="Times New Roman" w:eastAsia="Times New Roman" w:hAnsi="Times New Roman" w:cs="Times New Roman"/>
          <w:color w:val="000000"/>
          <w:kern w:val="0"/>
          <w:lang w:eastAsia="en-US"/>
        </w:rPr>
        <w:t>. Differentiation between genuine correct and incorrect recollection of memories is critical to attain valid legal decisions</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{"citationID":"nBa1KKJq","properties":{"formattedCitation":"(Dodge et al., 1984)","plainCitation":"(Dodge et al., 1984)"},"citationItems":[{"id":4,"uris":["http://zotero.org/users/local/qnvKw9vm/items/NRH9Z5U6"],"uri":["http://zotero.org/users/local/qnvKw9vm/items/NRH9Z5U6"],"itemData":{"id":4,"type":"article-journal","title":"Prospective evaluation of hearing impairment as a sequela of acute bacterial meningitis","container-title":"New England Journal of Medicine","page":"869-874","volume":"311","issue":"14","author":[{"family":"Dodge","given":"Philip R."},{"family":"Davis","given":"Hallowell"},{"family":"Feigin","given":"Ralph D."},{"family":"Holmes","given":"Sandra J."},{"family":"Kaplan","given":"Sheldon L."},{"family":"Jubelirer","given":"David P."},{"family":"Stechenberg","given":"Barbara W."},{"family":"Hirsh","given":"Shirley K."}],"issued":{"date-parts":[["1984"]]}}}],"schema":"https://github.com/citation-style-language/schema/raw/master/csl-citation.json"}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(Dodge et al., 1984)</w:t>
      </w:r>
      <w:r w:rsidR="00860C4D">
        <w:rPr>
          <w:rFonts w:ascii="Times New Roman" w:eastAsia="Times New Roman" w:hAnsi="Times New Roman" w:cs="Times New Roman"/>
          <w:color w:val="000000"/>
          <w:kern w:val="0"/>
          <w:lang w:eastAsia="en-US"/>
        </w:rPr>
        <w:fldChar w:fldCharType="end"/>
      </w:r>
      <w:r w:rsidRPr="00497AF2">
        <w:rPr>
          <w:rFonts w:ascii="Times New Roman" w:eastAsia="Times New Roman" w:hAnsi="Times New Roman" w:cs="Times New Roman"/>
          <w:color w:val="000000"/>
          <w:kern w:val="0"/>
          <w:lang w:eastAsia="en-US"/>
        </w:rPr>
        <w:t>. The research has verified that individuals have great trouble in trying to present the accuracy of others’ memories</w:t>
      </w:r>
      <w:r>
        <w:rPr>
          <w:rFonts w:ascii="Times New Roman" w:eastAsia="Times New Roman" w:hAnsi="Times New Roman" w:cs="Times New Roman"/>
          <w:color w:val="000000"/>
          <w:kern w:val="0"/>
          <w:lang w:eastAsia="en-US"/>
        </w:rPr>
        <w:t xml:space="preserve"> (</w:t>
      </w:r>
      <w:proofErr w:type="spellStart"/>
      <w:r>
        <w:rPr>
          <w:rFonts w:ascii="Times New Roman" w:eastAsia="Times New Roman" w:hAnsi="Times New Roman" w:cs="Times New Roman"/>
          <w:color w:val="000000"/>
          <w:kern w:val="0"/>
          <w:lang w:eastAsia="en-US"/>
        </w:rPr>
        <w:t>Lindholm</w:t>
      </w:r>
      <w:proofErr w:type="spellEnd"/>
      <w:r>
        <w:rPr>
          <w:rFonts w:ascii="Times New Roman" w:eastAsia="Times New Roman" w:hAnsi="Times New Roman" w:cs="Times New Roman"/>
          <w:color w:val="000000"/>
          <w:kern w:val="0"/>
          <w:lang w:eastAsia="en-US"/>
        </w:rPr>
        <w:t xml:space="preserve">, 2005). </w:t>
      </w:r>
      <w:r w:rsidRPr="00497AF2">
        <w:rPr>
          <w:rFonts w:ascii="Times New Roman" w:eastAsia="Times New Roman" w:hAnsi="Times New Roman" w:cs="Times New Roman"/>
          <w:color w:val="000000"/>
          <w:kern w:val="0"/>
          <w:lang w:eastAsia="en-US"/>
        </w:rPr>
        <w:t>Although it is significant to the legal process little study has examined the degree to which mistaken eyewitness memories are accurate</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{"citationID":"GaGAa19X","properties":{"formattedCitation":"(Dunning &amp; Perretta, 2002)","plainCitation":"(Dunning &amp; Perretta, 2002)"},"citationItems":[{"id":25,"uris":["http://zotero.org/users/local/qnvKw9vm/items/ZKPM835Q"],"uri":["http://zotero.org/users/local/qnvKw9vm/items/ZKPM835Q"],"itemData":{"id":25,"type":"article-journal","title":"Automaticity and eyewitness accuracy: A 10-to 12-second rule for distinguishing accurate from inaccurate positive identifications.","container-title":"Journal of Applied Psychology","page":"951","volume":"87","issue":"5","author":[{"family":"Dunning","given":"David"},{"family":"Perretta","given":"Scott"}],"issued":{"date-parts":[["2002"]]}}}],"schema":"https://github.com/citation-style-language/schema/raw/master/csl-citation.json"}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(Dunning &amp; Perretta, 2002)</w:t>
      </w:r>
      <w:r w:rsidR="00860C4D">
        <w:rPr>
          <w:rFonts w:ascii="Times New Roman" w:eastAsia="Times New Roman" w:hAnsi="Times New Roman" w:cs="Times New Roman"/>
          <w:color w:val="000000"/>
          <w:kern w:val="0"/>
          <w:lang w:eastAsia="en-US"/>
        </w:rPr>
        <w:fldChar w:fldCharType="end"/>
      </w:r>
      <w:r w:rsidRPr="00497AF2">
        <w:rPr>
          <w:rFonts w:ascii="Times New Roman" w:eastAsia="Times New Roman" w:hAnsi="Times New Roman" w:cs="Times New Roman"/>
          <w:color w:val="000000"/>
          <w:kern w:val="0"/>
          <w:lang w:eastAsia="en-US"/>
        </w:rPr>
        <w:t xml:space="preserve">. </w:t>
      </w:r>
    </w:p>
    <w:p w:rsidR="00070210" w:rsidRPr="004512AA" w:rsidRDefault="009641D5" w:rsidP="004512AA">
      <w:pPr>
        <w:jc w:val="center"/>
        <w:rPr>
          <w:rFonts w:ascii="Times New Roman" w:eastAsia="Times New Roman" w:hAnsi="Times New Roman" w:cs="Times New Roman"/>
          <w:b/>
          <w:bCs/>
          <w:color w:val="000000"/>
          <w:kern w:val="0"/>
          <w:lang w:eastAsia="en-US"/>
        </w:rPr>
      </w:pPr>
      <w:r w:rsidRPr="004512AA">
        <w:rPr>
          <w:rFonts w:ascii="Times New Roman" w:eastAsia="Times New Roman" w:hAnsi="Times New Roman" w:cs="Times New Roman"/>
          <w:b/>
          <w:bCs/>
          <w:color w:val="000000"/>
          <w:kern w:val="0"/>
          <w:lang w:eastAsia="en-US"/>
        </w:rPr>
        <w:t xml:space="preserve">Predicting human </w:t>
      </w:r>
      <w:proofErr w:type="spellStart"/>
      <w:r w:rsidRPr="004512AA">
        <w:rPr>
          <w:rFonts w:ascii="Times New Roman" w:eastAsia="Times New Roman" w:hAnsi="Times New Roman" w:cs="Times New Roman"/>
          <w:b/>
          <w:bCs/>
          <w:color w:val="000000"/>
          <w:kern w:val="0"/>
          <w:lang w:eastAsia="en-US"/>
        </w:rPr>
        <w:t>behaviour</w:t>
      </w:r>
      <w:proofErr w:type="spellEnd"/>
    </w:p>
    <w:p w:rsidR="00070210" w:rsidRDefault="009641D5" w:rsidP="003938FC">
      <w:pPr>
        <w:rPr>
          <w:rFonts w:ascii="Times New Roman" w:eastAsia="Times New Roman" w:hAnsi="Times New Roman" w:cs="Times New Roman"/>
          <w:color w:val="000000"/>
          <w:kern w:val="0"/>
          <w:lang w:eastAsia="en-US"/>
        </w:rPr>
      </w:pPr>
      <w:r>
        <w:t xml:space="preserve">Prediction of human </w:t>
      </w:r>
      <w:proofErr w:type="spellStart"/>
      <w:r>
        <w:t>behaviour</w:t>
      </w:r>
      <w:proofErr w:type="spellEnd"/>
      <w:r>
        <w:t xml:space="preserve"> and change of </w:t>
      </w:r>
      <w:proofErr w:type="spellStart"/>
      <w:r>
        <w:t>behaviour</w:t>
      </w:r>
      <w:proofErr w:type="spellEnd"/>
      <w:r>
        <w:t xml:space="preserve"> is a complex system which depends on the ability and intention to perform the </w:t>
      </w:r>
      <w:proofErr w:type="spellStart"/>
      <w:r>
        <w:t>behaviour</w:t>
      </w:r>
      <w:proofErr w:type="spellEnd"/>
      <w:r w:rsidR="003938FC">
        <w:t xml:space="preserve"> </w:t>
      </w:r>
      <w:r w:rsidR="003938FC">
        <w:fldChar w:fldCharType="begin"/>
      </w:r>
      <w:r w:rsidR="002D63E2">
        <w:instrText xml:space="preserve"> ADDIN ZOTERO_ITEM CSL_CITATION {"citationID":"dS8j2z0S","properties":{"formattedCitation":"(Allwood, Ask, &amp; Granhag, 2005)","plainCitation":"(Allwood, Ask, &amp; Granhag, 2005)"},"citationItems":[{"id":35,"uris":["http://zotero.org/users/local/qnvKw9vm/items/XARBYTKS"],"uri":["http://zotero.org/users/local/qnvKw9vm/items/XARBYTKS"],"itemData":{"id":35,"type":"article-journal","title":"The Cognitive Interview: Effects on the realism in witnesses’ confidence in their free recall","container-title":"Psychology, Crime &amp; Law","page":"183-198","volume":"11","issue":"2","author":[{"family":"Allwood","given":"Carl Martin"},{"family":"Ask","given":"Karl"},{"family":"Granhag","given":"Pär Anders"}],"issued":{"date-parts":[["2005"]]}}}],"schema":"https://github.com/citation-style-language/schema/raw/master/csl-citation.json"} </w:instrText>
      </w:r>
      <w:r w:rsidR="003938FC">
        <w:fldChar w:fldCharType="separate"/>
      </w:r>
      <w:r w:rsidR="003938FC" w:rsidRPr="003938FC">
        <w:rPr>
          <w:rFonts w:ascii="Times New Roman" w:hAnsi="Times New Roman" w:cs="Times New Roman"/>
        </w:rPr>
        <w:t>(Allwood, Ask, &amp; Granhag, 2005)</w:t>
      </w:r>
      <w:r w:rsidR="003938FC">
        <w:fldChar w:fldCharType="end"/>
      </w:r>
      <w:r>
        <w:t xml:space="preserve">. Viewing </w:t>
      </w:r>
      <w:proofErr w:type="spellStart"/>
      <w:r>
        <w:t>behaviour</w:t>
      </w:r>
      <w:proofErr w:type="spellEnd"/>
      <w:r>
        <w:t xml:space="preserve"> will influence a person's intention to anticipate that </w:t>
      </w:r>
      <w:proofErr w:type="spellStart"/>
      <w:r>
        <w:t>behaviour</w:t>
      </w:r>
      <w:proofErr w:type="spellEnd"/>
      <w:r>
        <w:t xml:space="preserve"> positively or negatively</w:t>
      </w:r>
      <w:r w:rsidR="003938FC">
        <w:t xml:space="preserve"> </w:t>
      </w:r>
      <w:r w:rsidR="003938FC">
        <w:fldChar w:fldCharType="begin"/>
      </w:r>
      <w:r w:rsidR="002D63E2">
        <w:instrText xml:space="preserve"> ADDIN ZOTERO_ITEM CSL_CITATION {"citationID":"LlJKVZyQ","properties":{"formattedCitation":"(Weidemann &amp; Kahana, 2016)","plainCitation":"(Weidemann &amp; Kahana, 2016)"},"citationItems":[{"id":38,"uris":["http://zotero.org/users/local/qnvKw9vm/items/BH2LR722"],"uri":["http://zotero.org/users/local/qnvKw9vm/items/BH2LR722"],"itemData":{"id":38,"type":"article-journal","title":"Assessing recognition memory using confidence ratings and response times","container-title":"Royal Society open science","page":"150670","volume":"3","issue":"4","author":[{"family":"Weidemann","given":"Christoph T."},{"family":"Kahana","given":"Michael J."}],"issued":{"date-parts":[["2016"]]}}}],"schema":"https://github.com/citation-style-language/schema/raw/master/csl-citation.json"} </w:instrText>
      </w:r>
      <w:r w:rsidR="003938FC">
        <w:fldChar w:fldCharType="separate"/>
      </w:r>
      <w:r w:rsidR="003938FC" w:rsidRPr="003938FC">
        <w:rPr>
          <w:rFonts w:ascii="Times New Roman" w:hAnsi="Times New Roman" w:cs="Times New Roman"/>
        </w:rPr>
        <w:t>(Weidemann &amp; Kahana, 2016)</w:t>
      </w:r>
      <w:r w:rsidR="003938FC">
        <w:fldChar w:fldCharType="end"/>
      </w:r>
      <w:r>
        <w:t>. To anticipate an event positively or negatively</w:t>
      </w:r>
      <w:r w:rsidR="003938FC">
        <w:t xml:space="preserve"> </w:t>
      </w:r>
      <w:r w:rsidR="003938FC">
        <w:fldChar w:fldCharType="begin"/>
      </w:r>
      <w:r w:rsidR="002D63E2">
        <w:instrText xml:space="preserve"> ADDIN ZOTERO_ITEM CSL_CITATION {"citationID":"GkYIqApv","properties":{"formattedCitation":"(Nussinson &amp; Koriat, 2008)","plainCitation":"(Nussinson &amp; Koriat, 2008)"},"citationItems":[{"id":27,"uris":["http://zotero.org/users/local/qnvKw9vm/items/FVQ7M56T"],"uri":["http://zotero.org/users/local/qnvKw9vm/items/FVQ7M56T"],"itemData":{"id":27,"type":"article-journal","title":"Correcting experience-based judgments: the perseverance of subjective experience in the face of the correction of judgment","container-title":"Metacognition and learning","page":"159-174","volume":"3","issue":"2","author":[{"family":"Nussinson","given":"Ravit"},{"family":"Koriat","given":"Asher"}],"issued":{"date-parts":[["2008"]]}}}],"schema":"https://github.com/citation-style-language/schema/raw/master/csl-citation.json"} </w:instrText>
      </w:r>
      <w:r w:rsidR="003938FC">
        <w:fldChar w:fldCharType="separate"/>
      </w:r>
      <w:r w:rsidR="003938FC" w:rsidRPr="003938FC">
        <w:rPr>
          <w:rFonts w:ascii="Times New Roman" w:hAnsi="Times New Roman" w:cs="Times New Roman"/>
        </w:rPr>
        <w:t>(Nussinson &amp; Koriat, 2008)</w:t>
      </w:r>
      <w:r w:rsidR="003938FC">
        <w:fldChar w:fldCharType="end"/>
      </w:r>
      <w:r>
        <w:t>, it is relevant to the same question which we are studying that is to find out the accurate and inaccurate statement of eyewitness evidence</w:t>
      </w:r>
      <w:r w:rsidR="00860C4D">
        <w:t xml:space="preserve"> </w:t>
      </w:r>
      <w:r w:rsidR="00860C4D">
        <w:fldChar w:fldCharType="begin"/>
      </w:r>
      <w:r w:rsidR="002D63E2">
        <w:instrText xml:space="preserve"> ADDIN ZOTERO_ITEM CSL_CITATION {"citationID":"TZD1MW4u","properties":{"formattedCitation":"(Brewer, Caon, Todd, &amp; Weber, 2006)","plainCitation":"(Brewer, Caon, Todd, &amp; Weber, 2006)"},"citationItems":[{"id":23,"uris":["http://zotero.org/users/local/qnvKw9vm/items/RU5TPXNE"],"uri":["http://zotero.org/users/local/qnvKw9vm/items/RU5TPXNE"],"itemData":{"id":23,"type":"article-journal","title":"Eyewitness identification accuracy and response latency","container-title":"Law and Human Behavior","page":"31-50","volume":"30","issue":"1","author":[{"family":"Brewer","given":"Neil"},{"family":"Caon","given":"Alita"},{"family":"Todd","given":"Chelsea"},{"family":"Weber","given":"Nathan"}],"issued":{"date-parts":[["2006"]]}}}],"schema":"https://github.com/citation-style-language/schema/raw/master/csl-citation.json"} </w:instrText>
      </w:r>
      <w:r w:rsidR="00860C4D">
        <w:fldChar w:fldCharType="separate"/>
      </w:r>
      <w:r w:rsidR="00860C4D" w:rsidRPr="00860C4D">
        <w:rPr>
          <w:rFonts w:ascii="Times New Roman" w:hAnsi="Times New Roman" w:cs="Times New Roman"/>
        </w:rPr>
        <w:t>(Brewer, Caon, Todd, &amp; Weber, 2006)</w:t>
      </w:r>
      <w:r w:rsidR="00860C4D">
        <w:fldChar w:fldCharType="end"/>
      </w:r>
      <w:r>
        <w:t xml:space="preserve">. The theory of planned </w:t>
      </w:r>
      <w:proofErr w:type="spellStart"/>
      <w:r>
        <w:t>behaviour</w:t>
      </w:r>
      <w:proofErr w:type="spellEnd"/>
      <w:r>
        <w:t xml:space="preserve"> is positively associated with the empirical experimental trials performed in these studies</w:t>
      </w:r>
      <w:r w:rsidR="00860C4D">
        <w:t xml:space="preserve"> </w:t>
      </w:r>
      <w:r w:rsidR="00860C4D">
        <w:fldChar w:fldCharType="begin"/>
      </w:r>
      <w:r w:rsidR="002D63E2">
        <w:instrText xml:space="preserve"> ADDIN ZOTERO_ITEM CSL_CITATION {"citationID":"toV3nEMi","properties":{"formattedCitation":"(Dunning &amp; Perretta, 2002)","plainCitation":"(Dunning &amp; Perretta, 2002)"},"citationItems":[{"id":25,"uris":["http://zotero.org/users/local/qnvKw9vm/items/ZKPM835Q"],"uri":["http://zotero.org/users/local/qnvKw9vm/items/ZKPM835Q"],"itemData":{"id":25,"type":"article-journal","title":"Automaticity and eyewitness accuracy: A 10-to 12-second rule for distinguishing accurate from inaccurate positive identifications.","container-title":"Journal of Applied Psychology","page":"951","volume":"87","issue":"5","author":[{"family":"Dunning","given":"David"},{"family":"Perretta","given":"Scott"}],"issued":{"date-parts":[["2002"]]}}}],"schema":"https://github.com/citation-style-language/schema/raw/master/csl-citation.json"} </w:instrText>
      </w:r>
      <w:r w:rsidR="00860C4D">
        <w:fldChar w:fldCharType="separate"/>
      </w:r>
      <w:r w:rsidR="00860C4D" w:rsidRPr="00860C4D">
        <w:rPr>
          <w:rFonts w:ascii="Times New Roman" w:hAnsi="Times New Roman" w:cs="Times New Roman"/>
        </w:rPr>
        <w:t>(Dunning &amp; Perretta, 2002)</w:t>
      </w:r>
      <w:r w:rsidR="00860C4D">
        <w:fldChar w:fldCharType="end"/>
      </w:r>
      <w:r>
        <w:t xml:space="preserve">. Somehow, empirical aspects judged and then evaluating the results from these aspects </w:t>
      </w:r>
      <w:r w:rsidR="00C40923">
        <w:t>can predict</w:t>
      </w:r>
      <w:r>
        <w:t xml:space="preserve"> human </w:t>
      </w:r>
      <w:proofErr w:type="spellStart"/>
      <w:r>
        <w:t>behaviour</w:t>
      </w:r>
      <w:proofErr w:type="spellEnd"/>
      <w:r w:rsidR="003938FC">
        <w:t xml:space="preserve"> </w:t>
      </w:r>
      <w:r w:rsidR="003938FC">
        <w:fldChar w:fldCharType="begin"/>
      </w:r>
      <w:r w:rsidR="002D63E2">
        <w:instrText xml:space="preserve"> ADDIN ZOTERO_ITEM CSL_CITATION {"citationID":"JwBCX7Pg","properties":{"formattedCitation":"(Read &amp; Connolly, 2017)","plainCitation":"(Read &amp; Connolly, 2017)"},"citationItems":[{"id":36,"uris":["http://zotero.org/users/local/qnvKw9vm/items/KWPDRCAQ"],"uri":["http://zotero.org/users/local/qnvKw9vm/items/KWPDRCAQ"],"itemData":{"id":36,"type":"chapter","title":"The effects of delay on long-term memory for witnessed events","container-title":"The Handbook of Eyewitness Psychology: Volume I","publisher":"Psychology Press","page":"117-156","author":[{"family":"Read","given":"J. Don"},{"family":"Connolly","given":"Deborah A."}],"issued":{"date-parts":[["2017"]]}}}],"schema":"https://github.com/citation-style-language/schema/raw/master/csl-citation.json"} </w:instrText>
      </w:r>
      <w:r w:rsidR="003938FC">
        <w:fldChar w:fldCharType="separate"/>
      </w:r>
      <w:r w:rsidR="003938FC" w:rsidRPr="003938FC">
        <w:rPr>
          <w:rFonts w:ascii="Times New Roman" w:hAnsi="Times New Roman" w:cs="Times New Roman"/>
        </w:rPr>
        <w:t>(Read &amp; Connolly, 2017)</w:t>
      </w:r>
      <w:r w:rsidR="003938FC">
        <w:fldChar w:fldCharType="end"/>
      </w:r>
      <w:r>
        <w:t xml:space="preserve">. </w:t>
      </w:r>
      <w:r w:rsidR="00C40923" w:rsidRPr="00070210">
        <w:rPr>
          <w:rFonts w:ascii="Times New Roman" w:eastAsia="Times New Roman" w:hAnsi="Times New Roman" w:cs="Times New Roman"/>
          <w:color w:val="000000"/>
          <w:kern w:val="0"/>
          <w:lang w:eastAsia="en-US"/>
        </w:rPr>
        <w:t>Therefore, the part of response dormancy</w:t>
      </w:r>
      <w:r w:rsidR="00C40923">
        <w:rPr>
          <w:rFonts w:ascii="Times New Roman" w:eastAsia="Times New Roman" w:hAnsi="Times New Roman" w:cs="Times New Roman"/>
          <w:color w:val="000000"/>
          <w:kern w:val="0"/>
          <w:lang w:eastAsia="en-US"/>
        </w:rPr>
        <w:t xml:space="preserve"> and </w:t>
      </w:r>
      <w:r w:rsidR="00C40923" w:rsidRPr="00070210">
        <w:rPr>
          <w:rFonts w:ascii="Times New Roman" w:eastAsia="Times New Roman" w:hAnsi="Times New Roman" w:cs="Times New Roman"/>
          <w:color w:val="000000"/>
          <w:kern w:val="0"/>
          <w:lang w:eastAsia="en-US"/>
        </w:rPr>
        <w:t>additional</w:t>
      </w:r>
      <w:r w:rsidR="00C40923">
        <w:rPr>
          <w:rFonts w:ascii="Times New Roman" w:eastAsia="Times New Roman" w:hAnsi="Times New Roman" w:cs="Times New Roman"/>
          <w:color w:val="000000"/>
          <w:kern w:val="0"/>
          <w:lang w:eastAsia="en-US"/>
        </w:rPr>
        <w:t xml:space="preserve"> effort cues for examining accuracy is a </w:t>
      </w:r>
      <w:r w:rsidR="00C40923" w:rsidRPr="00070210">
        <w:rPr>
          <w:rFonts w:ascii="Times New Roman" w:eastAsia="Times New Roman" w:hAnsi="Times New Roman" w:cs="Times New Roman"/>
          <w:color w:val="000000"/>
          <w:kern w:val="0"/>
          <w:lang w:eastAsia="en-US"/>
        </w:rPr>
        <w:t>subject that deserves advance</w:t>
      </w:r>
      <w:r w:rsidR="00C40923">
        <w:rPr>
          <w:rFonts w:ascii="Times New Roman" w:eastAsia="Times New Roman" w:hAnsi="Times New Roman" w:cs="Times New Roman"/>
          <w:color w:val="000000"/>
          <w:kern w:val="0"/>
          <w:lang w:eastAsia="en-US"/>
        </w:rPr>
        <w:t xml:space="preserve"> clarification and research</w:t>
      </w:r>
      <w:r w:rsidR="003938FC">
        <w:rPr>
          <w:rFonts w:ascii="Times New Roman" w:eastAsia="Times New Roman" w:hAnsi="Times New Roman" w:cs="Times New Roman"/>
          <w:color w:val="000000"/>
          <w:kern w:val="0"/>
          <w:lang w:eastAsia="en-US"/>
        </w:rPr>
        <w:t xml:space="preserve"> </w:t>
      </w:r>
      <w:r w:rsidR="003938FC">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{"citationID":"BlqBNszo","properties":{"formattedCitation":"(Odinot, Wolters, &amp; van Koppen, 2009)","plainCitation":"(Odinot, Wolters, &amp; van Koppen, 2009)"},"citationItems":[{"id":34,"uris":["http://zotero.org/users/local/qnvKw9vm/items/KTUXYUU9"],"uri":["http://zotero.org/users/local/qnvKw9vm/items/KTUXYUU9"],"itemData":{"id":34,"type":"article-journal","title":"Eyewitness memory of a supermarket robbery: A case study of accuracy and confidence after 3 months","container-title":"Law and Human Behavior","page":"506","volume":"33","issue":"6","author":[{"family":"Odinot","given":"Geralda"},{"family":"Wolters","given":"Gezinus"},{"family":"Koppen","given":"Peter J.","non-dropping-particle":"van"}],"issued":{"date-parts":[["2009"]]}}}],"schema":"https://github.com/citation-style-language/schema/raw/master/csl-citation.json"} </w:instrText>
      </w:r>
      <w:r w:rsidR="003938FC">
        <w:rPr>
          <w:rFonts w:ascii="Times New Roman" w:eastAsia="Times New Roman" w:hAnsi="Times New Roman" w:cs="Times New Roman"/>
          <w:color w:val="000000"/>
          <w:kern w:val="0"/>
          <w:lang w:eastAsia="en-US"/>
        </w:rPr>
        <w:fldChar w:fldCharType="separate"/>
      </w:r>
      <w:r w:rsidR="003938FC" w:rsidRPr="003938FC">
        <w:rPr>
          <w:rFonts w:ascii="Times New Roman" w:hAnsi="Times New Roman" w:cs="Times New Roman"/>
        </w:rPr>
        <w:t>(Odinot, Wolters, &amp; van Koppen, 2009)</w:t>
      </w:r>
      <w:r w:rsidR="003938FC">
        <w:rPr>
          <w:rFonts w:ascii="Times New Roman" w:eastAsia="Times New Roman" w:hAnsi="Times New Roman" w:cs="Times New Roman"/>
          <w:color w:val="000000"/>
          <w:kern w:val="0"/>
          <w:lang w:eastAsia="en-US"/>
        </w:rPr>
        <w:fldChar w:fldCharType="end"/>
      </w:r>
      <w:r w:rsidR="00C40923">
        <w:rPr>
          <w:rFonts w:ascii="Times New Roman" w:eastAsia="Times New Roman" w:hAnsi="Times New Roman" w:cs="Times New Roman"/>
          <w:color w:val="000000"/>
          <w:kern w:val="0"/>
          <w:lang w:eastAsia="en-US"/>
        </w:rPr>
        <w:t xml:space="preserve">. </w:t>
      </w:r>
    </w:p>
    <w:p w:rsidR="002C6FAD" w:rsidRDefault="002C6FAD" w:rsidP="003938FC">
      <w:pPr>
        <w:rPr>
          <w:rFonts w:ascii="Times New Roman" w:eastAsia="Times New Roman" w:hAnsi="Times New Roman" w:cs="Times New Roman"/>
          <w:color w:val="000000"/>
          <w:kern w:val="0"/>
          <w:lang w:eastAsia="en-US"/>
        </w:rPr>
      </w:pPr>
    </w:p>
    <w:p w:rsidR="002C6FAD" w:rsidRPr="004512AA" w:rsidRDefault="009641D5" w:rsidP="004512AA">
      <w:pPr>
        <w:jc w:val="center"/>
        <w:rPr>
          <w:rFonts w:ascii="Times New Roman" w:eastAsia="Times New Roman" w:hAnsi="Times New Roman" w:cs="Times New Roman"/>
          <w:b/>
          <w:color w:val="000000"/>
          <w:kern w:val="0"/>
          <w:lang w:eastAsia="en-US"/>
        </w:rPr>
      </w:pPr>
      <w:r w:rsidRPr="004512AA">
        <w:rPr>
          <w:rFonts w:ascii="Times New Roman" w:eastAsia="Times New Roman" w:hAnsi="Times New Roman" w:cs="Times New Roman"/>
          <w:b/>
          <w:color w:val="000000"/>
          <w:kern w:val="0"/>
          <w:lang w:eastAsia="en-US"/>
        </w:rPr>
        <w:t>Relation to the literature</w:t>
      </w:r>
    </w:p>
    <w:p w:rsidR="002C6FAD" w:rsidRPr="002C6FAD" w:rsidRDefault="009641D5" w:rsidP="002C6FAD">
      <w:pPr>
        <w:rPr>
          <w:rFonts w:ascii="Times New Roman" w:hAnsi="Times New Roman" w:cs="Times New Roman"/>
          <w:color w:val="000000" w:themeColor="text1"/>
        </w:rPr>
      </w:pPr>
      <w:r>
        <w:rPr>
          <w:rFonts w:ascii="Times New Roman" w:hAnsi="Times New Roman" w:cs="Times New Roman"/>
          <w:color w:val="000000" w:themeColor="text1"/>
        </w:rPr>
        <w:t xml:space="preserve">There is a need to observe the appropriateness in the findings of multiple trial experiments for eyewitness identification studies (Mansour, Lindsay, 2017). The </w:t>
      </w:r>
      <w:r w:rsidRPr="0034469A">
        <w:rPr>
          <w:rFonts w:ascii="Times New Roman" w:hAnsi="Times New Roman" w:cs="Times New Roman"/>
          <w:color w:val="000000" w:themeColor="text1"/>
        </w:rPr>
        <w:t xml:space="preserve">study aims to </w:t>
      </w:r>
      <w:r>
        <w:rPr>
          <w:rFonts w:ascii="Times New Roman" w:hAnsi="Times New Roman" w:cs="Times New Roman"/>
          <w:color w:val="000000" w:themeColor="text1"/>
        </w:rPr>
        <w:t xml:space="preserve">assess </w:t>
      </w:r>
      <w:r w:rsidRPr="0034469A">
        <w:rPr>
          <w:rFonts w:ascii="Times New Roman" w:hAnsi="Times New Roman" w:cs="Times New Roman"/>
          <w:color w:val="000000" w:themeColor="text1"/>
        </w:rPr>
        <w:t>the strength</w:t>
      </w:r>
      <w:r>
        <w:rPr>
          <w:rFonts w:ascii="Times New Roman" w:hAnsi="Times New Roman" w:cs="Times New Roman"/>
          <w:color w:val="000000" w:themeColor="text1"/>
        </w:rPr>
        <w:t xml:space="preserve"> of the researches previously done to predict the accuracy in eyewitnesses testimonies with confidence </w:t>
      </w:r>
      <w:r>
        <w:rPr>
          <w:rFonts w:ascii="Times New Roman" w:hAnsi="Times New Roman" w:cs="Times New Roman"/>
          <w:color w:val="000000" w:themeColor="text1"/>
        </w:rPr>
        <w:fldChar w:fldCharType="begin"/>
      </w:r>
      <w:r w:rsidR="002D63E2">
        <w:rPr>
          <w:rFonts w:ascii="Times New Roman" w:hAnsi="Times New Roman" w:cs="Times New Roman"/>
          <w:color w:val="000000" w:themeColor="text1"/>
        </w:rPr>
        <w:instrText xml:space="preserve"> ADDIN ZOTERO_ITEM CSL_CITATION {"citationID":"a2t9f5i8i8","properties":{"formattedCitation":"{\\rtf (Gustafsson, Lindholm, &amp; J\\uc0\\u246{}nsson, 2019b)}","plainCitation":"(Gustafsson, Lindholm, &amp; Jönsson, 2019b)"},"citationItems":[{"id":134,"uris":["http://zotero.org/users/local/ONknjWue/items/AKDYJG2S"],"uri":["http://zotero.org/users/local/ONknjWue/items/AKDYJG2S"],"itemData":{"id":134,"type":"article-journal","title":"Predicting Accuracy in Eyewitness Testimonies With Memory Retrieval Effort and Confidence","container-title":"Frontiers in psychology","page":"703","volume":"10","author":[{"family":"Gustafsson","given":"Philip U."},{"family":"Lindholm","given":"Torun"},{"family":"Jönsson","given":"Fredrik U."}],"issued":{"date-parts":[["2019"]]}}}],"schema":"https://github.com/citation-style-language/schema/raw/master/csl-citation.json"} </w:instrText>
      </w:r>
      <w:r>
        <w:rPr>
          <w:rFonts w:ascii="Times New Roman" w:hAnsi="Times New Roman" w:cs="Times New Roman"/>
          <w:color w:val="000000" w:themeColor="text1"/>
        </w:rPr>
        <w:fldChar w:fldCharType="separate"/>
      </w:r>
      <w:r w:rsidR="002D63E2" w:rsidRPr="002D63E2">
        <w:rPr>
          <w:rFonts w:ascii="Times New Roman" w:hAnsi="Times New Roman" w:cs="Times New Roman"/>
        </w:rPr>
        <w:t>(Gustafsson, Lindholm, &amp; Jönsson, 2019b)</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34469A">
        <w:rPr>
          <w:rFonts w:ascii="Times New Roman" w:hAnsi="Times New Roman" w:cs="Times New Roman"/>
          <w:color w:val="000000" w:themeColor="text1"/>
        </w:rPr>
        <w:t>Based on their outcomes</w:t>
      </w:r>
      <w:r>
        <w:rPr>
          <w:rFonts w:ascii="Times New Roman" w:hAnsi="Times New Roman" w:cs="Times New Roman"/>
          <w:color w:val="000000" w:themeColor="text1"/>
        </w:rPr>
        <w:t>, it is reviewed how confidence and memory retrieval forecast memory accuracy. It is important to assess whether a single experiment or multiple trail d</w:t>
      </w:r>
      <w:bookmarkStart w:id="0" w:name="_GoBack"/>
      <w:bookmarkEnd w:id="0"/>
      <w:r>
        <w:rPr>
          <w:rFonts w:ascii="Times New Roman" w:hAnsi="Times New Roman" w:cs="Times New Roman"/>
          <w:color w:val="000000" w:themeColor="text1"/>
        </w:rPr>
        <w:t>esigns are more efficient to make memory retrieval with accuracy</w:t>
      </w:r>
      <w:r w:rsidR="002D63E2">
        <w:rPr>
          <w:rFonts w:ascii="Times New Roman" w:hAnsi="Times New Roman" w:cs="Times New Roman"/>
          <w:color w:val="000000" w:themeColor="text1"/>
        </w:rPr>
        <w:t xml:space="preserve"> </w:t>
      </w:r>
      <w:r w:rsidR="002D63E2">
        <w:rPr>
          <w:rFonts w:ascii="Times New Roman" w:hAnsi="Times New Roman" w:cs="Times New Roman"/>
          <w:color w:val="000000" w:themeColor="text1"/>
        </w:rPr>
        <w:fldChar w:fldCharType="begin"/>
      </w:r>
      <w:r w:rsidR="002D63E2">
        <w:rPr>
          <w:rFonts w:ascii="Times New Roman" w:hAnsi="Times New Roman" w:cs="Times New Roman"/>
          <w:color w:val="000000" w:themeColor="text1"/>
        </w:rPr>
        <w:instrText xml:space="preserve"> ADDIN ZOTERO_ITEM CSL_CITATION {"citationID":"a20igntcg3c","properties":{"formattedCitation":"(Koriat, 2008)","plainCitation":"(Koriat, 2008)"},"citationItems":[{"id":138,"uris":["http://zotero.org/users/local/ONknjWue/items/BMGYH5A7"],"uri":["http://zotero.org/users/local/ONknjWue/items/BMGYH5A7"],"itemData":{"id":138,"type":"article-journal","title":"Easy comes, easy goes? The link between learning and remembering and its exploitation in metacognition","container-title":"Memory &amp; Cognition","page":"416-428","volume":"36","issue":"2","author":[{"family":"Koriat","given":"Asher"}],"issued":{"date-parts":[["2008"]]}}}],"schema":"https://github.com/citation-style-language/schema/raw/master/csl-citation.json"} </w:instrText>
      </w:r>
      <w:r w:rsidR="002D63E2">
        <w:rPr>
          <w:rFonts w:ascii="Times New Roman" w:hAnsi="Times New Roman" w:cs="Times New Roman"/>
          <w:color w:val="000000" w:themeColor="text1"/>
        </w:rPr>
        <w:fldChar w:fldCharType="separate"/>
      </w:r>
      <w:r w:rsidR="002D63E2" w:rsidRPr="002D63E2">
        <w:rPr>
          <w:rFonts w:ascii="Times New Roman" w:hAnsi="Times New Roman" w:cs="Times New Roman"/>
        </w:rPr>
        <w:t>(Koriat, 2008)</w:t>
      </w:r>
      <w:r w:rsidR="002D63E2">
        <w:rPr>
          <w:rFonts w:ascii="Times New Roman" w:hAnsi="Times New Roman" w:cs="Times New Roman"/>
          <w:color w:val="000000" w:themeColor="text1"/>
        </w:rPr>
        <w:fldChar w:fldCharType="end"/>
      </w:r>
      <w:r>
        <w:rPr>
          <w:rFonts w:ascii="Times New Roman" w:hAnsi="Times New Roman" w:cs="Times New Roman"/>
          <w:color w:val="000000" w:themeColor="text1"/>
        </w:rPr>
        <w:t>. Eyewitness evaluation</w:t>
      </w:r>
      <w:r w:rsidRPr="00B210ED">
        <w:rPr>
          <w:rFonts w:ascii="Times New Roman" w:hAnsi="Times New Roman" w:cs="Times New Roman"/>
          <w:color w:val="000000" w:themeColor="text1"/>
        </w:rPr>
        <w:t xml:space="preserve"> experiments characteristically include a single </w:t>
      </w:r>
      <w:r>
        <w:rPr>
          <w:rFonts w:ascii="Times New Roman" w:hAnsi="Times New Roman" w:cs="Times New Roman"/>
          <w:color w:val="000000" w:themeColor="text1"/>
        </w:rPr>
        <w:t>experiment.</w:t>
      </w:r>
      <w:r w:rsidRPr="00B210ED">
        <w:rPr>
          <w:rFonts w:ascii="Times New Roman" w:hAnsi="Times New Roman" w:cs="Times New Roman"/>
          <w:color w:val="000000" w:themeColor="text1"/>
        </w:rPr>
        <w:t xml:space="preserve"> A member views an incident and then makes a lineup assessment</w:t>
      </w:r>
      <w:r>
        <w:rPr>
          <w:rFonts w:ascii="Times New Roman" w:hAnsi="Times New Roman" w:cs="Times New Roman"/>
          <w:color w:val="000000" w:themeColor="text1"/>
        </w:rPr>
        <w:t xml:space="preserve">. </w:t>
      </w:r>
      <w:r w:rsidRPr="00B210ED">
        <w:rPr>
          <w:rFonts w:ascii="Times New Roman" w:hAnsi="Times New Roman" w:cs="Times New Roman"/>
          <w:color w:val="000000" w:themeColor="text1"/>
        </w:rPr>
        <w:t>We inspected</w:t>
      </w:r>
      <w:r>
        <w:rPr>
          <w:rFonts w:ascii="Times New Roman" w:hAnsi="Times New Roman" w:cs="Times New Roman"/>
          <w:color w:val="000000" w:themeColor="text1"/>
        </w:rPr>
        <w:t xml:space="preserve"> the effects of various </w:t>
      </w:r>
      <w:r w:rsidRPr="00B210ED">
        <w:rPr>
          <w:rFonts w:ascii="Times New Roman" w:hAnsi="Times New Roman" w:cs="Times New Roman"/>
          <w:color w:val="000000" w:themeColor="text1"/>
        </w:rPr>
        <w:t>forensically appropriate</w:t>
      </w:r>
      <w:r>
        <w:rPr>
          <w:rFonts w:ascii="Times New Roman" w:hAnsi="Times New Roman" w:cs="Times New Roman"/>
          <w:color w:val="000000" w:themeColor="text1"/>
        </w:rPr>
        <w:t xml:space="preserve"> variables such as memory strength, lineup type</w:t>
      </w:r>
      <w:r w:rsidRPr="00B210ED">
        <w:rPr>
          <w:rFonts w:ascii="Times New Roman" w:hAnsi="Times New Roman" w:cs="Times New Roman"/>
          <w:color w:val="000000" w:themeColor="text1"/>
        </w:rPr>
        <w:t>, kind of disguise, grade of disguise, on eyewitness accu</w:t>
      </w:r>
      <w:r>
        <w:rPr>
          <w:rFonts w:ascii="Times New Roman" w:hAnsi="Times New Roman" w:cs="Times New Roman"/>
          <w:color w:val="000000" w:themeColor="text1"/>
        </w:rPr>
        <w:t>racy, selecting, and confidence. Literature reviewed in the studies has suggested that various approaches to forecasting memory accuracy.</w:t>
      </w:r>
    </w:p>
    <w:p w:rsidR="00E81978" w:rsidRDefault="009641D5" w:rsidP="00070210">
      <w:pPr>
        <w:ind w:firstLine="0"/>
        <w:jc w:val="center"/>
        <w:rPr>
          <w:rFonts w:ascii="Times New Roman" w:eastAsia="Times New Roman" w:hAnsi="Times New Roman" w:cs="Times New Roman"/>
          <w:b/>
          <w:bCs/>
          <w:color w:val="000000"/>
          <w:kern w:val="0"/>
          <w:lang w:eastAsia="en-US"/>
        </w:rPr>
      </w:pPr>
      <w:r w:rsidRPr="00070210">
        <w:rPr>
          <w:rFonts w:ascii="Times New Roman" w:eastAsia="Times New Roman" w:hAnsi="Times New Roman" w:cs="Times New Roman"/>
          <w:b/>
          <w:bCs/>
          <w:color w:val="000000"/>
          <w:kern w:val="0"/>
          <w:lang w:eastAsia="en-US"/>
        </w:rPr>
        <w:t>Conclusion</w:t>
      </w:r>
    </w:p>
    <w:p w:rsidR="00070210" w:rsidRDefault="009641D5" w:rsidP="00860C4D">
      <w:pPr>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t>Extending the previous researches</w:t>
      </w:r>
      <w:r w:rsidR="00860C4D">
        <w:rPr>
          <w:rFonts w:ascii="Times New Roman" w:eastAsia="Times New Roman" w:hAnsi="Times New Roman" w:cs="Times New Roman"/>
          <w:color w:val="000000"/>
          <w:kern w:val="0"/>
          <w:lang w:eastAsia="en-US"/>
        </w:rPr>
        <w:t xml:space="preserve"> </w:t>
      </w:r>
      <w:r w:rsidR="00860C4D">
        <w:t>(</w:t>
      </w:r>
      <w:proofErr w:type="spellStart"/>
      <w:r w:rsidR="00860C4D">
        <w:t>Gustaffson</w:t>
      </w:r>
      <w:proofErr w:type="spellEnd"/>
      <w:r w:rsidR="00860C4D">
        <w:t xml:space="preserve"> et al., 2019)</w:t>
      </w:r>
      <w:r>
        <w:rPr>
          <w:rFonts w:ascii="Times New Roman" w:eastAsia="Times New Roman" w:hAnsi="Times New Roman" w:cs="Times New Roman"/>
          <w:color w:val="000000"/>
          <w:kern w:val="0"/>
          <w:lang w:eastAsia="en-US"/>
        </w:rPr>
        <w:t xml:space="preserve">, it is strongly recommended </w:t>
      </w:r>
      <w:r w:rsidR="00860C4D">
        <w:rPr>
          <w:rFonts w:ascii="Times New Roman" w:eastAsia="Times New Roman" w:hAnsi="Times New Roman" w:cs="Times New Roman"/>
          <w:color w:val="000000"/>
          <w:kern w:val="0"/>
          <w:lang w:eastAsia="en-US"/>
        </w:rPr>
        <w:t xml:space="preserve">to predict accuracy behind eyewitness evidence, </w:t>
      </w:r>
      <w:r>
        <w:rPr>
          <w:rFonts w:ascii="Times New Roman" w:eastAsia="Times New Roman" w:hAnsi="Times New Roman" w:cs="Times New Roman"/>
          <w:color w:val="000000"/>
          <w:kern w:val="0"/>
          <w:lang w:eastAsia="en-US"/>
        </w:rPr>
        <w:t xml:space="preserve">that </w:t>
      </w:r>
      <w:r w:rsidRPr="00C40923">
        <w:rPr>
          <w:rFonts w:ascii="Times New Roman" w:eastAsia="Times New Roman" w:hAnsi="Times New Roman" w:cs="Times New Roman"/>
          <w:color w:val="000000"/>
          <w:kern w:val="0"/>
          <w:lang w:eastAsia="en-US"/>
        </w:rPr>
        <w:t xml:space="preserve">retrieval effort cues </w:t>
      </w:r>
      <w:r>
        <w:rPr>
          <w:rFonts w:ascii="Times New Roman" w:eastAsia="Times New Roman" w:hAnsi="Times New Roman" w:cs="Times New Roman"/>
          <w:color w:val="000000"/>
          <w:kern w:val="0"/>
          <w:lang w:eastAsia="en-US"/>
        </w:rPr>
        <w:t>such as fillers, delays as well as confidence can predict memory accuracy</w:t>
      </w:r>
      <w:r w:rsidR="00860C4D">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{"citationID":"oMX7oQBM","properties":{"formattedCitation":"(Brewer et al., 2006)","plainCitation":"(Brewer et al., 2006)"},"citationItems":[{"id":23,"uris":["http://zotero.org/users/local/qnvKw9vm/items/RU5TPXNE"],"uri":["http://zotero.org/users/local/qnvKw9vm/items/RU5TPXNE"],"itemData":{"id":23,"type":"article-journal","title":"Eyewitness identification accuracy and response latency","container-title":"Law and Human Behavior","page":"31-50","volume":"30","issue":"1","author":[{"family":"Brewer","given":"Neil"},{"family":"Caon","given":"Alita"},{"family":"Todd","given":"Chelsea"},{"family":"Weber","given":"Nathan"}],"issued":{"date-parts":[["2006"]]}}}],"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(Brewer et al., 2006)</w:t>
      </w:r>
      <w:r w:rsidR="00860C4D">
        <w:rPr>
          <w:rFonts w:ascii="Times New Roman" w:eastAsia="Times New Roman" w:hAnsi="Times New Roman" w:cs="Times New Roman"/>
          <w:color w:val="000000"/>
          <w:kern w:val="0"/>
          <w:lang w:eastAsia="en-US"/>
        </w:rPr>
        <w:fldChar w:fldCharType="end"/>
      </w:r>
      <w:r>
        <w:rPr>
          <w:rFonts w:ascii="Times New Roman" w:eastAsia="Times New Roman" w:hAnsi="Times New Roman" w:cs="Times New Roman"/>
          <w:color w:val="000000"/>
          <w:kern w:val="0"/>
          <w:lang w:eastAsia="en-US"/>
        </w:rPr>
        <w:t xml:space="preserve">. </w:t>
      </w:r>
      <w:r w:rsidR="00860C4D">
        <w:rPr>
          <w:rFonts w:ascii="Times New Roman" w:eastAsia="Times New Roman" w:hAnsi="Times New Roman" w:cs="Times New Roman"/>
          <w:color w:val="000000"/>
          <w:kern w:val="0"/>
          <w:lang w:eastAsia="en-US"/>
        </w:rPr>
        <w:t xml:space="preserve">The accuracy of eyewitness evidence is significantly important to be assessed to examine the incident occurred by a criminal offence </w:t>
      </w:r>
      <w:r w:rsidR="00860C4D">
        <w:rPr>
          <w:rFonts w:ascii="Times New Roman" w:eastAsia="Times New Roman" w:hAnsi="Times New Roman" w:cs="Times New Roman"/>
          <w:color w:val="000000"/>
          <w:kern w:val="0"/>
          <w:lang w:eastAsia="en-US"/>
        </w:rPr>
        <w:fldChar w:fldCharType="begin"/>
      </w:r>
      <w:r w:rsidR="002D63E2">
        <w:rPr>
          <w:rFonts w:ascii="Times New Roman" w:eastAsia="Times New Roman" w:hAnsi="Times New Roman" w:cs="Times New Roman"/>
          <w:color w:val="000000"/>
          <w:kern w:val="0"/>
          <w:lang w:eastAsia="en-US"/>
        </w:rPr>
        <w:instrText xml:space="preserve"> ADDIN ZOTERO_ITEM CSL_CITATION {"citationID":"ka1wFXVK","properties":{"formattedCitation":"(Mansour, Beaudry, &amp; Lindsay, 2017)","plainCitation":"(Mansour, Beaudry, &amp; Lindsay, 2017)"},"citationItems":[{"id":20,"uris":["http://zotero.org/users/local/qnvKw9vm/items/FABMKFYC"],"uri":["http://zotero.org/users/local/qnvKw9vm/items/FABMKFYC"],"itemData":{"id":20,"type":"article-journal","title":"Are multiple-trial experiments appropriate for eyewitness identification studies? Accuracy, choosing, and confidence across trials","container-title":"Behavior research methods","page":"2235–2254","volume":"49","issue":"6","source":"Google Scholar","title-short":"Are multiple-trial experiments appropriate for eyewitness identification studies?","author":[{"family":"Mansour","given":"Jamal K."},{"family":"Beaudry","given":"J. L."},{"family":"Lindsay","given":"R. C. L."}],"issued":{"date-parts":[["2017"]]}}}],"schema":"https://github.com/citation-style-language/schema/raw/master/csl-citation.json"} </w:instrText>
      </w:r>
      <w:r w:rsidR="00860C4D">
        <w:rPr>
          <w:rFonts w:ascii="Times New Roman" w:eastAsia="Times New Roman" w:hAnsi="Times New Roman" w:cs="Times New Roman"/>
          <w:color w:val="000000"/>
          <w:kern w:val="0"/>
          <w:lang w:eastAsia="en-US"/>
        </w:rPr>
        <w:fldChar w:fldCharType="separate"/>
      </w:r>
      <w:r w:rsidR="00860C4D" w:rsidRPr="00860C4D">
        <w:rPr>
          <w:rFonts w:ascii="Times New Roman" w:hAnsi="Times New Roman" w:cs="Times New Roman"/>
        </w:rPr>
        <w:t>(Mansour, Beaudry, &amp; Lindsay, 2017)</w:t>
      </w:r>
      <w:r w:rsidR="00860C4D">
        <w:rPr>
          <w:rFonts w:ascii="Times New Roman" w:eastAsia="Times New Roman" w:hAnsi="Times New Roman" w:cs="Times New Roman"/>
          <w:color w:val="000000"/>
          <w:kern w:val="0"/>
          <w:lang w:eastAsia="en-US"/>
        </w:rPr>
        <w:fldChar w:fldCharType="end"/>
      </w:r>
      <w:r w:rsidR="00860C4D">
        <w:rPr>
          <w:rFonts w:ascii="Times New Roman" w:eastAsia="Times New Roman" w:hAnsi="Times New Roman" w:cs="Times New Roman"/>
          <w:color w:val="000000"/>
          <w:kern w:val="0"/>
          <w:lang w:eastAsia="en-US"/>
        </w:rPr>
        <w:t xml:space="preserve">. </w:t>
      </w:r>
    </w:p>
    <w:p w:rsidR="00860C4D" w:rsidRDefault="009641D5">
      <w:pPr>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br w:type="page"/>
      </w:r>
    </w:p>
    <w:p w:rsidR="00860C4D" w:rsidRDefault="009641D5" w:rsidP="00C96428">
      <w:pPr>
        <w:ind w:firstLine="0"/>
        <w:jc w:val="center"/>
        <w:rPr>
          <w:rFonts w:ascii="Times New Roman" w:hAnsi="Times New Roman" w:cs="Times New Roman"/>
        </w:rPr>
      </w:pPr>
      <w:r>
        <w:rPr>
          <w:rFonts w:ascii="Times New Roman" w:hAnsi="Times New Roman" w:cs="Times New Roman"/>
        </w:rPr>
        <w:lastRenderedPageBreak/>
        <w:t>References</w:t>
      </w:r>
    </w:p>
    <w:p w:rsidR="002D63E2" w:rsidRPr="002D63E2" w:rsidRDefault="009641D5" w:rsidP="002D63E2">
      <w:pPr>
        <w:pStyle w:val="Bibliography"/>
      </w:pPr>
      <w:r>
        <w:t xml:space="preserve">  </w:t>
      </w:r>
      <w:r>
        <w:fldChar w:fldCharType="begin"/>
      </w:r>
      <w:r>
        <w:instrText xml:space="preserve"> ADDIN ZOTERO_BIBL {"custom":[]} CSL_BIBLIOGRAPHY </w:instrText>
      </w:r>
      <w:r>
        <w:fldChar w:fldCharType="separate"/>
      </w:r>
      <w:r w:rsidRPr="002D63E2">
        <w:t xml:space="preserve">Allwood, C. M., Ask, K., &amp; Granhag, P. A. (2005). The Cognitive Interview: Effects on the realism in witnesses’ confidence in their free recall. </w:t>
      </w:r>
      <w:r w:rsidRPr="002D63E2">
        <w:rPr>
          <w:i/>
          <w:iCs/>
        </w:rPr>
        <w:t>Psychology, Crime &amp; Law</w:t>
      </w:r>
      <w:r w:rsidRPr="002D63E2">
        <w:t xml:space="preserve">, </w:t>
      </w:r>
      <w:r w:rsidRPr="002D63E2">
        <w:rPr>
          <w:i/>
          <w:iCs/>
        </w:rPr>
        <w:t>11</w:t>
      </w:r>
      <w:r w:rsidRPr="002D63E2">
        <w:t>(2), 183–198.</w:t>
      </w:r>
    </w:p>
    <w:p w:rsidR="002D63E2" w:rsidRPr="002D63E2" w:rsidRDefault="009641D5" w:rsidP="002D63E2">
      <w:pPr>
        <w:pStyle w:val="Bibliography"/>
      </w:pPr>
      <w:r w:rsidRPr="002D63E2">
        <w:t xml:space="preserve">Brewer, N., Caon, A., Todd, C., &amp; Weber, N. (2006). Eyewitness identification accuracy and response latency. </w:t>
      </w:r>
      <w:r w:rsidRPr="002D63E2">
        <w:rPr>
          <w:i/>
          <w:iCs/>
        </w:rPr>
        <w:t>Law and Human Behavior</w:t>
      </w:r>
      <w:r w:rsidRPr="002D63E2">
        <w:t xml:space="preserve">, </w:t>
      </w:r>
      <w:r w:rsidRPr="002D63E2">
        <w:rPr>
          <w:i/>
          <w:iCs/>
        </w:rPr>
        <w:t>30</w:t>
      </w:r>
      <w:r w:rsidRPr="002D63E2">
        <w:t>(1), 31–50.</w:t>
      </w:r>
    </w:p>
    <w:p w:rsidR="002D63E2" w:rsidRPr="002D63E2" w:rsidRDefault="009641D5" w:rsidP="002D63E2">
      <w:pPr>
        <w:pStyle w:val="Bibliography"/>
      </w:pPr>
      <w:r w:rsidRPr="002D63E2">
        <w:t xml:space="preserve">Dodge, P. R., Davis, H., Feigin, R. D., Holmes, S. J., Kaplan, S. L., Jubelirer, D. P., … Hirsh, S. K. (1984). Prospective evaluation of hearing impairment as a sequela of acute bacterial meningitis. </w:t>
      </w:r>
      <w:r w:rsidRPr="002D63E2">
        <w:rPr>
          <w:i/>
          <w:iCs/>
        </w:rPr>
        <w:t>New England Journal of Medicine</w:t>
      </w:r>
      <w:r w:rsidRPr="002D63E2">
        <w:t xml:space="preserve">, </w:t>
      </w:r>
      <w:r w:rsidRPr="002D63E2">
        <w:rPr>
          <w:i/>
          <w:iCs/>
        </w:rPr>
        <w:t>311</w:t>
      </w:r>
      <w:r w:rsidRPr="002D63E2">
        <w:t>(14), 869–874.</w:t>
      </w:r>
    </w:p>
    <w:p w:rsidR="002D63E2" w:rsidRPr="002D63E2" w:rsidRDefault="009641D5" w:rsidP="002D63E2">
      <w:pPr>
        <w:pStyle w:val="Bibliography"/>
      </w:pPr>
      <w:r w:rsidRPr="002D63E2">
        <w:t xml:space="preserve">Dunning, D., &amp; Perretta, S. (2002). Automaticity and eyewitness accuracy: A 10-to 12-second rule for distinguishing accurate from inaccurate positive identifications. </w:t>
      </w:r>
      <w:r w:rsidRPr="002D63E2">
        <w:rPr>
          <w:i/>
          <w:iCs/>
        </w:rPr>
        <w:t>Journal of Applied Psychology</w:t>
      </w:r>
      <w:r w:rsidRPr="002D63E2">
        <w:t xml:space="preserve">, </w:t>
      </w:r>
      <w:r w:rsidRPr="002D63E2">
        <w:rPr>
          <w:i/>
          <w:iCs/>
        </w:rPr>
        <w:t>87</w:t>
      </w:r>
      <w:r w:rsidRPr="002D63E2">
        <w:t>(5), 951.</w:t>
      </w:r>
    </w:p>
    <w:p w:rsidR="002D63E2" w:rsidRPr="002D63E2" w:rsidRDefault="009641D5" w:rsidP="002D63E2">
      <w:pPr>
        <w:pStyle w:val="Bibliography"/>
      </w:pPr>
      <w:r w:rsidRPr="002D63E2">
        <w:t xml:space="preserve">Gustafsson, P. U., Lindholm, T., &amp; Jönsson, F. U. (2019a). Predicting Accuracy in Eyewitness Testimonies With Memory Retrieval Effort and Confidence. </w:t>
      </w:r>
      <w:r w:rsidRPr="002D63E2">
        <w:rPr>
          <w:i/>
          <w:iCs/>
        </w:rPr>
        <w:t>Frontiers in Psychology</w:t>
      </w:r>
      <w:r w:rsidRPr="002D63E2">
        <w:t xml:space="preserve">, </w:t>
      </w:r>
      <w:r w:rsidRPr="002D63E2">
        <w:rPr>
          <w:i/>
          <w:iCs/>
        </w:rPr>
        <w:t>10</w:t>
      </w:r>
      <w:r w:rsidRPr="002D63E2">
        <w:t>, 703.</w:t>
      </w:r>
    </w:p>
    <w:p w:rsidR="002D63E2" w:rsidRPr="002D63E2" w:rsidRDefault="009641D5" w:rsidP="002D63E2">
      <w:pPr>
        <w:pStyle w:val="Bibliography"/>
      </w:pPr>
      <w:r w:rsidRPr="002D63E2">
        <w:t xml:space="preserve">Koriat, A. (2008). Easy comes, easy goes? The link between learning and remembering and its exploitation in metacognition. </w:t>
      </w:r>
      <w:r w:rsidRPr="002D63E2">
        <w:rPr>
          <w:i/>
          <w:iCs/>
        </w:rPr>
        <w:t>Memory &amp; Cognition</w:t>
      </w:r>
      <w:r w:rsidRPr="002D63E2">
        <w:t xml:space="preserve">, </w:t>
      </w:r>
      <w:r w:rsidRPr="002D63E2">
        <w:rPr>
          <w:i/>
          <w:iCs/>
        </w:rPr>
        <w:t>36</w:t>
      </w:r>
      <w:r w:rsidRPr="002D63E2">
        <w:t>(2), 416–428.</w:t>
      </w:r>
    </w:p>
    <w:p w:rsidR="002D63E2" w:rsidRPr="002D63E2" w:rsidRDefault="009641D5" w:rsidP="002D63E2">
      <w:pPr>
        <w:pStyle w:val="Bibliography"/>
      </w:pPr>
      <w:r w:rsidRPr="002D63E2">
        <w:t>Lindholm, T. (2008). Validity in judgments of high</w:t>
      </w:r>
      <w:r w:rsidRPr="002D63E2">
        <w:rPr>
          <w:rFonts w:ascii="Cambria Math" w:hAnsi="Cambria Math" w:cs="Cambria Math"/>
        </w:rPr>
        <w:t>‐</w:t>
      </w:r>
      <w:r w:rsidRPr="002D63E2">
        <w:t>and low</w:t>
      </w:r>
      <w:r w:rsidRPr="002D63E2">
        <w:rPr>
          <w:rFonts w:ascii="Cambria Math" w:hAnsi="Cambria Math" w:cs="Cambria Math"/>
        </w:rPr>
        <w:t>‐</w:t>
      </w:r>
      <w:r w:rsidRPr="002D63E2">
        <w:t xml:space="preserve">accurate witnesses of own and other ethnic groups. </w:t>
      </w:r>
      <w:r w:rsidRPr="002D63E2">
        <w:rPr>
          <w:i/>
          <w:iCs/>
        </w:rPr>
        <w:t>Legal and Criminological Psychology</w:t>
      </w:r>
      <w:r w:rsidRPr="002D63E2">
        <w:t xml:space="preserve">, </w:t>
      </w:r>
      <w:r w:rsidRPr="002D63E2">
        <w:rPr>
          <w:i/>
          <w:iCs/>
        </w:rPr>
        <w:t>13</w:t>
      </w:r>
      <w:r w:rsidRPr="002D63E2">
        <w:t>(1), 107–121.</w:t>
      </w:r>
    </w:p>
    <w:p w:rsidR="002D63E2" w:rsidRPr="002D63E2" w:rsidRDefault="009641D5" w:rsidP="002D63E2">
      <w:pPr>
        <w:pStyle w:val="Bibliography"/>
      </w:pPr>
      <w:r w:rsidRPr="002D63E2">
        <w:t xml:space="preserve">Mansour, J. K., Beaudry, J. L., &amp; Lindsay, R. C. L. (2017). Are multiple-trial experiments appropriate for eyewitness identification studies? Accuracy, choosing, and confidence across trials. </w:t>
      </w:r>
      <w:r w:rsidRPr="002D63E2">
        <w:rPr>
          <w:i/>
          <w:iCs/>
        </w:rPr>
        <w:t>Behavior Research Methods</w:t>
      </w:r>
      <w:r w:rsidRPr="002D63E2">
        <w:t xml:space="preserve">, </w:t>
      </w:r>
      <w:r w:rsidRPr="002D63E2">
        <w:rPr>
          <w:i/>
          <w:iCs/>
        </w:rPr>
        <w:t>49</w:t>
      </w:r>
      <w:r w:rsidRPr="002D63E2">
        <w:t>(6), 2235–2254.</w:t>
      </w:r>
    </w:p>
    <w:p w:rsidR="002D63E2" w:rsidRPr="002D63E2" w:rsidRDefault="009641D5" w:rsidP="002D63E2">
      <w:pPr>
        <w:pStyle w:val="Bibliography"/>
      </w:pPr>
      <w:r w:rsidRPr="002D63E2">
        <w:lastRenderedPageBreak/>
        <w:t xml:space="preserve">Nussinson, R., &amp; Koriat, A. (2008). Correcting experience-based judgments: the perseverance of subjective experience in the face of the correction of judgment. </w:t>
      </w:r>
      <w:r w:rsidRPr="002D63E2">
        <w:rPr>
          <w:i/>
          <w:iCs/>
        </w:rPr>
        <w:t>Metacognition and Learning</w:t>
      </w:r>
      <w:r w:rsidRPr="002D63E2">
        <w:t xml:space="preserve">, </w:t>
      </w:r>
      <w:r w:rsidRPr="002D63E2">
        <w:rPr>
          <w:i/>
          <w:iCs/>
        </w:rPr>
        <w:t>3</w:t>
      </w:r>
      <w:r w:rsidRPr="002D63E2">
        <w:t>(2), 159–174.</w:t>
      </w:r>
    </w:p>
    <w:p w:rsidR="002D63E2" w:rsidRPr="002D63E2" w:rsidRDefault="009641D5" w:rsidP="002D63E2">
      <w:pPr>
        <w:pStyle w:val="Bibliography"/>
      </w:pPr>
      <w:r w:rsidRPr="002D63E2">
        <w:t xml:space="preserve">Odinot, G., Wolters, G., &amp; van Koppen, P. J. (2009). Eyewitness memory of a supermarket robbery: A case study of accuracy and confidence after 3 months. </w:t>
      </w:r>
      <w:r w:rsidRPr="002D63E2">
        <w:rPr>
          <w:i/>
          <w:iCs/>
        </w:rPr>
        <w:t>Law and Human Behavior</w:t>
      </w:r>
      <w:r w:rsidRPr="002D63E2">
        <w:t xml:space="preserve">, </w:t>
      </w:r>
      <w:r w:rsidRPr="002D63E2">
        <w:rPr>
          <w:i/>
          <w:iCs/>
        </w:rPr>
        <w:t>33</w:t>
      </w:r>
      <w:r w:rsidRPr="002D63E2">
        <w:t>(6), 506.</w:t>
      </w:r>
    </w:p>
    <w:p w:rsidR="002D63E2" w:rsidRPr="002D63E2" w:rsidRDefault="009641D5" w:rsidP="002D63E2">
      <w:pPr>
        <w:pStyle w:val="Bibliography"/>
      </w:pPr>
      <w:r w:rsidRPr="002D63E2">
        <w:t xml:space="preserve">Perfect, T. J., Hollins, T. S., &amp; Hunt, A. L. (2000). Practice and feedback effects on the confidence-accuracy relation in eyewitness memory. </w:t>
      </w:r>
      <w:r w:rsidRPr="002D63E2">
        <w:rPr>
          <w:i/>
          <w:iCs/>
        </w:rPr>
        <w:t>Memory</w:t>
      </w:r>
      <w:r w:rsidRPr="002D63E2">
        <w:t xml:space="preserve">, </w:t>
      </w:r>
      <w:r w:rsidRPr="002D63E2">
        <w:rPr>
          <w:i/>
          <w:iCs/>
        </w:rPr>
        <w:t>8</w:t>
      </w:r>
      <w:r w:rsidRPr="002D63E2">
        <w:t>(4), 235–244.</w:t>
      </w:r>
    </w:p>
    <w:p w:rsidR="002D63E2" w:rsidRPr="002D63E2" w:rsidRDefault="009641D5" w:rsidP="002D63E2">
      <w:pPr>
        <w:pStyle w:val="Bibliography"/>
      </w:pPr>
      <w:r w:rsidRPr="002D63E2">
        <w:t xml:space="preserve">Read, J. D., &amp; Connolly, D. A. (2017). The effects of delay on long-term memory for witnessed events. In </w:t>
      </w:r>
      <w:r w:rsidRPr="002D63E2">
        <w:rPr>
          <w:i/>
          <w:iCs/>
        </w:rPr>
        <w:t>The Handbook of Eyewitness Psychology: Volume I</w:t>
      </w:r>
      <w:r w:rsidRPr="002D63E2">
        <w:t xml:space="preserve"> (pp. 117–156). Psychology Press.</w:t>
      </w:r>
    </w:p>
    <w:p w:rsidR="002D63E2" w:rsidRPr="002D63E2" w:rsidRDefault="009641D5" w:rsidP="002D63E2">
      <w:pPr>
        <w:pStyle w:val="Bibliography"/>
      </w:pPr>
      <w:r w:rsidRPr="002D63E2">
        <w:t xml:space="preserve">Roediger, H. L., &amp; DeSoto, K. A. (2014). Understanding the relation between confidence and accuracy in reports from memory. </w:t>
      </w:r>
      <w:r w:rsidRPr="002D63E2">
        <w:rPr>
          <w:i/>
          <w:iCs/>
        </w:rPr>
        <w:t>Remembering: Attributions, Processes, and Control in Human Memory: Essays in Honor of Larry Jacoby</w:t>
      </w:r>
      <w:r w:rsidRPr="002D63E2">
        <w:t>, 347–367.</w:t>
      </w:r>
    </w:p>
    <w:p w:rsidR="002D63E2" w:rsidRPr="002D63E2" w:rsidRDefault="009641D5" w:rsidP="002D63E2">
      <w:pPr>
        <w:pStyle w:val="Bibliography"/>
      </w:pPr>
      <w:r w:rsidRPr="002D63E2">
        <w:t xml:space="preserve">Vrij, A. (2019). Deception and truth detection when analyzing nonverbal and verbal cues. </w:t>
      </w:r>
      <w:r w:rsidRPr="002D63E2">
        <w:rPr>
          <w:i/>
          <w:iCs/>
        </w:rPr>
        <w:t>Applied Cognitive Psychology</w:t>
      </w:r>
      <w:r w:rsidRPr="002D63E2">
        <w:t xml:space="preserve">, </w:t>
      </w:r>
      <w:r w:rsidRPr="002D63E2">
        <w:rPr>
          <w:i/>
          <w:iCs/>
        </w:rPr>
        <w:t>33</w:t>
      </w:r>
      <w:r w:rsidRPr="002D63E2">
        <w:t>(2), 160–167.</w:t>
      </w:r>
    </w:p>
    <w:p w:rsidR="002D63E2" w:rsidRPr="002D63E2" w:rsidRDefault="009641D5" w:rsidP="002D63E2">
      <w:pPr>
        <w:pStyle w:val="Bibliography"/>
      </w:pPr>
      <w:r w:rsidRPr="002D63E2">
        <w:t xml:space="preserve">Weidemann, C. T., &amp; Kahana, M. J. (2016). Assessing recognition memory using confidence ratings and response times. </w:t>
      </w:r>
      <w:r w:rsidRPr="002D63E2">
        <w:rPr>
          <w:i/>
          <w:iCs/>
        </w:rPr>
        <w:t>Royal Society Open Science</w:t>
      </w:r>
      <w:r w:rsidRPr="002D63E2">
        <w:t xml:space="preserve">, </w:t>
      </w:r>
      <w:r w:rsidRPr="002D63E2">
        <w:rPr>
          <w:i/>
          <w:iCs/>
        </w:rPr>
        <w:t>3</w:t>
      </w:r>
      <w:r w:rsidRPr="002D63E2">
        <w:t>(4), 150670.</w:t>
      </w:r>
    </w:p>
    <w:p w:rsidR="002D63E2" w:rsidRDefault="009641D5" w:rsidP="002D63E2">
      <w:pPr>
        <w:pStyle w:val="Bibliography"/>
      </w:pPr>
      <w:r w:rsidRPr="002D63E2">
        <w:t xml:space="preserve">Wixted, J. T., Read, J. D., &amp; Lindsay, D. S. (2016). The effect of retention interval on the eyewitness identification confidence–accuracy relationship. </w:t>
      </w:r>
      <w:r w:rsidRPr="002D63E2">
        <w:rPr>
          <w:i/>
          <w:iCs/>
        </w:rPr>
        <w:t>Journal of Applied Research in Memory and Cognition</w:t>
      </w:r>
      <w:r w:rsidRPr="002D63E2">
        <w:t xml:space="preserve">, </w:t>
      </w:r>
      <w:r w:rsidRPr="002D63E2">
        <w:rPr>
          <w:i/>
          <w:iCs/>
        </w:rPr>
        <w:t>5</w:t>
      </w:r>
      <w:r w:rsidRPr="002D63E2">
        <w:t>(2), 192–203.</w:t>
      </w:r>
      <w:r>
        <w:t xml:space="preserve"> </w:t>
      </w:r>
    </w:p>
    <w:p w:rsidR="002D63E2" w:rsidRPr="00070210" w:rsidRDefault="009641D5" w:rsidP="002D63E2">
      <w:pPr>
        <w:ind w:left="720" w:hanging="720"/>
        <w:rPr>
          <w:rFonts w:ascii="Times New Roman" w:hAnsi="Times New Roman" w:cs="Times New Roman"/>
        </w:rPr>
      </w:pPr>
      <w:r>
        <w:rPr>
          <w:rFonts w:ascii="Times New Roman" w:hAnsi="Times New Roman" w:cs="Times New Roman"/>
        </w:rPr>
        <w:fldChar w:fldCharType="end"/>
      </w:r>
      <w:r w:rsidR="00D00CCA" w:rsidRPr="00070210">
        <w:rPr>
          <w:rFonts w:ascii="Times New Roman" w:hAnsi="Times New Roman" w:cs="Times New Roman"/>
        </w:rPr>
        <w:t xml:space="preserve"> </w:t>
      </w:r>
    </w:p>
    <w:sectPr w:rsidR="002D63E2" w:rsidRPr="00070210" w:rsidSect="00C4092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F5" w:rsidRDefault="003518F5">
      <w:pPr>
        <w:spacing w:line="240" w:lineRule="auto"/>
      </w:pPr>
      <w:r>
        <w:separator/>
      </w:r>
    </w:p>
  </w:endnote>
  <w:endnote w:type="continuationSeparator" w:id="0">
    <w:p w:rsidR="003518F5" w:rsidRDefault="00351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F5" w:rsidRDefault="003518F5">
      <w:pPr>
        <w:spacing w:line="240" w:lineRule="auto"/>
      </w:pPr>
      <w:r>
        <w:separator/>
      </w:r>
    </w:p>
  </w:footnote>
  <w:footnote w:type="continuationSeparator" w:id="0">
    <w:p w:rsidR="003518F5" w:rsidRDefault="00351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518F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41D5">
          <w:rPr>
            <w:rStyle w:val="Strong"/>
          </w:rPr>
          <w:t>psychology</w:t>
        </w:r>
      </w:sdtContent>
    </w:sdt>
    <w:r w:rsidR="009641D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512AA">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641D5" w:rsidP="00E7727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512A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3747268"/>
    <w:multiLevelType w:val="hybridMultilevel"/>
    <w:tmpl w:val="EA6610E6"/>
    <w:lvl w:ilvl="0" w:tplc="99AE3FCA">
      <w:start w:val="1"/>
      <w:numFmt w:val="decimal"/>
      <w:lvlText w:val="%1."/>
      <w:lvlJc w:val="left"/>
      <w:pPr>
        <w:ind w:left="720" w:hanging="360"/>
      </w:pPr>
      <w:rPr>
        <w:rFonts w:cs="Times New Roman" w:hint="default"/>
      </w:rPr>
    </w:lvl>
    <w:lvl w:ilvl="1" w:tplc="BD90BEA0" w:tentative="1">
      <w:start w:val="1"/>
      <w:numFmt w:val="lowerLetter"/>
      <w:lvlText w:val="%2."/>
      <w:lvlJc w:val="left"/>
      <w:pPr>
        <w:ind w:left="1440" w:hanging="360"/>
      </w:pPr>
      <w:rPr>
        <w:rFonts w:cs="Times New Roman"/>
      </w:rPr>
    </w:lvl>
    <w:lvl w:ilvl="2" w:tplc="7DCA4BC0" w:tentative="1">
      <w:start w:val="1"/>
      <w:numFmt w:val="lowerRoman"/>
      <w:lvlText w:val="%3."/>
      <w:lvlJc w:val="right"/>
      <w:pPr>
        <w:ind w:left="2160" w:hanging="180"/>
      </w:pPr>
      <w:rPr>
        <w:rFonts w:cs="Times New Roman"/>
      </w:rPr>
    </w:lvl>
    <w:lvl w:ilvl="3" w:tplc="51B05ABA" w:tentative="1">
      <w:start w:val="1"/>
      <w:numFmt w:val="decimal"/>
      <w:lvlText w:val="%4."/>
      <w:lvlJc w:val="left"/>
      <w:pPr>
        <w:ind w:left="2880" w:hanging="360"/>
      </w:pPr>
      <w:rPr>
        <w:rFonts w:cs="Times New Roman"/>
      </w:rPr>
    </w:lvl>
    <w:lvl w:ilvl="4" w:tplc="E8BAC13A" w:tentative="1">
      <w:start w:val="1"/>
      <w:numFmt w:val="lowerLetter"/>
      <w:lvlText w:val="%5."/>
      <w:lvlJc w:val="left"/>
      <w:pPr>
        <w:ind w:left="3600" w:hanging="360"/>
      </w:pPr>
      <w:rPr>
        <w:rFonts w:cs="Times New Roman"/>
      </w:rPr>
    </w:lvl>
    <w:lvl w:ilvl="5" w:tplc="68D4FBEA" w:tentative="1">
      <w:start w:val="1"/>
      <w:numFmt w:val="lowerRoman"/>
      <w:lvlText w:val="%6."/>
      <w:lvlJc w:val="right"/>
      <w:pPr>
        <w:ind w:left="4320" w:hanging="180"/>
      </w:pPr>
      <w:rPr>
        <w:rFonts w:cs="Times New Roman"/>
      </w:rPr>
    </w:lvl>
    <w:lvl w:ilvl="6" w:tplc="04EAD14E" w:tentative="1">
      <w:start w:val="1"/>
      <w:numFmt w:val="decimal"/>
      <w:lvlText w:val="%7."/>
      <w:lvlJc w:val="left"/>
      <w:pPr>
        <w:ind w:left="5040" w:hanging="360"/>
      </w:pPr>
      <w:rPr>
        <w:rFonts w:cs="Times New Roman"/>
      </w:rPr>
    </w:lvl>
    <w:lvl w:ilvl="7" w:tplc="51AA5424" w:tentative="1">
      <w:start w:val="1"/>
      <w:numFmt w:val="lowerLetter"/>
      <w:lvlText w:val="%8."/>
      <w:lvlJc w:val="left"/>
      <w:pPr>
        <w:ind w:left="5760" w:hanging="360"/>
      </w:pPr>
      <w:rPr>
        <w:rFonts w:cs="Times New Roman"/>
      </w:rPr>
    </w:lvl>
    <w:lvl w:ilvl="8" w:tplc="532C4F40" w:tentative="1">
      <w:start w:val="1"/>
      <w:numFmt w:val="lowerRoman"/>
      <w:lvlText w:val="%9."/>
      <w:lvlJc w:val="right"/>
      <w:pPr>
        <w:ind w:left="6480" w:hanging="180"/>
      </w:pPr>
      <w:rPr>
        <w:rFonts w:cs="Times New Roman"/>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57807"/>
    <w:rsid w:val="00070210"/>
    <w:rsid w:val="000D3F41"/>
    <w:rsid w:val="001D6677"/>
    <w:rsid w:val="002A3DDC"/>
    <w:rsid w:val="002C6FAD"/>
    <w:rsid w:val="002D63E2"/>
    <w:rsid w:val="0034469A"/>
    <w:rsid w:val="003518F5"/>
    <w:rsid w:val="00355DCA"/>
    <w:rsid w:val="003938FC"/>
    <w:rsid w:val="004512AA"/>
    <w:rsid w:val="00497AF2"/>
    <w:rsid w:val="00551A02"/>
    <w:rsid w:val="005534FA"/>
    <w:rsid w:val="005B54D7"/>
    <w:rsid w:val="005D3A03"/>
    <w:rsid w:val="0065116E"/>
    <w:rsid w:val="00663CC3"/>
    <w:rsid w:val="007058D7"/>
    <w:rsid w:val="008002C0"/>
    <w:rsid w:val="00860C4D"/>
    <w:rsid w:val="008C5323"/>
    <w:rsid w:val="008D4E77"/>
    <w:rsid w:val="009641D5"/>
    <w:rsid w:val="00972E0B"/>
    <w:rsid w:val="009A6A3B"/>
    <w:rsid w:val="009B3E98"/>
    <w:rsid w:val="009F6A17"/>
    <w:rsid w:val="00A933AC"/>
    <w:rsid w:val="00B210ED"/>
    <w:rsid w:val="00B823AA"/>
    <w:rsid w:val="00BA45DB"/>
    <w:rsid w:val="00BF4184"/>
    <w:rsid w:val="00C0601E"/>
    <w:rsid w:val="00C31D30"/>
    <w:rsid w:val="00C321BE"/>
    <w:rsid w:val="00C40923"/>
    <w:rsid w:val="00C50272"/>
    <w:rsid w:val="00C73F57"/>
    <w:rsid w:val="00C96428"/>
    <w:rsid w:val="00CD6E39"/>
    <w:rsid w:val="00CF6E91"/>
    <w:rsid w:val="00D00CCA"/>
    <w:rsid w:val="00D85B68"/>
    <w:rsid w:val="00E6004D"/>
    <w:rsid w:val="00E65915"/>
    <w:rsid w:val="00E77270"/>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97AF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72E0B" w:rsidRDefault="000A3F3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72E0B" w:rsidRDefault="000A3F3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72E0B" w:rsidRDefault="000A3F3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72E0B" w:rsidRDefault="000A3F3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72E0B" w:rsidRDefault="000A3F3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72E0B" w:rsidRDefault="000A3F3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72E0B" w:rsidRDefault="000A3F3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72E0B" w:rsidRDefault="000A3F3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A3F30"/>
    <w:rsid w:val="001E5264"/>
    <w:rsid w:val="00313E00"/>
    <w:rsid w:val="00375161"/>
    <w:rsid w:val="003F3972"/>
    <w:rsid w:val="00722724"/>
    <w:rsid w:val="00806607"/>
    <w:rsid w:val="00972E0B"/>
    <w:rsid w:val="00E31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27F88-158A-4A72-9626-33E89F58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Predicting accuracy in eyewitness testimonies with memory retrieval effort and confidence</vt:lpstr>
    </vt:vector>
  </TitlesOfParts>
  <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accuracy in eyewitness testimonies with memory retrieval effort and confidence</dc:title>
  <dc:creator>Zack Gold</dc:creator>
  <cp:lastModifiedBy>Morning</cp:lastModifiedBy>
  <cp:revision>3</cp:revision>
  <dcterms:created xsi:type="dcterms:W3CDTF">2019-09-28T03:39:00Z</dcterms:created>
  <dcterms:modified xsi:type="dcterms:W3CDTF">2019-09-28T04:10:00Z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id="7kqtvXUq"/&gt;&lt;style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