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474A9D">
      <w:pPr>
        <w:pStyle w:val="Title"/>
      </w:pPr>
      <w:r>
        <w:t>Memory Errors in Real Life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9A4C0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8C2FC3" w:rsidP="002F170D">
      <w:pPr>
        <w:pStyle w:val="SectionTitle"/>
      </w:pPr>
      <w:r>
        <w:lastRenderedPageBreak/>
        <w:t>Memory Errors in Real Life</w:t>
      </w:r>
    </w:p>
    <w:p w:rsidR="001D1891" w:rsidRDefault="001D1891" w:rsidP="001D1891">
      <w:pPr>
        <w:pStyle w:val="Heading1"/>
      </w:pPr>
      <w:r>
        <w:t>Introduction</w:t>
      </w:r>
    </w:p>
    <w:p w:rsidR="002F170D" w:rsidRDefault="008C2FC3" w:rsidP="002F170D">
      <w:r>
        <w:t xml:space="preserve">Memory errors </w:t>
      </w:r>
      <w:r w:rsidR="00E23ACA">
        <w:rPr>
          <w:noProof/>
        </w:rPr>
        <w:t xml:space="preserve">happen to be a </w:t>
      </w:r>
      <w:r>
        <w:t xml:space="preserve">commonplace part of everyday life, more so than most people even realize. It is not as if everything that we remember about our lives is filled with errors, but it can verily be said that our memory does fill in its gaps, if any, with incoherent and implausible facts </w:t>
      </w:r>
      <w:r w:rsidR="00FA0C64">
        <w:fldChar w:fldCharType="begin"/>
      </w:r>
      <w:r w:rsidR="00747DE9">
        <w:instrText xml:space="preserve"> ADDIN ZOTERO_ITEM CSL_CITATION {"citationID":"tdpCn8XD","properties":{"formattedCitation":"(Tourangeau, 1999)","plainCitation":"(Tourangeau, 1999)","noteIndex":0},"citationItems":[{"id":162,"uris":["http://zotero.org/users/local/5VyEEXyp/items/NHADYBCD"],"uri":["http://zotero.org/users/local/5VyEEXyp/items/NHADYBCD"],"itemData":{"id":162,"type":"chapter","title":"Remembering what happened: Memory errors and survey reports","container-title":"The science of self-report","publisher":"Psychology Press","page":"41-60","author":[{"family":"Tourangeau","given":"Roger"}],"issued":{"date-parts":[["1999"]]}}}],"schema":"https://github.com/citation-style-language/schema/raw/master/csl-citation.json"} </w:instrText>
      </w:r>
      <w:r w:rsidR="00FA0C64">
        <w:fldChar w:fldCharType="separate"/>
      </w:r>
      <w:r w:rsidR="00747DE9" w:rsidRPr="00747DE9">
        <w:rPr>
          <w:rFonts w:ascii="Times New Roman" w:hAnsi="Times New Roman" w:cs="Times New Roman"/>
        </w:rPr>
        <w:t>(Tourangeau, 1999)</w:t>
      </w:r>
      <w:r w:rsidR="00FA0C64">
        <w:fldChar w:fldCharType="end"/>
      </w:r>
      <w:r>
        <w:t>.</w:t>
      </w:r>
      <w:r w:rsidR="00747DE9">
        <w:t xml:space="preserve"> According to Sir Bartlett, “remembering is an imaginative construction or reconstruction of facts</w:t>
      </w:r>
      <w:r w:rsidR="009721F1">
        <w:t>” with an “</w:t>
      </w:r>
      <w:r w:rsidR="009721F1" w:rsidRPr="009721F1">
        <w:t>active organization of past reactions, or of past experiences, which must always be supposed to be operating in any well-adapted organic response</w:t>
      </w:r>
      <w:r w:rsidR="009721F1">
        <w:t>”</w:t>
      </w:r>
      <w:r w:rsidR="001D1891">
        <w:t xml:space="preserve"> </w:t>
      </w:r>
      <w:r w:rsidR="001D1891">
        <w:fldChar w:fldCharType="begin"/>
      </w:r>
      <w:r w:rsidR="001D1891">
        <w:instrText xml:space="preserve"> ADDIN ZOTERO_ITEM CSL_CITATION {"citationID":"290TLV3w","properties":{"formattedCitation":"(Bartlett, Bartlett, &amp; Kintsch, 1995)","plainCitation":"(Bartlett, Bartlett, &amp; Kintsch, 1995)","noteIndex":0},"citationItems":[{"id":163,"uris":["http://zotero.org/users/local/5VyEEXyp/items/MCVQACXG"],"uri":["http://zotero.org/users/local/5VyEEXyp/items/MCVQACXG"],"itemData":{"id":163,"type":"book","title":"Remembering: A study in experimental and social psychology","publisher":"Cambridge University Press","volume":"14","ISBN":"0-521-48356-5","author":[{"family":"Bartlett","given":"Frederic Charles"},{"family":"Bartlett","given":"Frederic C."},{"family":"Kintsch","given":"Walter"}],"issued":{"date-parts":[["1995"]]}}}],"schema":"https://github.com/citation-style-language/schema/raw/master/csl-citation.json"} </w:instrText>
      </w:r>
      <w:r w:rsidR="001D1891">
        <w:fldChar w:fldCharType="separate"/>
      </w:r>
      <w:r w:rsidR="001D1891" w:rsidRPr="001D1891">
        <w:rPr>
          <w:rFonts w:ascii="Times New Roman" w:hAnsi="Times New Roman" w:cs="Times New Roman"/>
        </w:rPr>
        <w:t>(Bartlett, Bartlett, &amp; Kintsch, 1995)</w:t>
      </w:r>
      <w:r w:rsidR="001D1891">
        <w:fldChar w:fldCharType="end"/>
      </w:r>
      <w:r w:rsidR="001D1891">
        <w:t>.</w:t>
      </w:r>
      <w:r w:rsidR="00AB6E39">
        <w:t xml:space="preserve"> The human brain has unlimited storage capacity</w:t>
      </w:r>
      <w:r w:rsidR="002148ED">
        <w:t>-</w:t>
      </w:r>
      <w:r w:rsidR="00AB6E39">
        <w:t xml:space="preserve">, but, our attention to a subject is what makes </w:t>
      </w:r>
      <w:r w:rsidR="008533A8">
        <w:t>a</w:t>
      </w:r>
      <w:r w:rsidR="00AB6E39">
        <w:t xml:space="preserve"> memory stronger and more </w:t>
      </w:r>
      <w:r w:rsidR="008533A8">
        <w:t xml:space="preserve">lasting as compared to others. However, being at fault is something the human brain cannot comprehend. Thus, when push comes to shove, it would much rather give us an untrue answer </w:t>
      </w:r>
      <w:r w:rsidR="00E23ACA">
        <w:t xml:space="preserve">than </w:t>
      </w:r>
      <w:r w:rsidR="004C1E6B">
        <w:t>draw</w:t>
      </w:r>
      <w:r w:rsidR="00E23ACA">
        <w:t>ing</w:t>
      </w:r>
      <w:r w:rsidR="004C1E6B">
        <w:t xml:space="preserve"> a blank.</w:t>
      </w:r>
    </w:p>
    <w:p w:rsidR="001D1891" w:rsidRDefault="001D1891" w:rsidP="001D1891">
      <w:pPr>
        <w:pStyle w:val="Heading1"/>
      </w:pPr>
      <w:r>
        <w:t>Discussion</w:t>
      </w:r>
    </w:p>
    <w:p w:rsidR="00E2357A" w:rsidRDefault="00C24F1E" w:rsidP="00E2357A">
      <w:r>
        <w:t xml:space="preserve">A prime exam of memory distortion can be seen in the case of an NBC reporter and his Iraq war visit that landed him in hot waters/ </w:t>
      </w:r>
      <w:r w:rsidR="006808BD">
        <w:t xml:space="preserve">In </w:t>
      </w:r>
      <w:r w:rsidR="003508B1">
        <w:t xml:space="preserve">the March of 2003, a famous NBC reported Brian Williams </w:t>
      </w:r>
      <w:r w:rsidR="00ED1848">
        <w:t xml:space="preserve">reported that </w:t>
      </w:r>
      <w:r>
        <w:t xml:space="preserve">as an on-the-ground journalist during the Iraq war, </w:t>
      </w:r>
      <w:r w:rsidR="00B82D54">
        <w:t xml:space="preserve">when a Chinook ahead of the helicopter he was in was blown out of the sky </w:t>
      </w:r>
      <w:r w:rsidR="002748E0">
        <w:t>by an RPG. His helicopter made an immediate safe landing.</w:t>
      </w:r>
      <w:r w:rsidR="00F5599D">
        <w:t xml:space="preserve"> However, the story was run under the headline </w:t>
      </w:r>
      <w:r w:rsidR="00F5599D" w:rsidRPr="00F5599D">
        <w:t xml:space="preserve">"Target Iraq: Helicopter NBC's Brian Williams Was Riding </w:t>
      </w:r>
      <w:r w:rsidR="00930BBB">
        <w:t>i</w:t>
      </w:r>
      <w:r w:rsidR="00F5599D" w:rsidRPr="00F5599D">
        <w:t>n Comes Under Fire"</w:t>
      </w:r>
      <w:r w:rsidR="00F5599D">
        <w:t>, with another anchor reporting that it was a close call for Brian Williams</w:t>
      </w:r>
      <w:r w:rsidR="00930BBB">
        <w:t xml:space="preserve"> </w:t>
      </w:r>
      <w:sdt>
        <w:sdtPr>
          <w:id w:val="1926694632"/>
          <w:citation/>
        </w:sdtPr>
        <w:sdtContent>
          <w:r w:rsidR="00930BBB">
            <w:fldChar w:fldCharType="begin"/>
          </w:r>
          <w:r w:rsidR="00930BBB">
            <w:instrText xml:space="preserve"> CITATION Ale15 \l 1033 </w:instrText>
          </w:r>
          <w:r w:rsidR="00930BBB">
            <w:fldChar w:fldCharType="separate"/>
          </w:r>
          <w:r w:rsidR="00930BBB">
            <w:rPr>
              <w:noProof/>
            </w:rPr>
            <w:t>(Stanley, 2015)</w:t>
          </w:r>
          <w:r w:rsidR="00930BBB">
            <w:fldChar w:fldCharType="end"/>
          </w:r>
        </w:sdtContent>
      </w:sdt>
      <w:r w:rsidR="00F5599D">
        <w:t>.</w:t>
      </w:r>
    </w:p>
    <w:p w:rsidR="00D84E22" w:rsidRDefault="00750EFD" w:rsidP="00D84E22">
      <w:r>
        <w:t xml:space="preserve">However, over the next 12 years, Williams’ account of the story would dramatically change. Initial, he stated that he was in a helicopter that was half an hour behind the one that </w:t>
      </w:r>
      <w:r w:rsidRPr="00E23ACA">
        <w:rPr>
          <w:noProof/>
        </w:rPr>
        <w:t>was attac</w:t>
      </w:r>
      <w:r w:rsidR="00E23ACA" w:rsidRPr="00E23ACA">
        <w:rPr>
          <w:noProof/>
        </w:rPr>
        <w:t>ked</w:t>
      </w:r>
      <w:r>
        <w:t xml:space="preserve"> and blown out of the sky by the RPG. Later, however, the story changed</w:t>
      </w:r>
      <w:r w:rsidR="00504537">
        <w:t xml:space="preserve">, with him </w:t>
      </w:r>
      <w:r w:rsidR="00504537">
        <w:lastRenderedPageBreak/>
        <w:t>stating</w:t>
      </w:r>
      <w:r>
        <w:t xml:space="preserve"> that he himself was in the craft that was attacked. </w:t>
      </w:r>
      <w:r w:rsidR="00504537">
        <w:t xml:space="preserve">In 2007, he </w:t>
      </w:r>
      <w:r w:rsidR="00410951">
        <w:t xml:space="preserve">stated </w:t>
      </w:r>
      <w:r>
        <w:t>that he looked down upon the RPG that was fired</w:t>
      </w:r>
      <w:r w:rsidR="00410951">
        <w:t xml:space="preserve"> at his craft and one had also blown the craft ahead of him out of the sky</w:t>
      </w:r>
      <w:r>
        <w:t xml:space="preserve"> </w:t>
      </w:r>
      <w:sdt>
        <w:sdtPr>
          <w:id w:val="1023667432"/>
          <w:citation/>
        </w:sdtPr>
        <w:sdtContent>
          <w:r w:rsidR="00504537">
            <w:fldChar w:fldCharType="begin"/>
          </w:r>
          <w:r w:rsidR="00504537">
            <w:instrText xml:space="preserve"> CITATION Pau15 \l 1033 </w:instrText>
          </w:r>
          <w:r w:rsidR="00504537">
            <w:fldChar w:fldCharType="separate"/>
          </w:r>
          <w:r w:rsidR="00504537">
            <w:rPr>
              <w:noProof/>
            </w:rPr>
            <w:t>(Farhi, 2015)</w:t>
          </w:r>
          <w:r w:rsidR="00504537">
            <w:fldChar w:fldCharType="end"/>
          </w:r>
        </w:sdtContent>
      </w:sdt>
      <w:r>
        <w:t>.</w:t>
      </w:r>
      <w:r w:rsidR="0001253D">
        <w:t xml:space="preserve"> This claim was refuted by the </w:t>
      </w:r>
      <w:r w:rsidR="0001253D" w:rsidRPr="00E23ACA">
        <w:rPr>
          <w:noProof/>
        </w:rPr>
        <w:t>sol</w:t>
      </w:r>
      <w:r w:rsidR="00E23ACA">
        <w:rPr>
          <w:noProof/>
        </w:rPr>
        <w:t>di</w:t>
      </w:r>
      <w:r w:rsidR="0001253D" w:rsidRPr="00E23ACA">
        <w:rPr>
          <w:noProof/>
        </w:rPr>
        <w:t>er</w:t>
      </w:r>
      <w:r w:rsidR="0001253D">
        <w:t xml:space="preserve"> piloting the craft</w:t>
      </w:r>
      <w:r w:rsidR="00410951">
        <w:t xml:space="preserve">, stating that all they </w:t>
      </w:r>
      <w:r w:rsidR="00C91035">
        <w:t>sustained were small-arms fire and the door gunners in the craft responded to them.</w:t>
      </w:r>
      <w:r w:rsidR="002453AB">
        <w:t xml:space="preserve"> This time and many times in the future, Williams apologizes for his statements.</w:t>
      </w:r>
      <w:r w:rsidR="005471CA">
        <w:t xml:space="preserve"> By 2015, </w:t>
      </w:r>
      <w:r w:rsidR="002453AB">
        <w:t xml:space="preserve">Brian Williams had embellished the helicopter story over 11 times, each instance becoming more bizarre and confusing than the one before </w:t>
      </w:r>
      <w:sdt>
        <w:sdtPr>
          <w:id w:val="778293985"/>
          <w:citation/>
        </w:sdtPr>
        <w:sdtContent>
          <w:r w:rsidR="002453AB">
            <w:fldChar w:fldCharType="begin"/>
          </w:r>
          <w:r w:rsidR="00F1651C">
            <w:instrText xml:space="preserve">CITATION Pau151 \t  \l 1033 </w:instrText>
          </w:r>
          <w:r w:rsidR="002453AB">
            <w:fldChar w:fldCharType="separate"/>
          </w:r>
          <w:r w:rsidR="00F1651C">
            <w:rPr>
              <w:noProof/>
            </w:rPr>
            <w:t>(Farhi, 2015)</w:t>
          </w:r>
          <w:r w:rsidR="002453AB">
            <w:fldChar w:fldCharType="end"/>
          </w:r>
        </w:sdtContent>
      </w:sdt>
      <w:r w:rsidR="002453AB">
        <w:t>.</w:t>
      </w:r>
      <w:r w:rsidR="00B6619D">
        <w:t xml:space="preserve"> This, among other things, made NBC suspend Brian Williams for a period of six </w:t>
      </w:r>
      <w:r w:rsidR="00B6619D" w:rsidRPr="00E23ACA">
        <w:rPr>
          <w:noProof/>
        </w:rPr>
        <w:t>month</w:t>
      </w:r>
      <w:r w:rsidR="00E23ACA">
        <w:rPr>
          <w:noProof/>
        </w:rPr>
        <w:t>s</w:t>
      </w:r>
      <w:r w:rsidR="00B6619D">
        <w:t xml:space="preserve">, a decision that adversely impacted Williams’ decade long reputation as a </w:t>
      </w:r>
      <w:r w:rsidR="00D84E22">
        <w:t xml:space="preserve">reporter and public figure </w:t>
      </w:r>
      <w:sdt>
        <w:sdtPr>
          <w:id w:val="-2129689593"/>
          <w:citation/>
        </w:sdtPr>
        <w:sdtContent>
          <w:r w:rsidR="00D84E22">
            <w:fldChar w:fldCharType="begin"/>
          </w:r>
          <w:r w:rsidR="00D84E22">
            <w:instrText xml:space="preserve"> CITATION Emi15 \l 1033 </w:instrText>
          </w:r>
          <w:r w:rsidR="00D84E22">
            <w:fldChar w:fldCharType="separate"/>
          </w:r>
          <w:r w:rsidR="00D84E22">
            <w:rPr>
              <w:noProof/>
            </w:rPr>
            <w:t>(Steel &amp; Somaiya, 2015)</w:t>
          </w:r>
          <w:r w:rsidR="00D84E22">
            <w:fldChar w:fldCharType="end"/>
          </w:r>
        </w:sdtContent>
      </w:sdt>
      <w:r w:rsidR="00D84E22">
        <w:t>.</w:t>
      </w:r>
    </w:p>
    <w:p w:rsidR="00D84E22" w:rsidRDefault="00D84E22" w:rsidP="00D84E22"/>
    <w:p w:rsidR="00E2357A" w:rsidRDefault="00E2357A" w:rsidP="00E2357A">
      <w:pPr>
        <w:pStyle w:val="Heading1"/>
      </w:pPr>
      <w:r>
        <w:t>Critical Analysis</w:t>
      </w:r>
    </w:p>
    <w:p w:rsidR="00235DF6" w:rsidRDefault="00D84E22" w:rsidP="00235DF6">
      <w:r>
        <w:t>The Brian William</w:t>
      </w:r>
      <w:r w:rsidR="006D2E46">
        <w:t>s</w:t>
      </w:r>
      <w:r>
        <w:t xml:space="preserve"> </w:t>
      </w:r>
      <w:r w:rsidR="00432FCB">
        <w:t>saga gartered a whole lot of interest, while it lasted. While to most</w:t>
      </w:r>
      <w:r w:rsidR="00804566">
        <w:t xml:space="preserve"> </w:t>
      </w:r>
      <w:r w:rsidR="001215F3">
        <w:t xml:space="preserve">it seemed like a case where Williams was trying too hard to mark himself a hero, to others it seems that Williams suffered from a case of </w:t>
      </w:r>
      <w:r w:rsidR="006D2E46">
        <w:t xml:space="preserve">“the fog of memory”. </w:t>
      </w:r>
      <w:r w:rsidR="00E23ACA">
        <w:t xml:space="preserve">With </w:t>
      </w:r>
      <w:r w:rsidR="006D2E46">
        <w:t>people consider</w:t>
      </w:r>
      <w:r w:rsidR="00E23ACA">
        <w:t>ing</w:t>
      </w:r>
      <w:r w:rsidR="006D2E46">
        <w:t xml:space="preserve"> it a way to save face, </w:t>
      </w:r>
      <w:r w:rsidR="00E765EA">
        <w:t xml:space="preserve">Lawrence </w:t>
      </w:r>
      <w:proofErr w:type="spellStart"/>
      <w:r w:rsidR="00E765EA">
        <w:t>Patihis</w:t>
      </w:r>
      <w:proofErr w:type="spellEnd"/>
      <w:r w:rsidR="00E765EA">
        <w:t xml:space="preserve">, a psychologist studying memory had a different take on things. In his opinion, no person can be considered immune </w:t>
      </w:r>
      <w:r w:rsidR="00235DF6">
        <w:t xml:space="preserve">to memory distortion. He proved this </w:t>
      </w:r>
      <w:r w:rsidR="000B1864">
        <w:t>by</w:t>
      </w:r>
      <w:r w:rsidR="00235DF6">
        <w:t xml:space="preserve"> stating that 20 percent of people participating in a study generated false memories </w:t>
      </w:r>
      <w:r w:rsidR="000B1864">
        <w:t xml:space="preserve">when suggested something untrue. For instance, if he mentioned the footage of Flight 93 crashing in Pennsylvania </w:t>
      </w:r>
      <w:r w:rsidR="00EF63FC">
        <w:t xml:space="preserve">on September 11th </w:t>
      </w:r>
      <w:r w:rsidR="000B1864">
        <w:t xml:space="preserve">existed, </w:t>
      </w:r>
      <w:r w:rsidR="001F10F1">
        <w:t>one in every five people would confess to seeing it, while an event like this never even occurred</w:t>
      </w:r>
      <w:r w:rsidR="00EF63FC">
        <w:t xml:space="preserve"> in the first</w:t>
      </w:r>
      <w:r w:rsidR="001F10F1">
        <w:t xml:space="preserve">. In case of Brian </w:t>
      </w:r>
      <w:r w:rsidR="0082446D">
        <w:t xml:space="preserve">Williams, </w:t>
      </w:r>
      <w:r w:rsidR="001F10F1">
        <w:t>Lawrence</w:t>
      </w:r>
      <w:r w:rsidR="0082446D">
        <w:t xml:space="preserve"> is of the opinion</w:t>
      </w:r>
      <w:r w:rsidR="001F10F1">
        <w:t xml:space="preserve"> that</w:t>
      </w:r>
      <w:r w:rsidR="0082446D">
        <w:t xml:space="preserve"> false</w:t>
      </w:r>
      <w:r w:rsidR="001F10F1">
        <w:t xml:space="preserve"> information may have stemmed from him watching </w:t>
      </w:r>
      <w:r w:rsidR="003779F9">
        <w:t xml:space="preserve">the footage of the damaged helicopter over and over again, parts of it mixing in with his own memories </w:t>
      </w:r>
      <w:sdt>
        <w:sdtPr>
          <w:id w:val="1202899340"/>
          <w:citation/>
        </w:sdtPr>
        <w:sdtContent>
          <w:r w:rsidR="003779F9">
            <w:fldChar w:fldCharType="begin"/>
          </w:r>
          <w:r w:rsidR="003779F9">
            <w:instrText xml:space="preserve"> CITATION Ali15 \l 1033 </w:instrText>
          </w:r>
          <w:r w:rsidR="003779F9">
            <w:fldChar w:fldCharType="separate"/>
          </w:r>
          <w:r w:rsidR="003779F9">
            <w:rPr>
              <w:noProof/>
            </w:rPr>
            <w:t>(Robb, 2015)</w:t>
          </w:r>
          <w:r w:rsidR="003779F9">
            <w:fldChar w:fldCharType="end"/>
          </w:r>
        </w:sdtContent>
      </w:sdt>
      <w:r w:rsidR="003779F9">
        <w:t>.</w:t>
      </w:r>
      <w:r w:rsidR="00A62EE2">
        <w:t xml:space="preserve"> Additionally, if a number of years have passed since the memory </w:t>
      </w:r>
      <w:r w:rsidR="00A62EE2" w:rsidRPr="0082446D">
        <w:rPr>
          <w:noProof/>
        </w:rPr>
        <w:t>ha</w:t>
      </w:r>
      <w:r w:rsidR="0082446D">
        <w:rPr>
          <w:noProof/>
        </w:rPr>
        <w:t>s</w:t>
      </w:r>
      <w:r w:rsidR="00A62EE2">
        <w:t xml:space="preserve"> occurred, the </w:t>
      </w:r>
      <w:r w:rsidR="00A62EE2">
        <w:lastRenderedPageBreak/>
        <w:t xml:space="preserve">integration of false memories during its reconstruction </w:t>
      </w:r>
      <w:r w:rsidR="0082446D">
        <w:rPr>
          <w:noProof/>
        </w:rPr>
        <w:t>is</w:t>
      </w:r>
      <w:r w:rsidR="00A62EE2">
        <w:t xml:space="preserve"> far more likely.</w:t>
      </w:r>
      <w:r w:rsidR="00846311">
        <w:t xml:space="preserve"> </w:t>
      </w:r>
      <w:r w:rsidR="000F61E0">
        <w:t xml:space="preserve">Add in the traumatic effects of the event, </w:t>
      </w:r>
      <w:r w:rsidR="00325F09">
        <w:t>whether</w:t>
      </w:r>
      <w:r w:rsidR="000F61E0">
        <w:t xml:space="preserve"> Brian’s helicopter was blown with the grenade</w:t>
      </w:r>
      <w:r w:rsidR="00325F09">
        <w:t xml:space="preserve"> or not</w:t>
      </w:r>
      <w:r w:rsidR="000F61E0">
        <w:t>, it is highly possible that he could have had no recollection of the incident, with the brain’s tendency to block out traumatic experiences</w:t>
      </w:r>
      <w:r w:rsidR="00325F09">
        <w:t xml:space="preserve"> </w:t>
      </w:r>
      <w:r w:rsidR="00325F09">
        <w:fldChar w:fldCharType="begin"/>
      </w:r>
      <w:r w:rsidR="00325F09">
        <w:instrText xml:space="preserve"> ADDIN ZOTERO_ITEM CSL_CITATION {"citationID":"7oF8iXqi","properties":{"formattedCitation":"(Hayes et al., 2011)","plainCitation":"(Hayes et al., 2011)","noteIndex":0},"citationItems":[{"id":169,"uris":["http://zotero.org/users/local/5VyEEXyp/items/PEEPCVYU"],"uri":["http://zotero.org/users/local/5VyEEXyp/items/PEEPCVYU"],"itemData":{"id":169,"type":"article-journal","title":"Reduced hippocampal and amygdala activity predicts memory distortions for trauma reminders in combat-related PTSD","container-title":"Journal of psychiatric research","page":"660-669","volume":"45","issue":"5","author":[{"family":"Hayes","given":"Jasmeet Pannu"},{"family":"LaBar","given":"Kevin S."},{"family":"McCarthy","given":"Gregory"},{"family":"Selgrade","given":"Elizabeth"},{"family":"Nasser","given":"Jessica"},{"family":"Dolcos","given":"Florin"},{"family":"Morey","given":"Rajendra A."}],"issued":{"date-parts":[["2011"]]}}}],"schema":"https://github.com/citation-style-language/schema/raw/master/csl-citation.json"} </w:instrText>
      </w:r>
      <w:r w:rsidR="00325F09">
        <w:fldChar w:fldCharType="separate"/>
      </w:r>
      <w:r w:rsidR="00325F09" w:rsidRPr="00325F09">
        <w:rPr>
          <w:rFonts w:ascii="Times New Roman" w:hAnsi="Times New Roman" w:cs="Times New Roman"/>
        </w:rPr>
        <w:t>(Hayes et al., 2011)</w:t>
      </w:r>
      <w:r w:rsidR="00325F09">
        <w:fldChar w:fldCharType="end"/>
      </w:r>
      <w:r w:rsidR="000F61E0">
        <w:t>. Thus, a narrative change over a period of 12 years is highly possible.</w:t>
      </w:r>
    </w:p>
    <w:p w:rsidR="00E2357A" w:rsidRDefault="00E2357A" w:rsidP="00E2357A">
      <w:pPr>
        <w:pStyle w:val="Heading1"/>
      </w:pPr>
      <w:r>
        <w:t>Conclusion</w:t>
      </w:r>
    </w:p>
    <w:p w:rsidR="00224C3C" w:rsidRDefault="002966BF" w:rsidP="0082446D">
      <w:r>
        <w:t>Our memory isn’t as reliable as we would like to believe. It is prone to errors and the evidence to prove it is irrefutable. However, there are means to overcome every sort of error. Th</w:t>
      </w:r>
      <w:r w:rsidR="000A7F07">
        <w:t>u</w:t>
      </w:r>
      <w:r>
        <w:t>s, there may be a few that can possibly help with memory errors.</w:t>
      </w:r>
      <w:r w:rsidR="00645640">
        <w:t xml:space="preserve"> As mentioned early, past experiences are more prone to distortion. However, by using memory retrieval processes, it is possible to improve </w:t>
      </w:r>
      <w:r w:rsidR="0082446D">
        <w:t xml:space="preserve">the </w:t>
      </w:r>
      <w:r w:rsidR="00645640" w:rsidRPr="0082446D">
        <w:rPr>
          <w:noProof/>
        </w:rPr>
        <w:t>accuracy</w:t>
      </w:r>
      <w:r w:rsidR="00645640">
        <w:t xml:space="preserve"> of one’s memory and keep distortion at bay. </w:t>
      </w:r>
      <w:r w:rsidR="00457F15">
        <w:t xml:space="preserve">The memory </w:t>
      </w:r>
      <w:r w:rsidR="00457F15" w:rsidRPr="0082446D">
        <w:rPr>
          <w:noProof/>
        </w:rPr>
        <w:t>retri</w:t>
      </w:r>
      <w:r w:rsidR="0082446D">
        <w:rPr>
          <w:noProof/>
        </w:rPr>
        <w:t>e</w:t>
      </w:r>
      <w:r w:rsidR="00457F15" w:rsidRPr="0082446D">
        <w:rPr>
          <w:noProof/>
        </w:rPr>
        <w:t>val</w:t>
      </w:r>
      <w:r w:rsidR="00457F15">
        <w:t xml:space="preserve"> process requires you to actively search for evidence that corroborates your memory and then talk to an individual that may have shared the experience with you to find out memory facts that are common among the two of you. Finally, </w:t>
      </w:r>
      <w:r w:rsidR="00A15629">
        <w:t>looking through collateral information can help you build an accurate and more reliable recollection of your memory</w:t>
      </w:r>
      <w:r w:rsidR="000A7F07">
        <w:t xml:space="preserve"> </w:t>
      </w:r>
      <w:r w:rsidR="000A7F07">
        <w:fldChar w:fldCharType="begin"/>
      </w:r>
      <w:r w:rsidR="000A7F07">
        <w:instrText xml:space="preserve"> ADDIN ZOTERO_ITEM CSL_CITATION {"citationID":"2h1N0gDi","properties":{"formattedCitation":"(Gallo &amp; Lampinen, 2015)","plainCitation":"(Gallo &amp; Lampinen, 2015)","noteIndex":0},"citationItems":[{"id":170,"uris":["http://zotero.org/users/local/5VyEEXyp/items/DAQZZSQ2"],"uri":["http://zotero.org/users/local/5VyEEXyp/items/DAQZZSQ2"],"itemData":{"id":170,"type":"article-journal","title":"Three pillars of false memory prevention: Orientation, evaluation, and corroboration","container-title":"The Oxford handbook of metamemory","page":"387-404","author":[{"family":"Gallo","given":"David A."},{"family":"Lampinen","given":"James M."}],"issued":{"date-parts":[["2015"]]}}}],"schema":"https://github.com/citation-style-language/schema/raw/master/csl-citation.json"} </w:instrText>
      </w:r>
      <w:r w:rsidR="000A7F07">
        <w:fldChar w:fldCharType="separate"/>
      </w:r>
      <w:r w:rsidR="000A7F07" w:rsidRPr="000A7F07">
        <w:rPr>
          <w:rFonts w:ascii="Times New Roman" w:hAnsi="Times New Roman" w:cs="Times New Roman"/>
        </w:rPr>
        <w:t xml:space="preserve">(Gallo &amp; </w:t>
      </w:r>
      <w:proofErr w:type="spellStart"/>
      <w:r w:rsidR="000A7F07" w:rsidRPr="000A7F07">
        <w:rPr>
          <w:rFonts w:ascii="Times New Roman" w:hAnsi="Times New Roman" w:cs="Times New Roman"/>
        </w:rPr>
        <w:t>Lampinen</w:t>
      </w:r>
      <w:proofErr w:type="spellEnd"/>
      <w:r w:rsidR="000A7F07" w:rsidRPr="000A7F07">
        <w:rPr>
          <w:rFonts w:ascii="Times New Roman" w:hAnsi="Times New Roman" w:cs="Times New Roman"/>
        </w:rPr>
        <w:t>, 2015)</w:t>
      </w:r>
      <w:r w:rsidR="000A7F07">
        <w:fldChar w:fldCharType="end"/>
      </w:r>
      <w:r w:rsidR="0082446D">
        <w:t xml:space="preserve">. </w:t>
      </w:r>
      <w:r w:rsidR="00A15629">
        <w:t xml:space="preserve">This can allow you to keep memory errors at </w:t>
      </w:r>
      <w:r w:rsidR="00A15629" w:rsidRPr="0082446D">
        <w:rPr>
          <w:noProof/>
        </w:rPr>
        <w:t>bay</w:t>
      </w:r>
      <w:r w:rsidR="00A15629">
        <w:t xml:space="preserve"> while keeping your integrity intact.</w:t>
      </w:r>
      <w:r w:rsidR="00E2357A">
        <w:br w:type="column"/>
      </w:r>
    </w:p>
    <w:sdt>
      <w:sdtPr>
        <w:id w:val="546337898"/>
        <w:docPartObj>
          <w:docPartGallery w:val="Bibliographies"/>
          <w:docPartUnique/>
        </w:docPartObj>
      </w:sdtPr>
      <w:sdtContent>
        <w:p w:rsidR="00224C3C" w:rsidRDefault="00224C3C" w:rsidP="0082446D">
          <w:r w:rsidRPr="00DB189E">
            <w:rPr>
              <w:b/>
            </w:rPr>
            <w:t>References</w:t>
          </w:r>
        </w:p>
        <w:sdt>
          <w:sdtPr>
            <w:id w:val="-573587230"/>
            <w:bibliography/>
          </w:sdtPr>
          <w:sdtContent>
            <w:p w:rsidR="00DB189E" w:rsidRPr="00F13645" w:rsidRDefault="00DB189E" w:rsidP="00DB189E">
              <w:pPr>
                <w:pStyle w:val="Bibliography"/>
                <w:rPr>
                  <w:rFonts w:ascii="Times New Roman" w:hAnsi="Times New Roman" w:cs="Times New Roman"/>
                </w:rPr>
              </w:pPr>
              <w:r w:rsidRPr="00F13645">
                <w:rPr>
                  <w:rFonts w:ascii="Times New Roman" w:hAnsi="Times New Roman" w:cs="Times New Roman"/>
                </w:rPr>
                <w:t xml:space="preserve">Bartlett, F. C., Bartlett, F. C., &amp; </w:t>
              </w:r>
              <w:proofErr w:type="spellStart"/>
              <w:r w:rsidRPr="00F13645">
                <w:rPr>
                  <w:rFonts w:ascii="Times New Roman" w:hAnsi="Times New Roman" w:cs="Times New Roman"/>
                </w:rPr>
                <w:t>Kintsch</w:t>
              </w:r>
              <w:proofErr w:type="spellEnd"/>
              <w:r w:rsidRPr="00F13645">
                <w:rPr>
                  <w:rFonts w:ascii="Times New Roman" w:hAnsi="Times New Roman" w:cs="Times New Roman"/>
                </w:rPr>
                <w:t xml:space="preserve">, W. (1995). </w:t>
              </w:r>
              <w:r w:rsidRPr="00F13645">
                <w:rPr>
                  <w:rFonts w:ascii="Times New Roman" w:hAnsi="Times New Roman" w:cs="Times New Roman"/>
                  <w:i/>
                  <w:iCs/>
                </w:rPr>
                <w:t>Remembering: A study in experimental and social psychology</w:t>
              </w:r>
              <w:r w:rsidRPr="00F13645">
                <w:rPr>
                  <w:rFonts w:ascii="Times New Roman" w:hAnsi="Times New Roman" w:cs="Times New Roman"/>
                </w:rPr>
                <w:t xml:space="preserve"> (Vol. 14). Cambridge University Press.</w:t>
              </w:r>
            </w:p>
            <w:p w:rsidR="00224C3C" w:rsidRDefault="00224C3C" w:rsidP="00224C3C">
              <w:pPr>
                <w:pStyle w:val="Bibliography"/>
                <w:rPr>
                  <w:noProof/>
                </w:rPr>
              </w:pPr>
              <w:r>
                <w:fldChar w:fldCharType="begin"/>
              </w:r>
              <w:r>
                <w:instrText xml:space="preserve"> BIBLIOGRAPHY </w:instrText>
              </w:r>
              <w:r>
                <w:fldChar w:fldCharType="separate"/>
              </w:r>
              <w:r>
                <w:rPr>
                  <w:noProof/>
                </w:rPr>
                <w:t xml:space="preserve">Farhi, P. (2015, April 25). </w:t>
              </w:r>
              <w:r>
                <w:rPr>
                  <w:i/>
                  <w:iCs/>
                  <w:noProof/>
                </w:rPr>
                <w:t>NBC News finds Brian Williams embellished at least 11 times</w:t>
              </w:r>
              <w:r>
                <w:rPr>
                  <w:noProof/>
                </w:rPr>
                <w:t>. Retrieved from The Washington Times: https://www.washingtonpost.com/lifestyle/style/nbc-news-finds-brian-williams-embellished-at-least-11-times/2015/04/25/467e7c74-eafb-11e4-9767-6276fc9b0ada_story.html?noredirect=on&amp;utm_term=.5261dd475a46</w:t>
              </w:r>
            </w:p>
            <w:p w:rsidR="00224C3C" w:rsidRDefault="00224C3C" w:rsidP="00224C3C">
              <w:pPr>
                <w:pStyle w:val="Bibliography"/>
                <w:rPr>
                  <w:noProof/>
                </w:rPr>
              </w:pPr>
              <w:r>
                <w:rPr>
                  <w:noProof/>
                </w:rPr>
                <w:t xml:space="preserve">Farhi, P. (2015, February 7). </w:t>
              </w:r>
              <w:r>
                <w:rPr>
                  <w:i/>
                  <w:iCs/>
                  <w:noProof/>
                </w:rPr>
                <w:t xml:space="preserve">NBC’s Brian Williams steps away from anchor chair amid </w:t>
              </w:r>
              <w:r w:rsidRPr="0082446D">
                <w:rPr>
                  <w:i/>
                  <w:iCs/>
                  <w:noProof/>
                </w:rPr>
                <w:t>probe</w:t>
              </w:r>
              <w:r>
                <w:rPr>
                  <w:noProof/>
                </w:rPr>
                <w:t>. Retrieved from The Washington Post: https://www.washingtonpost.com/lifestyle/style/2015/02/07/5e1393a6-af0f-11e4-ad71-7b9eba0f87d6_story.html?utm_term=.7d9a4c673d51</w:t>
              </w:r>
            </w:p>
            <w:p w:rsidR="00DB189E" w:rsidRPr="00F13645" w:rsidRDefault="00DB189E" w:rsidP="00DB189E">
              <w:pPr>
                <w:pStyle w:val="Bibliography"/>
                <w:rPr>
                  <w:rFonts w:ascii="Times New Roman" w:hAnsi="Times New Roman" w:cs="Times New Roman"/>
                </w:rPr>
              </w:pPr>
              <w:r w:rsidRPr="00F13645">
                <w:rPr>
                  <w:rFonts w:ascii="Times New Roman" w:hAnsi="Times New Roman" w:cs="Times New Roman"/>
                </w:rPr>
                <w:t xml:space="preserve">Gallo, D. A., &amp; </w:t>
              </w:r>
              <w:proofErr w:type="spellStart"/>
              <w:r w:rsidRPr="00F13645">
                <w:rPr>
                  <w:rFonts w:ascii="Times New Roman" w:hAnsi="Times New Roman" w:cs="Times New Roman"/>
                </w:rPr>
                <w:t>Lampinen</w:t>
              </w:r>
              <w:proofErr w:type="spellEnd"/>
              <w:r w:rsidRPr="00F13645">
                <w:rPr>
                  <w:rFonts w:ascii="Times New Roman" w:hAnsi="Times New Roman" w:cs="Times New Roman"/>
                </w:rPr>
                <w:t xml:space="preserve">, J. M. (2015). Three pillars of false memory prevention: Orientation, evaluation, and corroboration. </w:t>
              </w:r>
              <w:r w:rsidRPr="00F13645">
                <w:rPr>
                  <w:rFonts w:ascii="Times New Roman" w:hAnsi="Times New Roman" w:cs="Times New Roman"/>
                  <w:i/>
                  <w:iCs/>
                </w:rPr>
                <w:t>The Oxford Handbook of Metamemory</w:t>
              </w:r>
              <w:r w:rsidRPr="00F13645">
                <w:rPr>
                  <w:rFonts w:ascii="Times New Roman" w:hAnsi="Times New Roman" w:cs="Times New Roman"/>
                </w:rPr>
                <w:t>, 387–404.</w:t>
              </w:r>
            </w:p>
            <w:p w:rsidR="00DB189E" w:rsidRPr="00F13645" w:rsidRDefault="00DB189E" w:rsidP="00DB189E">
              <w:pPr>
                <w:pStyle w:val="Bibliography"/>
                <w:rPr>
                  <w:rFonts w:ascii="Times New Roman" w:hAnsi="Times New Roman" w:cs="Times New Roman"/>
                </w:rPr>
              </w:pPr>
              <w:r w:rsidRPr="00F13645">
                <w:rPr>
                  <w:rFonts w:ascii="Times New Roman" w:hAnsi="Times New Roman" w:cs="Times New Roman"/>
                </w:rPr>
                <w:t xml:space="preserve">Hayes, J. P., </w:t>
              </w:r>
              <w:proofErr w:type="spellStart"/>
              <w:r w:rsidRPr="00F13645">
                <w:rPr>
                  <w:rFonts w:ascii="Times New Roman" w:hAnsi="Times New Roman" w:cs="Times New Roman"/>
                </w:rPr>
                <w:t>LaBar</w:t>
              </w:r>
              <w:proofErr w:type="spellEnd"/>
              <w:r w:rsidRPr="00F13645">
                <w:rPr>
                  <w:rFonts w:ascii="Times New Roman" w:hAnsi="Times New Roman" w:cs="Times New Roman"/>
                </w:rPr>
                <w:t xml:space="preserve">, K. S., McCarthy, G., </w:t>
              </w:r>
              <w:proofErr w:type="spellStart"/>
              <w:r w:rsidRPr="00F13645">
                <w:rPr>
                  <w:rFonts w:ascii="Times New Roman" w:hAnsi="Times New Roman" w:cs="Times New Roman"/>
                </w:rPr>
                <w:t>Selgrade</w:t>
              </w:r>
              <w:proofErr w:type="spellEnd"/>
              <w:r w:rsidRPr="00F13645">
                <w:rPr>
                  <w:rFonts w:ascii="Times New Roman" w:hAnsi="Times New Roman" w:cs="Times New Roman"/>
                </w:rPr>
                <w:t xml:space="preserve">, E., Nasser, J., </w:t>
              </w:r>
              <w:proofErr w:type="spellStart"/>
              <w:r w:rsidRPr="00F13645">
                <w:rPr>
                  <w:rFonts w:ascii="Times New Roman" w:hAnsi="Times New Roman" w:cs="Times New Roman"/>
                </w:rPr>
                <w:t>Dolcos</w:t>
              </w:r>
              <w:proofErr w:type="spellEnd"/>
              <w:r w:rsidRPr="00F13645">
                <w:rPr>
                  <w:rFonts w:ascii="Times New Roman" w:hAnsi="Times New Roman" w:cs="Times New Roman"/>
                </w:rPr>
                <w:t xml:space="preserve">, F., &amp; Morey, R. A. (2011). Reduced hippocampal and amygdala activity predicts memory distortions for trauma reminders in combat-related PTSD. </w:t>
              </w:r>
              <w:r w:rsidRPr="00F13645">
                <w:rPr>
                  <w:rFonts w:ascii="Times New Roman" w:hAnsi="Times New Roman" w:cs="Times New Roman"/>
                  <w:i/>
                  <w:iCs/>
                </w:rPr>
                <w:t>Journal of Psychiatric Research</w:t>
              </w:r>
              <w:r w:rsidRPr="00F13645">
                <w:rPr>
                  <w:rFonts w:ascii="Times New Roman" w:hAnsi="Times New Roman" w:cs="Times New Roman"/>
                </w:rPr>
                <w:t xml:space="preserve">, </w:t>
              </w:r>
              <w:r w:rsidRPr="00F13645">
                <w:rPr>
                  <w:rFonts w:ascii="Times New Roman" w:hAnsi="Times New Roman" w:cs="Times New Roman"/>
                  <w:i/>
                  <w:iCs/>
                </w:rPr>
                <w:t>45</w:t>
              </w:r>
              <w:r w:rsidRPr="00F13645">
                <w:rPr>
                  <w:rFonts w:ascii="Times New Roman" w:hAnsi="Times New Roman" w:cs="Times New Roman"/>
                </w:rPr>
                <w:t>(5), 660–669.</w:t>
              </w:r>
            </w:p>
            <w:p w:rsidR="00224C3C" w:rsidRDefault="00224C3C" w:rsidP="00224C3C">
              <w:pPr>
                <w:pStyle w:val="Bibliography"/>
                <w:rPr>
                  <w:noProof/>
                </w:rPr>
              </w:pPr>
              <w:r>
                <w:rPr>
                  <w:noProof/>
                </w:rPr>
                <w:t xml:space="preserve">Robb, A. (2015, February 6). </w:t>
              </w:r>
              <w:r>
                <w:rPr>
                  <w:i/>
                  <w:iCs/>
                  <w:noProof/>
                </w:rPr>
                <w:t>A Memory Expert Explains Brian Williams's 'False' Memory</w:t>
              </w:r>
              <w:r>
                <w:rPr>
                  <w:noProof/>
                </w:rPr>
                <w:t>. Retrieved from The New Republic: https://newrepublic.com/article/120990/memory-expert-explains-brian-williamss-false-memory-helicopter</w:t>
              </w:r>
            </w:p>
            <w:p w:rsidR="00224C3C" w:rsidRDefault="00224C3C" w:rsidP="00224C3C">
              <w:pPr>
                <w:pStyle w:val="Bibliography"/>
                <w:rPr>
                  <w:noProof/>
                </w:rPr>
              </w:pPr>
              <w:r>
                <w:rPr>
                  <w:noProof/>
                </w:rPr>
                <w:lastRenderedPageBreak/>
                <w:t xml:space="preserve">Stanley, A. (2015, February 5). </w:t>
              </w:r>
              <w:r>
                <w:rPr>
                  <w:i/>
                  <w:iCs/>
                  <w:noProof/>
                </w:rPr>
                <w:t>After a Decade Building Trust, an Anchor Starts a Firestorm With One Wrong Move</w:t>
              </w:r>
              <w:r>
                <w:rPr>
                  <w:noProof/>
                </w:rPr>
                <w:t>. Retrieved from The New York Times: https://www.nytimes.com/2015/02/06/arts/television/brian-williamss-war-story.html</w:t>
              </w:r>
            </w:p>
            <w:p w:rsidR="00DB189E" w:rsidRPr="00DB189E" w:rsidRDefault="00224C3C" w:rsidP="00DB189E">
              <w:pPr>
                <w:pStyle w:val="Bibliography"/>
                <w:rPr>
                  <w:noProof/>
                </w:rPr>
              </w:pPr>
              <w:r>
                <w:rPr>
                  <w:noProof/>
                </w:rPr>
                <w:t xml:space="preserve">Steel, E., &amp; Somaiya, R. (2015, February 10). </w:t>
              </w:r>
              <w:r>
                <w:rPr>
                  <w:i/>
                  <w:iCs/>
                  <w:noProof/>
                </w:rPr>
                <w:t>Brian Williams Suspended From NBC for 6 Months Without Pay</w:t>
              </w:r>
              <w:r>
                <w:rPr>
                  <w:noProof/>
                </w:rPr>
                <w:t>. Retrieved from The New York Times: https://www.nytimes.com/2015/02/11/business/media/brian-williams-suspended-by-nbc-news-for-six-months.html</w:t>
              </w:r>
              <w:r w:rsidR="00DB189E">
                <w:fldChar w:fldCharType="begin"/>
              </w:r>
              <w:r w:rsidR="00DB189E">
                <w:instrText xml:space="preserve"> ADDIN ZOTERO_BIBL {"uncited":[],"omitted":[],"custom":[]} CSL_BIBLIOGRAPHY </w:instrText>
              </w:r>
              <w:r w:rsidR="00DB189E">
                <w:fldChar w:fldCharType="separate"/>
              </w:r>
            </w:p>
            <w:p w:rsidR="00DB189E" w:rsidRPr="00F13645" w:rsidRDefault="00DB189E" w:rsidP="00DB189E">
              <w:pPr>
                <w:pStyle w:val="Bibliography"/>
                <w:rPr>
                  <w:rFonts w:ascii="Times New Roman" w:hAnsi="Times New Roman" w:cs="Times New Roman"/>
                </w:rPr>
              </w:pPr>
              <w:r w:rsidRPr="00F13645">
                <w:rPr>
                  <w:rFonts w:ascii="Times New Roman" w:hAnsi="Times New Roman" w:cs="Times New Roman"/>
                </w:rPr>
                <w:t xml:space="preserve">Tourangeau, R. (1999). Remembering what happened: Memory errors and survey reports. </w:t>
              </w:r>
              <w:r w:rsidRPr="0082446D">
                <w:rPr>
                  <w:rFonts w:ascii="Times New Roman" w:hAnsi="Times New Roman" w:cs="Times New Roman"/>
                  <w:noProof/>
                </w:rPr>
                <w:t>In</w:t>
              </w:r>
              <w:r w:rsidRPr="00F13645">
                <w:rPr>
                  <w:rFonts w:ascii="Times New Roman" w:hAnsi="Times New Roman" w:cs="Times New Roman"/>
                </w:rPr>
                <w:t xml:space="preserve"> </w:t>
              </w:r>
              <w:r w:rsidRPr="00F13645">
                <w:rPr>
                  <w:rFonts w:ascii="Times New Roman" w:hAnsi="Times New Roman" w:cs="Times New Roman"/>
                  <w:i/>
                  <w:iCs/>
                </w:rPr>
                <w:t>The science of self-report</w:t>
              </w:r>
              <w:r w:rsidRPr="00F13645">
                <w:rPr>
                  <w:rFonts w:ascii="Times New Roman" w:hAnsi="Times New Roman" w:cs="Times New Roman"/>
                </w:rPr>
                <w:t xml:space="preserve"> (pp. 41–60). Psychology Press.</w:t>
              </w:r>
            </w:p>
            <w:p w:rsidR="00224C3C" w:rsidRDefault="00DB189E" w:rsidP="00DB189E">
              <w:pPr>
                <w:ind w:firstLine="0"/>
              </w:pPr>
              <w:r>
                <w:fldChar w:fldCharType="end"/>
              </w:r>
              <w:r w:rsidR="00224C3C">
                <w:rPr>
                  <w:b/>
                  <w:bCs/>
                  <w:noProof/>
                </w:rPr>
                <w:fldChar w:fldCharType="end"/>
              </w:r>
            </w:p>
          </w:sdtContent>
        </w:sdt>
      </w:sdtContent>
    </w:sdt>
    <w:p w:rsidR="00E2357A" w:rsidRPr="00E2357A" w:rsidRDefault="00E2357A" w:rsidP="00F13645">
      <w:pPr>
        <w:pStyle w:val="Heading1"/>
        <w:jc w:val="left"/>
      </w:pPr>
      <w:bookmarkStart w:id="0" w:name="_GoBack"/>
      <w:bookmarkEnd w:id="0"/>
    </w:p>
    <w:sectPr w:rsidR="00E2357A" w:rsidRPr="00E2357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C00" w:rsidRDefault="009A4C00">
      <w:pPr>
        <w:spacing w:line="240" w:lineRule="auto"/>
      </w:pPr>
      <w:r>
        <w:separator/>
      </w:r>
    </w:p>
    <w:p w:rsidR="009A4C00" w:rsidRDefault="009A4C00"/>
  </w:endnote>
  <w:endnote w:type="continuationSeparator" w:id="0">
    <w:p w:rsidR="009A4C00" w:rsidRDefault="009A4C00">
      <w:pPr>
        <w:spacing w:line="240" w:lineRule="auto"/>
      </w:pPr>
      <w:r>
        <w:continuationSeparator/>
      </w:r>
    </w:p>
    <w:p w:rsidR="009A4C00" w:rsidRDefault="009A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C00" w:rsidRDefault="009A4C00">
      <w:pPr>
        <w:spacing w:line="240" w:lineRule="auto"/>
      </w:pPr>
      <w:r>
        <w:separator/>
      </w:r>
    </w:p>
    <w:p w:rsidR="009A4C00" w:rsidRDefault="009A4C00"/>
  </w:footnote>
  <w:footnote w:type="continuationSeparator" w:id="0">
    <w:p w:rsidR="009A4C00" w:rsidRDefault="009A4C00">
      <w:pPr>
        <w:spacing w:line="240" w:lineRule="auto"/>
      </w:pPr>
      <w:r>
        <w:continuationSeparator/>
      </w:r>
    </w:p>
    <w:p w:rsidR="009A4C00" w:rsidRDefault="009A4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74A9D">
    <w:pPr>
      <w:pStyle w:val="Header"/>
    </w:pPr>
    <w:r>
      <w:t>PHILOSOPHY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474A9D">
      <w:t>PHILOSOPHY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rAaDfRmgsAAAA"/>
  </w:docVars>
  <w:rsids>
    <w:rsidRoot w:val="005C39B5"/>
    <w:rsid w:val="0001253D"/>
    <w:rsid w:val="000A40AE"/>
    <w:rsid w:val="000A7F07"/>
    <w:rsid w:val="000B1864"/>
    <w:rsid w:val="000D3F41"/>
    <w:rsid w:val="000F61E0"/>
    <w:rsid w:val="001215F3"/>
    <w:rsid w:val="001D1891"/>
    <w:rsid w:val="001F10F1"/>
    <w:rsid w:val="002148ED"/>
    <w:rsid w:val="00224C3C"/>
    <w:rsid w:val="00235DF6"/>
    <w:rsid w:val="002453AB"/>
    <w:rsid w:val="002748E0"/>
    <w:rsid w:val="002966BF"/>
    <w:rsid w:val="002F170D"/>
    <w:rsid w:val="00325F09"/>
    <w:rsid w:val="003508B1"/>
    <w:rsid w:val="00355DCA"/>
    <w:rsid w:val="003779F9"/>
    <w:rsid w:val="00410951"/>
    <w:rsid w:val="00420F8E"/>
    <w:rsid w:val="00432FCB"/>
    <w:rsid w:val="00457F15"/>
    <w:rsid w:val="00460D6A"/>
    <w:rsid w:val="004724D7"/>
    <w:rsid w:val="00474A9D"/>
    <w:rsid w:val="004C1E6B"/>
    <w:rsid w:val="00504537"/>
    <w:rsid w:val="0051485B"/>
    <w:rsid w:val="005471CA"/>
    <w:rsid w:val="00551A02"/>
    <w:rsid w:val="005534FA"/>
    <w:rsid w:val="005B3A43"/>
    <w:rsid w:val="005C39B5"/>
    <w:rsid w:val="005D3A03"/>
    <w:rsid w:val="00645640"/>
    <w:rsid w:val="006808BD"/>
    <w:rsid w:val="00692D73"/>
    <w:rsid w:val="006C487E"/>
    <w:rsid w:val="006D2E46"/>
    <w:rsid w:val="00747DE9"/>
    <w:rsid w:val="00750EFD"/>
    <w:rsid w:val="007D0F69"/>
    <w:rsid w:val="008002C0"/>
    <w:rsid w:val="00804566"/>
    <w:rsid w:val="0082446D"/>
    <w:rsid w:val="00846311"/>
    <w:rsid w:val="008533A8"/>
    <w:rsid w:val="008C2FC3"/>
    <w:rsid w:val="008C5323"/>
    <w:rsid w:val="008D477A"/>
    <w:rsid w:val="00930BBB"/>
    <w:rsid w:val="009721F1"/>
    <w:rsid w:val="009A4C00"/>
    <w:rsid w:val="009A6A3B"/>
    <w:rsid w:val="009E4F81"/>
    <w:rsid w:val="00A15629"/>
    <w:rsid w:val="00A311BF"/>
    <w:rsid w:val="00A62EE2"/>
    <w:rsid w:val="00A65E38"/>
    <w:rsid w:val="00AB6E39"/>
    <w:rsid w:val="00B62617"/>
    <w:rsid w:val="00B6619D"/>
    <w:rsid w:val="00B823AA"/>
    <w:rsid w:val="00B82D54"/>
    <w:rsid w:val="00BA45DB"/>
    <w:rsid w:val="00BF4184"/>
    <w:rsid w:val="00C0601E"/>
    <w:rsid w:val="00C24F1E"/>
    <w:rsid w:val="00C31D30"/>
    <w:rsid w:val="00C91035"/>
    <w:rsid w:val="00CC2BFB"/>
    <w:rsid w:val="00CD6E39"/>
    <w:rsid w:val="00CF6E91"/>
    <w:rsid w:val="00D84E22"/>
    <w:rsid w:val="00D85B68"/>
    <w:rsid w:val="00D97CE4"/>
    <w:rsid w:val="00DB189E"/>
    <w:rsid w:val="00E2357A"/>
    <w:rsid w:val="00E23ACA"/>
    <w:rsid w:val="00E6004D"/>
    <w:rsid w:val="00E765EA"/>
    <w:rsid w:val="00E81978"/>
    <w:rsid w:val="00ED1848"/>
    <w:rsid w:val="00EE5314"/>
    <w:rsid w:val="00EF63FC"/>
    <w:rsid w:val="00F13645"/>
    <w:rsid w:val="00F1651C"/>
    <w:rsid w:val="00F379B7"/>
    <w:rsid w:val="00F525FA"/>
    <w:rsid w:val="00F5599D"/>
    <w:rsid w:val="00FA0C64"/>
    <w:rsid w:val="00FA26D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B275E"/>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FA2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95133406">
      <w:bodyDiv w:val="1"/>
      <w:marLeft w:val="0"/>
      <w:marRight w:val="0"/>
      <w:marTop w:val="0"/>
      <w:marBottom w:val="0"/>
      <w:divBdr>
        <w:top w:val="none" w:sz="0" w:space="0" w:color="auto"/>
        <w:left w:val="none" w:sz="0" w:space="0" w:color="auto"/>
        <w:bottom w:val="none" w:sz="0" w:space="0" w:color="auto"/>
        <w:right w:val="none" w:sz="0" w:space="0" w:color="auto"/>
      </w:divBdr>
    </w:div>
    <w:div w:id="62955137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9783179">
      <w:bodyDiv w:val="1"/>
      <w:marLeft w:val="0"/>
      <w:marRight w:val="0"/>
      <w:marTop w:val="0"/>
      <w:marBottom w:val="0"/>
      <w:divBdr>
        <w:top w:val="none" w:sz="0" w:space="0" w:color="auto"/>
        <w:left w:val="none" w:sz="0" w:space="0" w:color="auto"/>
        <w:bottom w:val="none" w:sz="0" w:space="0" w:color="auto"/>
        <w:right w:val="none" w:sz="0" w:space="0" w:color="auto"/>
      </w:divBdr>
    </w:div>
    <w:div w:id="830214714">
      <w:bodyDiv w:val="1"/>
      <w:marLeft w:val="0"/>
      <w:marRight w:val="0"/>
      <w:marTop w:val="0"/>
      <w:marBottom w:val="0"/>
      <w:divBdr>
        <w:top w:val="none" w:sz="0" w:space="0" w:color="auto"/>
        <w:left w:val="none" w:sz="0" w:space="0" w:color="auto"/>
        <w:bottom w:val="none" w:sz="0" w:space="0" w:color="auto"/>
        <w:right w:val="none" w:sz="0" w:space="0" w:color="auto"/>
      </w:divBdr>
    </w:div>
    <w:div w:id="96877972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104543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9354924">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722BDE"/>
    <w:rsid w:val="00846E24"/>
    <w:rsid w:val="00A91B7B"/>
    <w:rsid w:val="00CD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Ale15</b:Tag>
    <b:SourceType>InternetSite</b:SourceType>
    <b:Guid>{076A36B7-C5D5-40BE-A8B4-54CE31FDA19B}</b:Guid>
    <b:Author>
      <b:Author>
        <b:NameList>
          <b:Person>
            <b:Last>Stanley</b:Last>
            <b:First>Alessandra</b:First>
          </b:Person>
        </b:NameList>
      </b:Author>
    </b:Author>
    <b:Title>After a Decade Building Trust, an Anchor Starts a Firestorm With One Wrong Move</b:Title>
    <b:InternetSiteTitle>The New York Times</b:InternetSiteTitle>
    <b:Year>2015</b:Year>
    <b:Month>February</b:Month>
    <b:Day>5</b:Day>
    <b:URL>https://www.nytimes.com/2015/02/06/arts/television/brian-williamss-war-story.html</b:URL>
    <b:RefOrder>1</b:RefOrder>
  </b:Source>
  <b:Source>
    <b:Tag>Pau15</b:Tag>
    <b:SourceType>InternetSite</b:SourceType>
    <b:Guid>{6B70EDD5-E1B9-4525-A409-9C46A99A3954}</b:Guid>
    <b:Author>
      <b:Author>
        <b:NameList>
          <b:Person>
            <b:Last>Farhi</b:Last>
            <b:First>Paul</b:First>
          </b:Person>
        </b:NameList>
      </b:Author>
    </b:Author>
    <b:Title>NBC’s Brian Williams steps away from anchor chair amid probe</b:Title>
    <b:InternetSiteTitle>The Washington Post</b:InternetSiteTitle>
    <b:Year>2015</b:Year>
    <b:Month>February</b:Month>
    <b:Day>7</b:Day>
    <b:URL>https://www.washingtonpost.com/lifestyle/style/2015/02/07/5e1393a6-af0f-11e4-ad71-7b9eba0f87d6_story.html?utm_term=.7d9a4c673d51</b:URL>
    <b:RefOrder>2</b:RefOrder>
  </b:Source>
  <b:Source>
    <b:Tag>Pau151</b:Tag>
    <b:SourceType>InternetSite</b:SourceType>
    <b:Guid>{B52B4739-7AA2-441C-8D78-BA66010DFB06}</b:Guid>
    <b:Author>
      <b:Author>
        <b:NameList>
          <b:Person>
            <b:Last>Farhi</b:Last>
            <b:First>Paul</b:First>
          </b:Person>
        </b:NameList>
      </b:Author>
    </b:Author>
    <b:Title>NBC News finds Brian Williams embellished at least 11 times</b:Title>
    <b:InternetSiteTitle>The Washington Times</b:InternetSiteTitle>
    <b:Year>2015</b:Year>
    <b:Month>April</b:Month>
    <b:Day>25</b:Day>
    <b:URL>https://www.washingtonpost.com/lifestyle/style/nbc-news-finds-brian-williams-embellished-at-least-11-times/2015/04/25/467e7c74-eafb-11e4-9767-6276fc9b0ada_story.html?noredirect=on&amp;utm_term=.5261dd475a46</b:URL>
    <b:RefOrder>3</b:RefOrder>
  </b:Source>
  <b:Source>
    <b:Tag>Emi15</b:Tag>
    <b:SourceType>InternetSite</b:SourceType>
    <b:Guid>{E15CFB8E-026C-420B-9C53-AA3A16D64241}</b:Guid>
    <b:Author>
      <b:Author>
        <b:NameList>
          <b:Person>
            <b:Last>Steel</b:Last>
            <b:First>Emily</b:First>
          </b:Person>
          <b:Person>
            <b:Last>Somaiya</b:Last>
            <b:First>Ravi</b:First>
          </b:Person>
        </b:NameList>
      </b:Author>
    </b:Author>
    <b:Title>Brian Williams Suspended From NBC for 6 Months Without Pay</b:Title>
    <b:InternetSiteTitle>The New York Times</b:InternetSiteTitle>
    <b:Year>2015</b:Year>
    <b:Month>February</b:Month>
    <b:Day>10</b:Day>
    <b:URL>https://www.nytimes.com/2015/02/11/business/media/brian-williams-suspended-by-nbc-news-for-six-months.html</b:URL>
    <b:RefOrder>4</b:RefOrder>
  </b:Source>
  <b:Source>
    <b:Tag>Ali15</b:Tag>
    <b:SourceType>InternetSite</b:SourceType>
    <b:Guid>{7BB005F2-CA05-4B13-80F9-B50AF826FB30}</b:Guid>
    <b:Author>
      <b:Author>
        <b:NameList>
          <b:Person>
            <b:Last>Robb</b:Last>
            <b:First>Alice</b:First>
          </b:Person>
        </b:NameList>
      </b:Author>
    </b:Author>
    <b:Title>A Memory Expert Explains Brian Williams's 'False' Memory</b:Title>
    <b:InternetSiteTitle>The New Republic</b:InternetSiteTitle>
    <b:Year>2015</b:Year>
    <b:Month>February</b:Month>
    <b:Day>6</b:Day>
    <b:URL>https://newrepublic.com/article/120990/memory-expert-explains-brian-williamss-false-memory-helicopter</b:URL>
    <b:RefOrder>5</b:RefOrder>
  </b:Source>
</b:Sources>
</file>

<file path=customXml/itemProps1.xml><?xml version="1.0" encoding="utf-8"?>
<ds:datastoreItem xmlns:ds="http://schemas.openxmlformats.org/officeDocument/2006/customXml" ds:itemID="{1DFE2B9B-47FC-4F26-B5D4-964A00DB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5</cp:revision>
  <dcterms:created xsi:type="dcterms:W3CDTF">2019-06-07T19:33:00Z</dcterms:created>
  <dcterms:modified xsi:type="dcterms:W3CDTF">2019-06-09T09:10:00Z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id="sSzLF6J5"/&gt;&lt;style id="http://www.zotero.org/styles/apa" locale="en-US" hasBibliography="1" bibliographyStyleHasBeenSet="1"/&gt;&lt;prefs&gt;&lt;pref name="fieldType" value="Field"/&gt;&lt;/prefs&gt;&lt;/data&gt;</vt:lpwstr>
  </property>
</Properties>
</file>