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D5258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4th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D5258">
        <w:rPr>
          <w:rFonts w:ascii="Times New Roman" w:hAnsi="Times New Roman" w:cs="Times New Roman"/>
          <w:sz w:val="24"/>
          <w:szCs w:val="24"/>
        </w:rPr>
        <w:t>ssignmen</w:t>
      </w:r>
      <w:sdt>
        <w:sdtPr>
          <w:rPr>
            <w:rFonts w:ascii="Times New Roman" w:hAnsi="Times New Roman" w:cs="Times New Roman"/>
            <w:sz w:val="24"/>
            <w:szCs w:val="24"/>
          </w:rPr>
          <w:id w:val="1688797731"/>
          <w:citation/>
        </w:sdtPr>
        <w:sdtContent>
          <w:r w:rsidR="0019626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9626A">
            <w:rPr>
              <w:rFonts w:ascii="Times New Roman" w:hAnsi="Times New Roman" w:cs="Times New Roman"/>
              <w:sz w:val="24"/>
              <w:szCs w:val="24"/>
            </w:rPr>
            <w:instrText xml:space="preserve"> CITATION Hoa051 \l 1033 </w:instrText>
          </w:r>
          <w:r w:rsidR="0019626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9626A">
            <w:rPr>
              <w:rFonts w:ascii="Times New Roman" w:hAnsi="Times New Roman" w:cs="Times New Roman"/>
              <w:noProof/>
              <w:sz w:val="24"/>
              <w:szCs w:val="24"/>
            </w:rPr>
            <w:t xml:space="preserve">t </w:t>
          </w:r>
          <w:r w:rsidRPr="0019626A" w:rsidR="0019626A">
            <w:rPr>
              <w:rFonts w:ascii="Times New Roman" w:hAnsi="Times New Roman" w:cs="Times New Roman"/>
              <w:noProof/>
              <w:sz w:val="24"/>
              <w:szCs w:val="24"/>
            </w:rPr>
            <w:t>(Hoare, 2005)</w:t>
          </w:r>
          <w:r w:rsidR="0019626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CD525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Sect="00C74D28">
          <w:headerReference w:type="default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177B" w:rsidP="00845D7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4th A</w:t>
      </w:r>
      <w:r w:rsidRPr="00CD5258">
        <w:rPr>
          <w:rFonts w:ascii="Times New Roman" w:hAnsi="Times New Roman" w:cs="Times New Roman"/>
          <w:sz w:val="24"/>
          <w:szCs w:val="24"/>
        </w:rPr>
        <w:t>ssignment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851" w:rsidRP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Pr="0026785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5922AE" w:rsidP="00E35EA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Personality </w:t>
      </w:r>
      <w:r w:rsidR="00E35EAB">
        <w:rPr>
          <w:rFonts w:ascii="Times New Roman" w:hAnsi="Times New Roman" w:cs="Times New Roman"/>
          <w:sz w:val="24"/>
          <w:szCs w:val="24"/>
        </w:rPr>
        <w:t xml:space="preserve">development </w:t>
      </w:r>
      <w:r>
        <w:rPr>
          <w:rFonts w:ascii="Times New Roman" w:hAnsi="Times New Roman" w:cs="Times New Roman"/>
          <w:sz w:val="24"/>
          <w:szCs w:val="24"/>
        </w:rPr>
        <w:t xml:space="preserve">is directly influenced by a person’s interaction within the surroundings. Personality does not only refers to </w:t>
      </w:r>
      <w:r>
        <w:rPr>
          <w:rFonts w:ascii="Times New Roman" w:hAnsi="Times New Roman" w:cs="Times New Roman"/>
          <w:sz w:val="24"/>
          <w:szCs w:val="24"/>
        </w:rPr>
        <w:t>behavioral</w:t>
      </w:r>
      <w:r>
        <w:rPr>
          <w:rFonts w:ascii="Times New Roman" w:hAnsi="Times New Roman" w:cs="Times New Roman"/>
          <w:sz w:val="24"/>
          <w:szCs w:val="24"/>
        </w:rPr>
        <w:t xml:space="preserve"> changes but also to the physical developments which include healthy activities, proper sleeping routine, and enough meals during the day. However, psychological development is focused on improving </w:t>
      </w:r>
      <w:r w:rsidR="00E705FA">
        <w:rPr>
          <w:rFonts w:ascii="Times New Roman" w:hAnsi="Times New Roman" w:cs="Times New Roman"/>
          <w:sz w:val="24"/>
          <w:szCs w:val="24"/>
        </w:rPr>
        <w:t xml:space="preserve">the </w:t>
      </w:r>
      <w:r w:rsidR="00E705FA">
        <w:rPr>
          <w:rFonts w:ascii="Times New Roman" w:hAnsi="Times New Roman" w:cs="Times New Roman"/>
          <w:sz w:val="24"/>
          <w:szCs w:val="24"/>
        </w:rPr>
        <w:t>children's</w:t>
      </w:r>
      <w:r w:rsidR="00E705FA">
        <w:rPr>
          <w:rFonts w:ascii="Times New Roman" w:hAnsi="Times New Roman" w:cs="Times New Roman"/>
          <w:sz w:val="24"/>
          <w:szCs w:val="24"/>
        </w:rPr>
        <w:t xml:space="preserve"> </w:t>
      </w:r>
      <w:r w:rsidR="00E705FA">
        <w:rPr>
          <w:rFonts w:ascii="Times New Roman" w:hAnsi="Times New Roman" w:cs="Times New Roman"/>
          <w:sz w:val="24"/>
          <w:szCs w:val="24"/>
        </w:rPr>
        <w:t>mental</w:t>
      </w:r>
      <w:r w:rsidR="00E705FA">
        <w:rPr>
          <w:rFonts w:ascii="Times New Roman" w:hAnsi="Times New Roman" w:cs="Times New Roman"/>
          <w:sz w:val="24"/>
          <w:szCs w:val="24"/>
        </w:rPr>
        <w:t xml:space="preserve"> capability </w:t>
      </w:r>
      <w:r w:rsidR="00060751">
        <w:rPr>
          <w:rFonts w:ascii="Times New Roman" w:hAnsi="Times New Roman" w:cs="Times New Roman"/>
          <w:sz w:val="24"/>
          <w:szCs w:val="24"/>
        </w:rPr>
        <w:t xml:space="preserve">to incorporate a positive sense of belonging to their surroundings. To develop </w:t>
      </w:r>
      <w:r>
        <w:rPr>
          <w:rFonts w:ascii="Times New Roman" w:hAnsi="Times New Roman" w:cs="Times New Roman"/>
          <w:sz w:val="24"/>
          <w:szCs w:val="24"/>
        </w:rPr>
        <w:t>self-esteem</w:t>
      </w:r>
      <w:r>
        <w:rPr>
          <w:rFonts w:ascii="Times New Roman" w:hAnsi="Times New Roman" w:cs="Times New Roman"/>
          <w:sz w:val="24"/>
          <w:szCs w:val="24"/>
        </w:rPr>
        <w:t xml:space="preserve"> and confidence</w:t>
      </w:r>
      <w:r w:rsidR="00060751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children, and </w:t>
      </w:r>
      <w:r w:rsidR="00060751">
        <w:rPr>
          <w:rFonts w:ascii="Times New Roman" w:hAnsi="Times New Roman" w:cs="Times New Roman"/>
          <w:sz w:val="24"/>
          <w:szCs w:val="24"/>
        </w:rPr>
        <w:t xml:space="preserve">support </w:t>
      </w:r>
      <w:r>
        <w:rPr>
          <w:rFonts w:ascii="Times New Roman" w:hAnsi="Times New Roman" w:cs="Times New Roman"/>
          <w:sz w:val="24"/>
          <w:szCs w:val="24"/>
        </w:rPr>
        <w:t xml:space="preserve">their struggling with learning. Different theories have been presented to explain the personality development of an </w:t>
      </w:r>
      <w:r w:rsidR="00060751">
        <w:rPr>
          <w:rFonts w:ascii="Times New Roman" w:hAnsi="Times New Roman" w:cs="Times New Roman"/>
          <w:sz w:val="24"/>
          <w:szCs w:val="24"/>
        </w:rPr>
        <w:t xml:space="preserve">individual, </w:t>
      </w:r>
      <w:r>
        <w:rPr>
          <w:rFonts w:ascii="Times New Roman" w:hAnsi="Times New Roman" w:cs="Times New Roman"/>
          <w:sz w:val="24"/>
          <w:szCs w:val="24"/>
        </w:rPr>
        <w:t xml:space="preserve">which are important to </w:t>
      </w:r>
      <w:r w:rsidR="0006075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nderstanding certain traits develop at </w:t>
      </w:r>
      <w:r w:rsidR="00060751">
        <w:rPr>
          <w:rFonts w:ascii="Times New Roman" w:hAnsi="Times New Roman" w:cs="Times New Roman"/>
          <w:sz w:val="24"/>
          <w:szCs w:val="24"/>
        </w:rPr>
        <w:t xml:space="preserve">different </w:t>
      </w:r>
      <w:r>
        <w:rPr>
          <w:rFonts w:ascii="Times New Roman" w:hAnsi="Times New Roman" w:cs="Times New Roman"/>
          <w:sz w:val="24"/>
          <w:szCs w:val="24"/>
        </w:rPr>
        <w:t>stage</w:t>
      </w:r>
      <w:r w:rsidR="0006075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life.</w:t>
      </w:r>
      <w:r w:rsidR="00060751">
        <w:rPr>
          <w:rFonts w:ascii="Times New Roman" w:hAnsi="Times New Roman" w:cs="Times New Roman"/>
          <w:sz w:val="24"/>
          <w:szCs w:val="24"/>
        </w:rPr>
        <w:t xml:space="preserve"> The two </w:t>
      </w:r>
      <w:r w:rsidR="00060751">
        <w:rPr>
          <w:rFonts w:ascii="Times New Roman" w:hAnsi="Times New Roman" w:cs="Times New Roman"/>
          <w:sz w:val="24"/>
          <w:szCs w:val="24"/>
        </w:rPr>
        <w:t>well-known</w:t>
      </w:r>
      <w:r w:rsidR="00060751">
        <w:rPr>
          <w:rFonts w:ascii="Times New Roman" w:hAnsi="Times New Roman" w:cs="Times New Roman"/>
          <w:sz w:val="24"/>
          <w:szCs w:val="24"/>
        </w:rPr>
        <w:t xml:space="preserve"> theories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751">
        <w:rPr>
          <w:rFonts w:ascii="Times New Roman" w:hAnsi="Times New Roman" w:cs="Times New Roman"/>
          <w:sz w:val="24"/>
          <w:szCs w:val="24"/>
        </w:rPr>
        <w:t>i</w:t>
      </w:r>
      <w:r w:rsidR="00060751">
        <w:rPr>
          <w:rFonts w:ascii="Times New Roman" w:hAnsi="Times New Roman" w:cs="Times New Roman"/>
          <w:sz w:val="24"/>
          <w:szCs w:val="24"/>
        </w:rPr>
        <w:t xml:space="preserve">-e </w:t>
      </w:r>
      <w:r w:rsidRPr="00CD5258" w:rsidR="00CD5258">
        <w:rPr>
          <w:rFonts w:ascii="Times New Roman" w:hAnsi="Times New Roman" w:cs="Times New Roman"/>
          <w:sz w:val="24"/>
          <w:szCs w:val="24"/>
        </w:rPr>
        <w:t xml:space="preserve">Erikson’s Theory of Personality Development and Freud’s Psychoanalytic Theory of Personality Development </w:t>
      </w:r>
      <w:r w:rsidR="00060751">
        <w:rPr>
          <w:rFonts w:ascii="Times New Roman" w:hAnsi="Times New Roman" w:cs="Times New Roman"/>
          <w:sz w:val="24"/>
          <w:szCs w:val="24"/>
        </w:rPr>
        <w:t>are of great importance.</w:t>
      </w:r>
    </w:p>
    <w:p w:rsidR="0008177B" w:rsidRPr="0026785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1436EF" w:rsidP="001436E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Erikson's</w:t>
      </w:r>
      <w:r>
        <w:rPr>
          <w:rFonts w:ascii="Times New Roman" w:hAnsi="Times New Roman" w:cs="Times New Roman"/>
          <w:sz w:val="24"/>
          <w:szCs w:val="24"/>
        </w:rPr>
        <w:t xml:space="preserve"> theory was inspired by </w:t>
      </w:r>
      <w:r>
        <w:rPr>
          <w:rFonts w:ascii="Times New Roman" w:hAnsi="Times New Roman" w:cs="Times New Roman"/>
          <w:sz w:val="24"/>
          <w:szCs w:val="24"/>
        </w:rPr>
        <w:t>Freud's</w:t>
      </w:r>
      <w:r>
        <w:rPr>
          <w:rFonts w:ascii="Times New Roman" w:hAnsi="Times New Roman" w:cs="Times New Roman"/>
          <w:sz w:val="24"/>
          <w:szCs w:val="24"/>
        </w:rPr>
        <w:t xml:space="preserve"> theory but he </w:t>
      </w:r>
      <w:r w:rsidR="00060751">
        <w:rPr>
          <w:rFonts w:ascii="Times New Roman" w:hAnsi="Times New Roman" w:cs="Times New Roman"/>
          <w:sz w:val="24"/>
          <w:szCs w:val="24"/>
        </w:rPr>
        <w:t>still differs in ma</w:t>
      </w:r>
      <w:r>
        <w:rPr>
          <w:rFonts w:ascii="Times New Roman" w:hAnsi="Times New Roman" w:cs="Times New Roman"/>
          <w:sz w:val="24"/>
          <w:szCs w:val="24"/>
        </w:rPr>
        <w:t xml:space="preserve">ny ways, firstly, </w:t>
      </w:r>
      <w:r w:rsidR="0006075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rikson </w:t>
      </w:r>
      <w:r w:rsidR="00060751">
        <w:rPr>
          <w:rFonts w:ascii="Times New Roman" w:hAnsi="Times New Roman" w:cs="Times New Roman"/>
          <w:sz w:val="24"/>
          <w:szCs w:val="24"/>
        </w:rPr>
        <w:t xml:space="preserve">stages of personality are referred as psychosocial, he </w:t>
      </w:r>
      <w:r>
        <w:rPr>
          <w:rFonts w:ascii="Times New Roman" w:hAnsi="Times New Roman" w:cs="Times New Roman"/>
          <w:sz w:val="24"/>
          <w:szCs w:val="24"/>
        </w:rPr>
        <w:t xml:space="preserve">believed that personality develops through </w:t>
      </w:r>
      <w:r>
        <w:rPr>
          <w:rFonts w:ascii="Times New Roman" w:hAnsi="Times New Roman" w:cs="Times New Roman"/>
          <w:sz w:val="24"/>
          <w:szCs w:val="24"/>
        </w:rPr>
        <w:t>different</w:t>
      </w:r>
      <w:r>
        <w:rPr>
          <w:rFonts w:ascii="Times New Roman" w:hAnsi="Times New Roman" w:cs="Times New Roman"/>
          <w:sz w:val="24"/>
          <w:szCs w:val="24"/>
        </w:rPr>
        <w:t xml:space="preserve"> stages which is influenced by social interactions with different stages of the lifespan.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6EF">
        <w:rPr>
          <w:rFonts w:ascii="Times New Roman" w:hAnsi="Times New Roman" w:cs="Times New Roman"/>
          <w:sz w:val="24"/>
          <w:szCs w:val="24"/>
        </w:rPr>
        <w:t xml:space="preserve">Freud theory </w:t>
      </w:r>
      <w:r w:rsidR="00060751">
        <w:rPr>
          <w:rFonts w:ascii="Times New Roman" w:hAnsi="Times New Roman" w:cs="Times New Roman"/>
          <w:sz w:val="24"/>
          <w:szCs w:val="24"/>
        </w:rPr>
        <w:t xml:space="preserve">is </w:t>
      </w:r>
      <w:r w:rsidR="00060751">
        <w:rPr>
          <w:rFonts w:ascii="Times New Roman" w:hAnsi="Times New Roman" w:cs="Times New Roman"/>
          <w:sz w:val="24"/>
          <w:szCs w:val="24"/>
        </w:rPr>
        <w:t>referred</w:t>
      </w:r>
      <w:r w:rsidR="00060751">
        <w:rPr>
          <w:rFonts w:ascii="Times New Roman" w:hAnsi="Times New Roman" w:cs="Times New Roman"/>
          <w:sz w:val="24"/>
          <w:szCs w:val="24"/>
        </w:rPr>
        <w:t xml:space="preserve"> to as stages of psychosexual development where he is much focused on the sexual characteristics of a child. He </w:t>
      </w:r>
      <w:r w:rsidRPr="001436EF">
        <w:rPr>
          <w:rFonts w:ascii="Times New Roman" w:hAnsi="Times New Roman" w:cs="Times New Roman"/>
          <w:sz w:val="24"/>
          <w:szCs w:val="24"/>
        </w:rPr>
        <w:t>referred</w:t>
      </w:r>
      <w:r w:rsidRPr="001436EF">
        <w:rPr>
          <w:rFonts w:ascii="Times New Roman" w:hAnsi="Times New Roman" w:cs="Times New Roman"/>
          <w:sz w:val="24"/>
          <w:szCs w:val="24"/>
        </w:rPr>
        <w:t xml:space="preserve"> to the infant stage as an oral stage </w:t>
      </w:r>
      <w:r>
        <w:rPr>
          <w:rFonts w:ascii="Times New Roman" w:hAnsi="Times New Roman" w:cs="Times New Roman"/>
          <w:sz w:val="24"/>
          <w:szCs w:val="24"/>
        </w:rPr>
        <w:t>where the child ultimate foundation of pleasure is through the mouth which</w:t>
      </w:r>
      <w:r w:rsidR="00060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mostly characterized by eating and sucking. Whereas </w:t>
      </w:r>
      <w:r>
        <w:rPr>
          <w:rFonts w:ascii="Times New Roman" w:hAnsi="Times New Roman" w:cs="Times New Roman"/>
          <w:sz w:val="24"/>
          <w:szCs w:val="24"/>
        </w:rPr>
        <w:t>Erickson's</w:t>
      </w:r>
      <w:r>
        <w:rPr>
          <w:rFonts w:ascii="Times New Roman" w:hAnsi="Times New Roman" w:cs="Times New Roman"/>
          <w:sz w:val="24"/>
          <w:szCs w:val="24"/>
        </w:rPr>
        <w:t xml:space="preserve"> theory describes this stage as trust versus</w:t>
      </w:r>
      <w:sdt>
        <w:sdtPr>
          <w:rPr>
            <w:rFonts w:ascii="Times New Roman" w:hAnsi="Times New Roman" w:cs="Times New Roman"/>
            <w:sz w:val="24"/>
            <w:szCs w:val="24"/>
          </w:rPr>
          <w:id w:val="-1668627244"/>
          <w:citation/>
        </w:sdtPr>
        <w:sdtContent>
          <w:r w:rsidR="0019626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9626A">
            <w:rPr>
              <w:rFonts w:ascii="Times New Roman" w:hAnsi="Times New Roman" w:cs="Times New Roman"/>
              <w:sz w:val="24"/>
              <w:szCs w:val="24"/>
            </w:rPr>
            <w:instrText xml:space="preserve"> CITATION Fri00 \l 1033 </w:instrText>
          </w:r>
          <w:r w:rsidR="0019626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9626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19626A" w:rsidR="0019626A">
            <w:rPr>
              <w:rFonts w:ascii="Times New Roman" w:hAnsi="Times New Roman" w:cs="Times New Roman"/>
              <w:noProof/>
              <w:sz w:val="24"/>
              <w:szCs w:val="24"/>
            </w:rPr>
            <w:t>(Friedman, 2000)</w:t>
          </w:r>
          <w:r w:rsidR="0019626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mistrust stage where the child develops a relationship with their caretakers. The feeling of care develops trust in their personality, whereas being</w:t>
      </w:r>
      <w:r w:rsidR="0019626A">
        <w:rPr>
          <w:rFonts w:ascii="Times New Roman" w:hAnsi="Times New Roman" w:cs="Times New Roman"/>
          <w:sz w:val="24"/>
          <w:szCs w:val="24"/>
        </w:rPr>
        <w:t xml:space="preserve"> ignored leads towards mistrust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24166446"/>
          <w:citation/>
        </w:sdtPr>
        <w:sdtContent>
          <w:r w:rsidR="0019626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9626A">
            <w:rPr>
              <w:rFonts w:ascii="Times New Roman" w:hAnsi="Times New Roman" w:cs="Times New Roman"/>
              <w:sz w:val="24"/>
              <w:szCs w:val="24"/>
            </w:rPr>
            <w:instrText xml:space="preserve"> CITATION Hoa051 \l 1033 </w:instrText>
          </w:r>
          <w:r w:rsidR="0019626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19626A" w:rsidR="0019626A">
            <w:rPr>
              <w:rFonts w:ascii="Times New Roman" w:hAnsi="Times New Roman" w:cs="Times New Roman"/>
              <w:noProof/>
              <w:sz w:val="24"/>
              <w:szCs w:val="24"/>
            </w:rPr>
            <w:t>(Hoare, 2005)</w:t>
          </w:r>
          <w:r w:rsidR="0019626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19626A">
        <w:rPr>
          <w:rFonts w:ascii="Times New Roman" w:hAnsi="Times New Roman" w:cs="Times New Roman"/>
          <w:sz w:val="24"/>
          <w:szCs w:val="24"/>
        </w:rPr>
        <w:t>.</w:t>
      </w:r>
    </w:p>
    <w:p w:rsidR="00B608AD" w:rsidP="00B608A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Secondly, </w:t>
      </w:r>
      <w:r w:rsidR="00294FDB">
        <w:rPr>
          <w:rFonts w:ascii="Times New Roman" w:hAnsi="Times New Roman" w:cs="Times New Roman"/>
          <w:sz w:val="24"/>
          <w:szCs w:val="24"/>
        </w:rPr>
        <w:t xml:space="preserve">Freud explained the preschool stage </w:t>
      </w:r>
      <w:r w:rsidR="00294FDB">
        <w:rPr>
          <w:rFonts w:ascii="Times New Roman" w:hAnsi="Times New Roman" w:cs="Times New Roman"/>
          <w:sz w:val="24"/>
          <w:szCs w:val="24"/>
        </w:rPr>
        <w:t>in terms</w:t>
      </w:r>
      <w:r w:rsidR="00294FDB">
        <w:rPr>
          <w:rFonts w:ascii="Times New Roman" w:hAnsi="Times New Roman" w:cs="Times New Roman"/>
          <w:sz w:val="24"/>
          <w:szCs w:val="24"/>
        </w:rPr>
        <w:t xml:space="preserve"> of </w:t>
      </w:r>
      <w:r w:rsidR="00294FDB">
        <w:rPr>
          <w:rFonts w:ascii="Times New Roman" w:hAnsi="Times New Roman" w:cs="Times New Roman"/>
          <w:sz w:val="24"/>
          <w:szCs w:val="24"/>
        </w:rPr>
        <w:t>genetical</w:t>
      </w:r>
      <w:r w:rsidR="00294FDB">
        <w:rPr>
          <w:rFonts w:ascii="Times New Roman" w:hAnsi="Times New Roman" w:cs="Times New Roman"/>
          <w:sz w:val="24"/>
          <w:szCs w:val="24"/>
        </w:rPr>
        <w:t xml:space="preserve"> development and </w:t>
      </w:r>
      <w:r w:rsidR="00294FDB">
        <w:rPr>
          <w:rFonts w:ascii="Times New Roman" w:hAnsi="Times New Roman" w:cs="Times New Roman"/>
          <w:sz w:val="24"/>
          <w:szCs w:val="24"/>
        </w:rPr>
        <w:t>referred</w:t>
      </w:r>
      <w:r w:rsidR="00294FDB">
        <w:rPr>
          <w:rFonts w:ascii="Times New Roman" w:hAnsi="Times New Roman" w:cs="Times New Roman"/>
          <w:sz w:val="24"/>
          <w:szCs w:val="24"/>
        </w:rPr>
        <w:t xml:space="preserve"> this stage as a phallic stage, where children identify same-sex parent and experience complex known as Oedipus complex in boys and </w:t>
      </w:r>
      <w:r w:rsidR="00294FDB">
        <w:rPr>
          <w:rFonts w:ascii="Times New Roman" w:hAnsi="Times New Roman" w:cs="Times New Roman"/>
          <w:sz w:val="24"/>
          <w:szCs w:val="24"/>
        </w:rPr>
        <w:t>Electra</w:t>
      </w:r>
      <w:r w:rsidR="00294FDB">
        <w:rPr>
          <w:rFonts w:ascii="Times New Roman" w:hAnsi="Times New Roman" w:cs="Times New Roman"/>
          <w:sz w:val="24"/>
          <w:szCs w:val="24"/>
        </w:rPr>
        <w:t xml:space="preserve"> complex in girls. Whereas </w:t>
      </w:r>
      <w:r w:rsidR="00294FDB">
        <w:rPr>
          <w:rFonts w:ascii="Times New Roman" w:hAnsi="Times New Roman" w:cs="Times New Roman"/>
          <w:sz w:val="24"/>
          <w:szCs w:val="24"/>
        </w:rPr>
        <w:t>Erikson's</w:t>
      </w:r>
      <w:r w:rsidR="00294FDB">
        <w:rPr>
          <w:rFonts w:ascii="Times New Roman" w:hAnsi="Times New Roman" w:cs="Times New Roman"/>
          <w:sz w:val="24"/>
          <w:szCs w:val="24"/>
        </w:rPr>
        <w:t xml:space="preserve"> </w:t>
      </w:r>
      <w:r w:rsidR="00294FDB">
        <w:rPr>
          <w:rFonts w:ascii="Times New Roman" w:hAnsi="Times New Roman" w:cs="Times New Roman"/>
          <w:sz w:val="24"/>
          <w:szCs w:val="24"/>
        </w:rPr>
        <w:t>preschool</w:t>
      </w:r>
      <w:r w:rsidR="00294FDB">
        <w:rPr>
          <w:rFonts w:ascii="Times New Roman" w:hAnsi="Times New Roman" w:cs="Times New Roman"/>
          <w:sz w:val="24"/>
          <w:szCs w:val="24"/>
        </w:rPr>
        <w:t xml:space="preserve"> stage was focused on developing a sense of purpose in the children where they take the initiative to perform tasks. However, if children fail in this stage </w:t>
      </w:r>
      <w:r w:rsidR="00294FDB">
        <w:rPr>
          <w:rFonts w:ascii="Times New Roman" w:hAnsi="Times New Roman" w:cs="Times New Roman"/>
          <w:sz w:val="24"/>
          <w:szCs w:val="24"/>
        </w:rPr>
        <w:t>the develops</w:t>
      </w:r>
      <w:r w:rsidR="00294FDB">
        <w:rPr>
          <w:rFonts w:ascii="Times New Roman" w:hAnsi="Times New Roman" w:cs="Times New Roman"/>
          <w:sz w:val="24"/>
          <w:szCs w:val="24"/>
        </w:rPr>
        <w:t xml:space="preserve"> a feeling of guilt and struggle hard for their goals</w:t>
      </w:r>
      <w:r w:rsidR="00E705FA">
        <w:rPr>
          <w:rFonts w:ascii="Times New Roman" w:hAnsi="Times New Roman" w:cs="Times New Roman"/>
          <w:sz w:val="24"/>
          <w:szCs w:val="24"/>
        </w:rPr>
        <w:t>. He called this stage initiative versus guilt</w:t>
      </w:r>
      <w:r w:rsidR="0019626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8256969"/>
          <w:citation/>
        </w:sdtPr>
        <w:sdtContent>
          <w:r w:rsidR="0019626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9626A">
            <w:rPr>
              <w:rFonts w:ascii="Times New Roman" w:hAnsi="Times New Roman" w:cs="Times New Roman"/>
              <w:sz w:val="24"/>
              <w:szCs w:val="24"/>
            </w:rPr>
            <w:instrText xml:space="preserve"> CITATION Fri00 \l 1033 </w:instrText>
          </w:r>
          <w:r w:rsidR="0019626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19626A" w:rsidR="0019626A">
            <w:rPr>
              <w:rFonts w:ascii="Times New Roman" w:hAnsi="Times New Roman" w:cs="Times New Roman"/>
              <w:noProof/>
              <w:sz w:val="24"/>
              <w:szCs w:val="24"/>
            </w:rPr>
            <w:t>(Friedman, 2000)</w:t>
          </w:r>
          <w:r w:rsidR="0019626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E705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07E" w:rsidRPr="00B608AD" w:rsidP="00B608A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Thirdly, </w:t>
      </w:r>
      <w:r w:rsidR="00532700">
        <w:rPr>
          <w:rFonts w:ascii="Times New Roman" w:hAnsi="Times New Roman" w:cs="Times New Roman"/>
          <w:sz w:val="24"/>
          <w:szCs w:val="24"/>
        </w:rPr>
        <w:t>Freud's</w:t>
      </w:r>
      <w:r w:rsidR="00532700">
        <w:rPr>
          <w:rFonts w:ascii="Times New Roman" w:hAnsi="Times New Roman" w:cs="Times New Roman"/>
          <w:sz w:val="24"/>
          <w:szCs w:val="24"/>
        </w:rPr>
        <w:t xml:space="preserve"> theory focusses on the early stages of development </w:t>
      </w:r>
      <w:r w:rsidR="00532700">
        <w:rPr>
          <w:rFonts w:ascii="Times New Roman" w:hAnsi="Times New Roman" w:cs="Times New Roman"/>
          <w:sz w:val="24"/>
          <w:szCs w:val="24"/>
        </w:rPr>
        <w:t>i</w:t>
      </w:r>
      <w:r w:rsidR="00532700">
        <w:rPr>
          <w:rFonts w:ascii="Times New Roman" w:hAnsi="Times New Roman" w:cs="Times New Roman"/>
          <w:sz w:val="24"/>
          <w:szCs w:val="24"/>
        </w:rPr>
        <w:t xml:space="preserve">-e between birth and adolescence and he believed that </w:t>
      </w:r>
      <w:r w:rsidR="00532700">
        <w:rPr>
          <w:rFonts w:ascii="Times New Roman" w:hAnsi="Times New Roman" w:cs="Times New Roman"/>
          <w:sz w:val="24"/>
          <w:szCs w:val="24"/>
        </w:rPr>
        <w:t>genital</w:t>
      </w:r>
      <w:r w:rsidR="00532700">
        <w:rPr>
          <w:rFonts w:ascii="Times New Roman" w:hAnsi="Times New Roman" w:cs="Times New Roman"/>
          <w:sz w:val="24"/>
          <w:szCs w:val="24"/>
        </w:rPr>
        <w:t xml:space="preserve"> stage lasts throughout adulthood where children learn to develop a balance between different stages of life. However, </w:t>
      </w:r>
      <w:r w:rsidR="00532700">
        <w:rPr>
          <w:rFonts w:ascii="Times New Roman" w:hAnsi="Times New Roman" w:cs="Times New Roman"/>
          <w:sz w:val="24"/>
          <w:szCs w:val="24"/>
        </w:rPr>
        <w:t>Erikson</w:t>
      </w:r>
      <w:r w:rsidR="00532700">
        <w:rPr>
          <w:rFonts w:ascii="Times New Roman" w:hAnsi="Times New Roman" w:cs="Times New Roman"/>
          <w:sz w:val="24"/>
          <w:szCs w:val="24"/>
        </w:rPr>
        <w:t xml:space="preserve"> has developed three more stages for young adults, middle-aged and older people. Where he </w:t>
      </w:r>
      <w:r w:rsidR="00532700">
        <w:rPr>
          <w:rFonts w:ascii="Times New Roman" w:hAnsi="Times New Roman" w:cs="Times New Roman"/>
          <w:sz w:val="24"/>
          <w:szCs w:val="24"/>
        </w:rPr>
        <w:t>explained</w:t>
      </w:r>
      <w:r w:rsidR="00532700">
        <w:rPr>
          <w:rFonts w:ascii="Times New Roman" w:hAnsi="Times New Roman" w:cs="Times New Roman"/>
          <w:sz w:val="24"/>
          <w:szCs w:val="24"/>
        </w:rPr>
        <w:t xml:space="preserve"> the development of companionship in adults where they start expressing their romantic feelings. He further </w:t>
      </w:r>
      <w:r w:rsidR="00532700">
        <w:rPr>
          <w:rFonts w:ascii="Times New Roman" w:hAnsi="Times New Roman" w:cs="Times New Roman"/>
          <w:sz w:val="24"/>
          <w:szCs w:val="24"/>
        </w:rPr>
        <w:t>explained</w:t>
      </w:r>
      <w:r w:rsidR="00532700">
        <w:rPr>
          <w:rFonts w:ascii="Times New Roman" w:hAnsi="Times New Roman" w:cs="Times New Roman"/>
          <w:sz w:val="24"/>
          <w:szCs w:val="24"/>
        </w:rPr>
        <w:t xml:space="preserve"> the middle age stage where people </w:t>
      </w:r>
      <w:r w:rsidR="00532700">
        <w:rPr>
          <w:rFonts w:ascii="Times New Roman" w:hAnsi="Times New Roman" w:cs="Times New Roman"/>
          <w:sz w:val="24"/>
          <w:szCs w:val="24"/>
        </w:rPr>
        <w:t>contribute</w:t>
      </w:r>
      <w:r w:rsidR="00532700">
        <w:rPr>
          <w:rFonts w:ascii="Times New Roman" w:hAnsi="Times New Roman" w:cs="Times New Roman"/>
          <w:sz w:val="24"/>
          <w:szCs w:val="24"/>
        </w:rPr>
        <w:t xml:space="preserve"> toward society. </w:t>
      </w:r>
      <w:r w:rsidR="00294FDB">
        <w:rPr>
          <w:rFonts w:ascii="Times New Roman" w:hAnsi="Times New Roman" w:cs="Times New Roman"/>
          <w:sz w:val="24"/>
          <w:szCs w:val="24"/>
        </w:rPr>
        <w:t xml:space="preserve">And lastly, stage of integrity and despair, where older people redirect on their lives and falls into a sense of fulfillment or bitterness. </w:t>
      </w:r>
    </w:p>
    <w:p w:rsidR="00B3030B" w:rsidP="00B3030B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0B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08177B" w:rsidP="00BE2AD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personality development theories highly </w:t>
      </w:r>
      <w:r>
        <w:rPr>
          <w:rFonts w:ascii="Times New Roman" w:hAnsi="Times New Roman" w:cs="Times New Roman"/>
          <w:sz w:val="24"/>
          <w:szCs w:val="24"/>
        </w:rPr>
        <w:t>focus</w:t>
      </w:r>
      <w:r>
        <w:rPr>
          <w:rFonts w:ascii="Times New Roman" w:hAnsi="Times New Roman" w:cs="Times New Roman"/>
          <w:sz w:val="24"/>
          <w:szCs w:val="24"/>
        </w:rPr>
        <w:t xml:space="preserve"> on role identification of an individual. At the adolescent stage, children set a role model for themselves and </w:t>
      </w:r>
      <w:r>
        <w:rPr>
          <w:rFonts w:ascii="Times New Roman" w:hAnsi="Times New Roman" w:cs="Times New Roman"/>
          <w:sz w:val="24"/>
          <w:szCs w:val="24"/>
        </w:rPr>
        <w:t>creat</w:t>
      </w:r>
      <w:r>
        <w:rPr>
          <w:rFonts w:ascii="Times New Roman" w:hAnsi="Times New Roman" w:cs="Times New Roman"/>
          <w:sz w:val="24"/>
          <w:szCs w:val="24"/>
        </w:rPr>
        <w:t xml:space="preserve">e a sense of identification that what they want to be in the future. They develop a sense of belongingness which is very important to work hard and accomplish their respective tasks. </w:t>
      </w:r>
      <w:r w:rsidRPr="00B3030B" w:rsidR="00B3030B">
        <w:rPr>
          <w:rFonts w:ascii="Times New Roman" w:hAnsi="Times New Roman" w:cs="Times New Roman"/>
          <w:sz w:val="24"/>
          <w:szCs w:val="24"/>
        </w:rPr>
        <w:t xml:space="preserve">Social </w:t>
      </w:r>
      <w:r>
        <w:rPr>
          <w:rFonts w:ascii="Times New Roman" w:hAnsi="Times New Roman" w:cs="Times New Roman"/>
          <w:sz w:val="24"/>
          <w:szCs w:val="24"/>
        </w:rPr>
        <w:t xml:space="preserve">relationships of </w:t>
      </w:r>
      <w:r>
        <w:rPr>
          <w:rFonts w:ascii="Times New Roman" w:hAnsi="Times New Roman" w:cs="Times New Roman"/>
          <w:sz w:val="24"/>
          <w:szCs w:val="24"/>
        </w:rPr>
        <w:t>children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30B" w:rsidR="00B3030B">
        <w:rPr>
          <w:rFonts w:ascii="Times New Roman" w:hAnsi="Times New Roman" w:cs="Times New Roman"/>
          <w:sz w:val="24"/>
          <w:szCs w:val="24"/>
        </w:rPr>
        <w:t>play</w:t>
      </w:r>
      <w:r w:rsidRPr="00B3030B" w:rsidR="00B3030B">
        <w:rPr>
          <w:rFonts w:ascii="Times New Roman" w:hAnsi="Times New Roman" w:cs="Times New Roman"/>
          <w:sz w:val="24"/>
          <w:szCs w:val="24"/>
        </w:rPr>
        <w:t xml:space="preserve"> an important role in </w:t>
      </w:r>
      <w:r>
        <w:rPr>
          <w:rFonts w:ascii="Times New Roman" w:hAnsi="Times New Roman" w:cs="Times New Roman"/>
          <w:sz w:val="24"/>
          <w:szCs w:val="24"/>
        </w:rPr>
        <w:t xml:space="preserve">personality </w:t>
      </w:r>
      <w:r w:rsidRPr="00B3030B" w:rsidR="00B3030B">
        <w:rPr>
          <w:rFonts w:ascii="Times New Roman" w:hAnsi="Times New Roman" w:cs="Times New Roman"/>
          <w:sz w:val="24"/>
          <w:szCs w:val="24"/>
        </w:rPr>
        <w:t xml:space="preserve">development, where </w:t>
      </w:r>
      <w:r w:rsidRPr="00B3030B" w:rsidR="00B3030B">
        <w:rPr>
          <w:rFonts w:ascii="Times New Roman" w:hAnsi="Times New Roman" w:cs="Times New Roman"/>
          <w:sz w:val="24"/>
          <w:szCs w:val="24"/>
        </w:rPr>
        <w:t>children</w:t>
      </w:r>
      <w:r w:rsidRPr="00B3030B" w:rsidR="00B30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exposed to positivity and friendly environment develop more rational identities. I agree with </w:t>
      </w:r>
      <w:r>
        <w:rPr>
          <w:rFonts w:ascii="Times New Roman" w:hAnsi="Times New Roman" w:cs="Times New Roman"/>
          <w:sz w:val="24"/>
          <w:szCs w:val="24"/>
        </w:rPr>
        <w:t>the author's</w:t>
      </w:r>
      <w:r>
        <w:rPr>
          <w:rFonts w:ascii="Times New Roman" w:hAnsi="Times New Roman" w:cs="Times New Roman"/>
          <w:sz w:val="24"/>
          <w:szCs w:val="24"/>
        </w:rPr>
        <w:t xml:space="preserve"> description of </w:t>
      </w:r>
      <w:r>
        <w:rPr>
          <w:rFonts w:ascii="Times New Roman" w:hAnsi="Times New Roman" w:cs="Times New Roman"/>
          <w:sz w:val="24"/>
          <w:szCs w:val="24"/>
        </w:rPr>
        <w:t>identity</w:t>
      </w:r>
      <w:r>
        <w:rPr>
          <w:rFonts w:ascii="Times New Roman" w:hAnsi="Times New Roman" w:cs="Times New Roman"/>
          <w:sz w:val="24"/>
          <w:szCs w:val="24"/>
        </w:rPr>
        <w:t xml:space="preserve"> development where growth is highly motivated by </w:t>
      </w:r>
      <w:r w:rsidRPr="00B3030B" w:rsidR="00B3030B">
        <w:rPr>
          <w:rFonts w:ascii="Times New Roman" w:hAnsi="Times New Roman" w:cs="Times New Roman"/>
          <w:sz w:val="24"/>
          <w:szCs w:val="24"/>
        </w:rPr>
        <w:t>appreciation based on their performance</w:t>
      </w:r>
      <w:r w:rsidR="006C60CB">
        <w:rPr>
          <w:rFonts w:ascii="Times New Roman" w:hAnsi="Times New Roman" w:cs="Times New Roman"/>
          <w:sz w:val="24"/>
          <w:szCs w:val="24"/>
        </w:rPr>
        <w:t xml:space="preserve"> and </w:t>
      </w:r>
      <w:r w:rsidR="006C60CB">
        <w:rPr>
          <w:rFonts w:ascii="Times New Roman" w:hAnsi="Times New Roman" w:cs="Times New Roman"/>
          <w:sz w:val="24"/>
          <w:szCs w:val="24"/>
        </w:rPr>
        <w:t>children</w:t>
      </w:r>
      <w:r w:rsidR="006C60CB">
        <w:rPr>
          <w:rFonts w:ascii="Times New Roman" w:hAnsi="Times New Roman" w:cs="Times New Roman"/>
          <w:sz w:val="24"/>
          <w:szCs w:val="24"/>
        </w:rPr>
        <w:t xml:space="preserve"> are much capable of achieving their goals.</w:t>
      </w:r>
    </w:p>
    <w:p w:rsidR="0019626A" w:rsidP="0019626A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26A">
        <w:rPr>
          <w:rFonts w:ascii="Times New Roman" w:hAnsi="Times New Roman" w:cs="Times New Roman"/>
          <w:b/>
          <w:sz w:val="24"/>
          <w:szCs w:val="24"/>
        </w:rPr>
        <w:t>References</w:t>
      </w:r>
    </w:p>
    <w:sdt>
      <w:sdtPr>
        <w:id w:val="-1067026554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p w:rsidR="0019626A" w:rsidRPr="0019626A" w:rsidP="0019626A">
          <w:pPr>
            <w:pStyle w:val="Heading1"/>
            <w:spacing w:line="480" w:lineRule="auto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19626A" w:rsidRPr="0019626A" w:rsidP="0019626A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9626A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19626A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19626A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1962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Friedman, L. J. (2000). </w:t>
              </w:r>
              <w:r w:rsidRPr="0019626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Identity's Architect: A Biography of Erik H. Erikson.</w:t>
              </w:r>
              <w:r w:rsidRPr="001962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Harvard University Press.</w:t>
              </w:r>
            </w:p>
            <w:p w:rsidR="0019626A" w:rsidRPr="0019626A" w:rsidP="0019626A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962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Hoare, C. H. (2005). Erikson's General and Adult Developmental Revisions of Freudian Thought: “Outward, Forward, Upward”. </w:t>
              </w:r>
              <w:r w:rsidRPr="0019626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Journal of Adult Development</w:t>
              </w:r>
              <w:r w:rsidRPr="001962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19-31.</w:t>
              </w:r>
            </w:p>
            <w:p w:rsidR="0019626A" w:rsidP="0019626A">
              <w:pPr>
                <w:spacing w:line="480" w:lineRule="auto"/>
                <w:jc w:val="both"/>
              </w:pPr>
              <w:r w:rsidRPr="0019626A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19626A" w:rsidRPr="0019626A" w:rsidP="0019626A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Sect="00C74D2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6AF" w:rsidRPr="001A02CC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Pr="00CD5258" w:rsidR="00CD5258">
      <w:rPr>
        <w:rFonts w:ascii="Times New Roman" w:hAnsi="Times New Roman" w:cs="Times New Roman"/>
        <w:sz w:val="24"/>
        <w:szCs w:val="24"/>
      </w:rPr>
      <w:t>4TH ASSIGNMENT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Content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626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6AF" w:rsidRPr="001A02CC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CD5258">
      <w:rPr>
        <w:rFonts w:ascii="Times New Roman" w:hAnsi="Times New Roman" w:cs="Times New Roman"/>
        <w:sz w:val="24"/>
        <w:szCs w:val="24"/>
      </w:rPr>
      <w:t>4TH ASSIGNMENT</w:t>
    </w:r>
    <w:r w:rsidRPr="001A02CC">
      <w:rPr>
        <w:rFonts w:ascii="Times New Roman" w:hAnsi="Times New Roman" w:cs="Times New Roman"/>
        <w:sz w:val="24"/>
        <w:szCs w:val="24"/>
      </w:rPr>
      <w:tab/>
    </w:r>
    <w:r w:rsidRPr="001A02CC" w:rsidR="001A02CC">
      <w:rPr>
        <w:rFonts w:ascii="Times New Roman" w:hAnsi="Times New Roman" w:cs="Times New Roman"/>
        <w:sz w:val="24"/>
        <w:szCs w:val="24"/>
      </w:rPr>
      <w:tab/>
    </w:r>
    <w:r w:rsidRPr="001A02CC" w:rsidR="004A07E8">
      <w:rPr>
        <w:rFonts w:ascii="Times New Roman" w:hAnsi="Times New Roman" w:cs="Times New Roman"/>
        <w:sz w:val="24"/>
        <w:szCs w:val="24"/>
      </w:rPr>
      <w:fldChar w:fldCharType="begin"/>
    </w:r>
    <w:r w:rsidRPr="001A02CC" w:rsidR="004A07E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A02CC" w:rsidR="004A07E8">
      <w:rPr>
        <w:rFonts w:ascii="Times New Roman" w:hAnsi="Times New Roman" w:cs="Times New Roman"/>
        <w:sz w:val="24"/>
        <w:szCs w:val="24"/>
      </w:rPr>
      <w:fldChar w:fldCharType="separate"/>
    </w:r>
    <w:r w:rsidR="0019626A">
      <w:rPr>
        <w:rFonts w:ascii="Times New Roman" w:hAnsi="Times New Roman" w:cs="Times New Roman"/>
        <w:noProof/>
        <w:sz w:val="24"/>
        <w:szCs w:val="24"/>
      </w:rPr>
      <w:t>4</w:t>
    </w:r>
    <w:r w:rsidRPr="001A02CC" w:rsidR="004A07E8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60751"/>
    <w:rsid w:val="0008177B"/>
    <w:rsid w:val="00130A33"/>
    <w:rsid w:val="00141074"/>
    <w:rsid w:val="001436EF"/>
    <w:rsid w:val="0015058B"/>
    <w:rsid w:val="00187C02"/>
    <w:rsid w:val="0019626A"/>
    <w:rsid w:val="001A02CC"/>
    <w:rsid w:val="001C33A3"/>
    <w:rsid w:val="00267851"/>
    <w:rsid w:val="002727FA"/>
    <w:rsid w:val="002777E7"/>
    <w:rsid w:val="00285AA0"/>
    <w:rsid w:val="00294FDB"/>
    <w:rsid w:val="0034125C"/>
    <w:rsid w:val="00350AE9"/>
    <w:rsid w:val="00471063"/>
    <w:rsid w:val="004A07E8"/>
    <w:rsid w:val="00526901"/>
    <w:rsid w:val="00532700"/>
    <w:rsid w:val="00550EFD"/>
    <w:rsid w:val="0059007E"/>
    <w:rsid w:val="005922AE"/>
    <w:rsid w:val="005C20F1"/>
    <w:rsid w:val="005D405A"/>
    <w:rsid w:val="006C60CB"/>
    <w:rsid w:val="006D657B"/>
    <w:rsid w:val="00845D76"/>
    <w:rsid w:val="00877CA7"/>
    <w:rsid w:val="00A04B30"/>
    <w:rsid w:val="00A106AF"/>
    <w:rsid w:val="00A4374D"/>
    <w:rsid w:val="00A47BC4"/>
    <w:rsid w:val="00AC7921"/>
    <w:rsid w:val="00B3030B"/>
    <w:rsid w:val="00B405F9"/>
    <w:rsid w:val="00B42150"/>
    <w:rsid w:val="00B473CD"/>
    <w:rsid w:val="00B52B66"/>
    <w:rsid w:val="00B608AD"/>
    <w:rsid w:val="00B73412"/>
    <w:rsid w:val="00BE2ADE"/>
    <w:rsid w:val="00BE3239"/>
    <w:rsid w:val="00C232E9"/>
    <w:rsid w:val="00C5356B"/>
    <w:rsid w:val="00C74D28"/>
    <w:rsid w:val="00C75C92"/>
    <w:rsid w:val="00CA2688"/>
    <w:rsid w:val="00CD5258"/>
    <w:rsid w:val="00CF0A51"/>
    <w:rsid w:val="00D40DCA"/>
    <w:rsid w:val="00D5076D"/>
    <w:rsid w:val="00D95087"/>
    <w:rsid w:val="00DA287E"/>
    <w:rsid w:val="00DA557C"/>
    <w:rsid w:val="00E35EAB"/>
    <w:rsid w:val="00E705FA"/>
    <w:rsid w:val="00E871C8"/>
    <w:rsid w:val="00EF1641"/>
    <w:rsid w:val="00F94B9F"/>
    <w:rsid w:val="00FF1CC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A05FC2A-2318-466F-BD41-16C3C13C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19626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styleId="Hyperlink">
    <w:name w:val="Hyperlink"/>
    <w:basedOn w:val="DefaultParagraphFont"/>
    <w:uiPriority w:val="99"/>
    <w:unhideWhenUsed/>
    <w:rsid w:val="00E871C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62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196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Hoa051</b:Tag>
    <b:SourceType>JournalArticle</b:SourceType>
    <b:Guid>{E7E6EEEF-BE54-45A6-99F4-D09DA3443D11}</b:Guid>
    <b:Title>Erikson's General and Adult Developmental Revisions of Freudian Thought: “Outward, Forward, Upward”</b:Title>
    <b:JournalName>Journal of Adult Development</b:JournalName>
    <b:Year>2005</b:Year>
    <b:Pages>19-31</b:Pages>
    <b:Author>
      <b:Author>
        <b:NameList>
          <b:Person>
            <b:Last>Hoare</b:Last>
            <b:Middle>H</b:Middle>
            <b:First>Carol</b:First>
          </b:Person>
        </b:NameList>
      </b:Author>
    </b:Author>
    <b:RefOrder>1</b:RefOrder>
  </b:Source>
  <b:Source>
    <b:Tag>Fri00</b:Tag>
    <b:SourceType>Book</b:SourceType>
    <b:Guid>{BEEF5AC9-FB07-4603-AA03-CB566A9D343D}</b:Guid>
    <b:Title>Identity's Architect: A Biography of Erik H. Erikson</b:Title>
    <b:Year>2000</b:Year>
    <b:Publisher>Harvard University Press</b:Publisher>
    <b:Author>
      <b:Author>
        <b:NameList>
          <b:Person>
            <b:Last>Friedman</b:Last>
            <b:Middle>Jacob</b:Middle>
            <b:First>Lawrence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75B154F6-2627-48CA-ACCB-3EE090E1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Rameezah</cp:lastModifiedBy>
  <cp:revision>19</cp:revision>
  <dcterms:created xsi:type="dcterms:W3CDTF">2018-10-16T12:27:00Z</dcterms:created>
  <dcterms:modified xsi:type="dcterms:W3CDTF">2019-03-27T10:26:00Z</dcterms:modified>
</cp:coreProperties>
</file>