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0B4" w:rsidRDefault="007770B4" w:rsidP="007770B4">
      <w:pPr>
        <w:spacing w:after="0" w:line="480"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Name of Student</w:t>
      </w:r>
    </w:p>
    <w:p w:rsidR="007770B4" w:rsidRDefault="007770B4" w:rsidP="007770B4">
      <w:pPr>
        <w:spacing w:after="0" w:line="480"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Name of Professor</w:t>
      </w:r>
    </w:p>
    <w:p w:rsidR="007770B4" w:rsidRDefault="007770B4" w:rsidP="007770B4">
      <w:pPr>
        <w:spacing w:after="0" w:line="480"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Name of Class</w:t>
      </w:r>
    </w:p>
    <w:p w:rsidR="007770B4" w:rsidRDefault="007770B4" w:rsidP="007770B4">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highlight w:val="yellow"/>
        </w:rPr>
        <w:t>Day Month Year</w:t>
      </w:r>
    </w:p>
    <w:p w:rsidR="003E795B" w:rsidRDefault="007770B4" w:rsidP="007770B4">
      <w:pPr>
        <w:jc w:val="center"/>
        <w:rPr>
          <w:rFonts w:asciiTheme="majorBidi" w:hAnsiTheme="majorBidi" w:cstheme="majorBidi"/>
          <w:b/>
          <w:bCs/>
          <w:sz w:val="24"/>
          <w:szCs w:val="24"/>
        </w:rPr>
      </w:pPr>
      <w:r w:rsidRPr="007770B4">
        <w:rPr>
          <w:rFonts w:asciiTheme="majorBidi" w:hAnsiTheme="majorBidi" w:cstheme="majorBidi"/>
          <w:b/>
          <w:bCs/>
          <w:sz w:val="24"/>
          <w:szCs w:val="24"/>
        </w:rPr>
        <w:t>PERSUASION AND PERSONAL PERCEPTION</w:t>
      </w:r>
    </w:p>
    <w:p w:rsidR="00CF7CED" w:rsidRPr="00CF7CED" w:rsidRDefault="006D11CE" w:rsidP="00CF7CED">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CF7CED" w:rsidRPr="00CF7CED">
        <w:rPr>
          <w:rFonts w:asciiTheme="majorBidi" w:hAnsiTheme="majorBidi" w:cstheme="majorBidi"/>
          <w:sz w:val="24"/>
          <w:szCs w:val="24"/>
        </w:rPr>
        <w:t>As a matter of fact, a dynamic communicator has a flawless ability to communicate with various audiences. In this context, the effectively applied principles of heuristic can play a significant role in enhancing the content and its impact on people. The notion of heuristic persuasion infuses a tinge of authority, engagement, and amusement, as well as anticipatory enthusiasm into the audiences (</w:t>
      </w:r>
      <w:proofErr w:type="spellStart"/>
      <w:r w:rsidR="00CF7CED" w:rsidRPr="00CF7CED">
        <w:rPr>
          <w:rFonts w:asciiTheme="majorBidi" w:hAnsiTheme="majorBidi" w:cstheme="majorBidi"/>
          <w:sz w:val="24"/>
          <w:szCs w:val="24"/>
        </w:rPr>
        <w:t>Bao</w:t>
      </w:r>
      <w:proofErr w:type="spellEnd"/>
      <w:r w:rsidR="00CF7CED" w:rsidRPr="00CF7CED">
        <w:rPr>
          <w:rFonts w:asciiTheme="majorBidi" w:hAnsiTheme="majorBidi" w:cstheme="majorBidi"/>
          <w:sz w:val="24"/>
          <w:szCs w:val="24"/>
        </w:rPr>
        <w:t xml:space="preserve">, 2010). The subject phenomenon, in turn, allows communicators to relay their message to various audiences that in turn supports them to become a dynamic communicator. It happens because generically when it comes to making a judgment, people pay little attention to particularistic information, and get easily engaged in cognitive computation or processing of intricate information. Consequently, the heuristic approach elevates the efficacy of overall dynamic communication. </w:t>
      </w:r>
    </w:p>
    <w:p w:rsidR="00BA1C76" w:rsidRDefault="00CF7CED" w:rsidP="00CF7CED">
      <w:pPr>
        <w:spacing w:line="480" w:lineRule="auto"/>
        <w:jc w:val="both"/>
      </w:pPr>
      <w:r w:rsidRPr="00CF7CED">
        <w:rPr>
          <w:rFonts w:asciiTheme="majorBidi" w:hAnsiTheme="majorBidi" w:cstheme="majorBidi"/>
          <w:sz w:val="24"/>
          <w:szCs w:val="24"/>
        </w:rPr>
        <w:t xml:space="preserve"> </w:t>
      </w:r>
      <w:r>
        <w:rPr>
          <w:rFonts w:asciiTheme="majorBidi" w:hAnsiTheme="majorBidi" w:cstheme="majorBidi"/>
          <w:sz w:val="24"/>
          <w:szCs w:val="24"/>
        </w:rPr>
        <w:tab/>
      </w:r>
      <w:r w:rsidRPr="00CF7CED">
        <w:rPr>
          <w:rFonts w:asciiTheme="majorBidi" w:hAnsiTheme="majorBidi" w:cstheme="majorBidi"/>
          <w:sz w:val="24"/>
          <w:szCs w:val="24"/>
        </w:rPr>
        <w:t xml:space="preserve">Workplace persuasion determines the way an employee received or perceived within the premises of an organization. On a workplace, employees have to deal with different people of different backdrops and mental capabilities, and therefore there are some principles that can help employees to establish and maintain a positive perception among people, for the sake of healthy and beneficial connections. In this context, it is imperative to develop a productive relationship and staying perceptive. Without making people realized that one understands their standpoint, it is impossible to communicate effectively (White, 2016). Moreover, it is important to implement an asking approach instead of pursuing a telling strategy. People like to be included in the </w:t>
      </w:r>
      <w:r w:rsidRPr="00CF7CED">
        <w:rPr>
          <w:rFonts w:asciiTheme="majorBidi" w:hAnsiTheme="majorBidi" w:cstheme="majorBidi"/>
          <w:sz w:val="24"/>
          <w:szCs w:val="24"/>
        </w:rPr>
        <w:lastRenderedPageBreak/>
        <w:t>decision-making process and through their active engagement; it becomes easier to lead them. Similarly, two other tactics, which are empathy and stress handling, are most useful while persuasively communicating on a workplace, in establishing a positive and influential perception among others. On the contrary, there are several factors that should be avoided on every cost to evade the peril of establishing a negative image. Such aspects include unnecessary repetition of motive and a bad body language. Furthermore, it is ineffective to expect a rapid agreement, and therefore employee has to depict patience. Likewise, a sudden reflexive rebuttal is also substantially discouraged to build a rapport on a workplace.</w:t>
      </w:r>
    </w:p>
    <w:p w:rsidR="00BA1C76" w:rsidRDefault="00BA1C76" w:rsidP="007770B4">
      <w:pPr>
        <w:jc w:val="center"/>
      </w:pPr>
    </w:p>
    <w:p w:rsidR="00BA1C76" w:rsidRDefault="00BA1C76" w:rsidP="007770B4">
      <w:pPr>
        <w:jc w:val="center"/>
      </w:pPr>
    </w:p>
    <w:p w:rsidR="00BA1C76" w:rsidRDefault="00BA1C76" w:rsidP="007770B4">
      <w:pPr>
        <w:jc w:val="center"/>
      </w:pPr>
    </w:p>
    <w:p w:rsidR="00BA1C76" w:rsidRDefault="00BA1C76" w:rsidP="007770B4">
      <w:pPr>
        <w:jc w:val="center"/>
      </w:pPr>
    </w:p>
    <w:p w:rsidR="00BA1C76" w:rsidRDefault="00BA1C76" w:rsidP="007770B4">
      <w:pPr>
        <w:jc w:val="center"/>
      </w:pPr>
    </w:p>
    <w:p w:rsidR="00BA1C76" w:rsidRDefault="00BA1C76" w:rsidP="007770B4">
      <w:pPr>
        <w:jc w:val="center"/>
      </w:pPr>
    </w:p>
    <w:p w:rsidR="00BA1C76" w:rsidRDefault="00BA1C76" w:rsidP="007770B4">
      <w:pPr>
        <w:jc w:val="center"/>
      </w:pPr>
    </w:p>
    <w:p w:rsidR="00F43743" w:rsidRDefault="00F43743" w:rsidP="00F43743">
      <w:pPr>
        <w:jc w:val="center"/>
        <w:rPr>
          <w:rFonts w:asciiTheme="majorBidi" w:hAnsiTheme="majorBidi" w:cstheme="majorBidi"/>
          <w:b/>
          <w:bCs/>
          <w:sz w:val="24"/>
          <w:szCs w:val="24"/>
        </w:rPr>
      </w:pPr>
    </w:p>
    <w:p w:rsidR="00F43743" w:rsidRDefault="00F43743" w:rsidP="00F43743">
      <w:pPr>
        <w:jc w:val="center"/>
        <w:rPr>
          <w:rFonts w:asciiTheme="majorBidi" w:hAnsiTheme="majorBidi" w:cstheme="majorBidi"/>
          <w:b/>
          <w:bCs/>
          <w:sz w:val="24"/>
          <w:szCs w:val="24"/>
        </w:rPr>
      </w:pPr>
    </w:p>
    <w:p w:rsidR="00F43743" w:rsidRDefault="00F43743" w:rsidP="00F43743">
      <w:pPr>
        <w:jc w:val="center"/>
        <w:rPr>
          <w:rFonts w:asciiTheme="majorBidi" w:hAnsiTheme="majorBidi" w:cstheme="majorBidi"/>
          <w:b/>
          <w:bCs/>
          <w:sz w:val="24"/>
          <w:szCs w:val="24"/>
        </w:rPr>
      </w:pPr>
    </w:p>
    <w:p w:rsidR="00F43743" w:rsidRDefault="00F43743" w:rsidP="00F43743">
      <w:pPr>
        <w:jc w:val="center"/>
        <w:rPr>
          <w:rFonts w:asciiTheme="majorBidi" w:hAnsiTheme="majorBidi" w:cstheme="majorBidi"/>
          <w:b/>
          <w:bCs/>
          <w:sz w:val="24"/>
          <w:szCs w:val="24"/>
        </w:rPr>
      </w:pPr>
    </w:p>
    <w:p w:rsidR="00F43743" w:rsidRDefault="00F43743" w:rsidP="00F43743">
      <w:pPr>
        <w:jc w:val="center"/>
        <w:rPr>
          <w:rFonts w:asciiTheme="majorBidi" w:hAnsiTheme="majorBidi" w:cstheme="majorBidi"/>
          <w:b/>
          <w:bCs/>
          <w:sz w:val="24"/>
          <w:szCs w:val="24"/>
        </w:rPr>
      </w:pPr>
    </w:p>
    <w:p w:rsidR="00BB3AEA" w:rsidRDefault="00BB3AEA" w:rsidP="00BB3AEA">
      <w:pPr>
        <w:tabs>
          <w:tab w:val="left" w:pos="3832"/>
          <w:tab w:val="center" w:pos="4680"/>
        </w:tabs>
        <w:rPr>
          <w:rFonts w:asciiTheme="majorBidi" w:hAnsiTheme="majorBidi" w:cstheme="majorBidi"/>
          <w:b/>
          <w:bCs/>
          <w:sz w:val="24"/>
          <w:szCs w:val="24"/>
        </w:rPr>
      </w:pPr>
      <w:r>
        <w:rPr>
          <w:rFonts w:asciiTheme="majorBidi" w:hAnsiTheme="majorBidi" w:cstheme="majorBidi"/>
          <w:b/>
          <w:bCs/>
          <w:sz w:val="24"/>
          <w:szCs w:val="24"/>
        </w:rPr>
        <w:tab/>
      </w:r>
    </w:p>
    <w:p w:rsidR="00BB3AEA" w:rsidRDefault="00BB3AEA" w:rsidP="00BB3AEA">
      <w:pPr>
        <w:tabs>
          <w:tab w:val="left" w:pos="3832"/>
          <w:tab w:val="center" w:pos="4680"/>
        </w:tabs>
        <w:rPr>
          <w:rFonts w:asciiTheme="majorBidi" w:hAnsiTheme="majorBidi" w:cstheme="majorBidi"/>
          <w:b/>
          <w:bCs/>
          <w:sz w:val="24"/>
          <w:szCs w:val="24"/>
        </w:rPr>
      </w:pPr>
    </w:p>
    <w:p w:rsidR="00BB3AEA" w:rsidRDefault="00BB3AEA" w:rsidP="00BB3AEA">
      <w:pPr>
        <w:tabs>
          <w:tab w:val="left" w:pos="3832"/>
          <w:tab w:val="center" w:pos="4680"/>
        </w:tabs>
        <w:rPr>
          <w:rFonts w:asciiTheme="majorBidi" w:hAnsiTheme="majorBidi" w:cstheme="majorBidi"/>
          <w:b/>
          <w:bCs/>
          <w:sz w:val="24"/>
          <w:szCs w:val="24"/>
        </w:rPr>
      </w:pPr>
    </w:p>
    <w:p w:rsidR="00BB3AEA" w:rsidRDefault="00BB3AEA" w:rsidP="00BB3AEA">
      <w:pPr>
        <w:tabs>
          <w:tab w:val="left" w:pos="3832"/>
          <w:tab w:val="center" w:pos="4680"/>
        </w:tabs>
        <w:rPr>
          <w:rFonts w:asciiTheme="majorBidi" w:hAnsiTheme="majorBidi" w:cstheme="majorBidi"/>
          <w:b/>
          <w:bCs/>
          <w:sz w:val="24"/>
          <w:szCs w:val="24"/>
        </w:rPr>
      </w:pPr>
    </w:p>
    <w:p w:rsidR="00BA1C76" w:rsidRPr="00F43743" w:rsidRDefault="00BB3AEA" w:rsidP="00BB3AEA">
      <w:pPr>
        <w:tabs>
          <w:tab w:val="left" w:pos="3832"/>
          <w:tab w:val="center" w:pos="4680"/>
        </w:tabs>
        <w:rPr>
          <w:rFonts w:asciiTheme="majorBidi" w:hAnsiTheme="majorBidi" w:cstheme="majorBidi"/>
          <w:b/>
          <w:bCs/>
          <w:sz w:val="24"/>
          <w:szCs w:val="24"/>
        </w:rPr>
      </w:pPr>
      <w:r>
        <w:rPr>
          <w:rFonts w:asciiTheme="majorBidi" w:hAnsiTheme="majorBidi" w:cstheme="majorBidi"/>
          <w:b/>
          <w:bCs/>
          <w:sz w:val="24"/>
          <w:szCs w:val="24"/>
        </w:rPr>
        <w:lastRenderedPageBreak/>
        <w:tab/>
      </w:r>
      <w:r w:rsidR="00BA1C76" w:rsidRPr="00F43743">
        <w:rPr>
          <w:rFonts w:asciiTheme="majorBidi" w:hAnsiTheme="majorBidi" w:cstheme="majorBidi"/>
          <w:b/>
          <w:bCs/>
          <w:sz w:val="24"/>
          <w:szCs w:val="24"/>
        </w:rPr>
        <w:t>Work Cited</w:t>
      </w:r>
    </w:p>
    <w:p w:rsidR="00BA1C76" w:rsidRPr="00F43743" w:rsidRDefault="00BA1C76" w:rsidP="00F43743">
      <w:pPr>
        <w:spacing w:line="480" w:lineRule="auto"/>
        <w:jc w:val="both"/>
        <w:rPr>
          <w:rFonts w:asciiTheme="majorBidi" w:hAnsiTheme="majorBidi" w:cstheme="majorBidi"/>
          <w:sz w:val="24"/>
          <w:szCs w:val="24"/>
        </w:rPr>
      </w:pPr>
      <w:proofErr w:type="spellStart"/>
      <w:r w:rsidRPr="00F43743">
        <w:rPr>
          <w:rFonts w:asciiTheme="majorBidi" w:hAnsiTheme="majorBidi" w:cstheme="majorBidi"/>
          <w:sz w:val="24"/>
          <w:szCs w:val="24"/>
        </w:rPr>
        <w:t>Bao</w:t>
      </w:r>
      <w:proofErr w:type="spellEnd"/>
      <w:r w:rsidRPr="00F43743">
        <w:rPr>
          <w:rFonts w:asciiTheme="majorBidi" w:hAnsiTheme="majorBidi" w:cstheme="majorBidi"/>
          <w:sz w:val="24"/>
          <w:szCs w:val="24"/>
        </w:rPr>
        <w:t xml:space="preserve">, Sonia Y. “The Principles of Persuasion in Executive Leadership.” </w:t>
      </w:r>
      <w:proofErr w:type="spellStart"/>
      <w:r w:rsidRPr="00F43743">
        <w:rPr>
          <w:rFonts w:asciiTheme="majorBidi" w:hAnsiTheme="majorBidi" w:cstheme="majorBidi"/>
          <w:sz w:val="24"/>
          <w:szCs w:val="24"/>
        </w:rPr>
        <w:t>Clearmont</w:t>
      </w:r>
      <w:proofErr w:type="spellEnd"/>
      <w:r w:rsidRPr="00F43743">
        <w:rPr>
          <w:rFonts w:asciiTheme="majorBidi" w:hAnsiTheme="majorBidi" w:cstheme="majorBidi"/>
          <w:sz w:val="24"/>
          <w:szCs w:val="24"/>
        </w:rPr>
        <w:t xml:space="preserve"> </w:t>
      </w:r>
      <w:proofErr w:type="gramStart"/>
      <w:r w:rsidRPr="00F43743">
        <w:rPr>
          <w:rFonts w:asciiTheme="majorBidi" w:hAnsiTheme="majorBidi" w:cstheme="majorBidi"/>
          <w:sz w:val="24"/>
          <w:szCs w:val="24"/>
        </w:rPr>
        <w:t>Colleges ,</w:t>
      </w:r>
      <w:proofErr w:type="gramEnd"/>
      <w:r w:rsidRPr="00F43743">
        <w:rPr>
          <w:rFonts w:asciiTheme="majorBidi" w:hAnsiTheme="majorBidi" w:cstheme="majorBidi"/>
          <w:sz w:val="24"/>
          <w:szCs w:val="24"/>
        </w:rPr>
        <w:t xml:space="preserve"> </w:t>
      </w:r>
      <w:r w:rsidR="00F43743">
        <w:rPr>
          <w:rFonts w:asciiTheme="majorBidi" w:hAnsiTheme="majorBidi" w:cstheme="majorBidi"/>
          <w:sz w:val="24"/>
          <w:szCs w:val="24"/>
        </w:rPr>
        <w:tab/>
      </w:r>
      <w:r w:rsidRPr="00F43743">
        <w:rPr>
          <w:rFonts w:asciiTheme="majorBidi" w:hAnsiTheme="majorBidi" w:cstheme="majorBidi"/>
          <w:sz w:val="24"/>
          <w:szCs w:val="24"/>
        </w:rPr>
        <w:t>2010, scholarship.claremont.edu/cgi/viewcontent.cgi?article=1026&amp;context=cmc_theses.</w:t>
      </w:r>
    </w:p>
    <w:p w:rsidR="00BA1C76" w:rsidRPr="00F43743" w:rsidRDefault="00BA1C76" w:rsidP="00F43743">
      <w:pPr>
        <w:spacing w:line="480" w:lineRule="auto"/>
        <w:jc w:val="both"/>
        <w:rPr>
          <w:rFonts w:asciiTheme="majorBidi" w:hAnsiTheme="majorBidi" w:cstheme="majorBidi"/>
          <w:sz w:val="24"/>
          <w:szCs w:val="24"/>
        </w:rPr>
      </w:pPr>
      <w:r w:rsidRPr="00F43743">
        <w:rPr>
          <w:rFonts w:asciiTheme="majorBidi" w:hAnsiTheme="majorBidi" w:cstheme="majorBidi"/>
          <w:sz w:val="24"/>
          <w:szCs w:val="24"/>
        </w:rPr>
        <w:t xml:space="preserve">White, Chris. “8 DO's and 7 DON'T's in The Art of Persuasion (Aka Getting My Way!).” </w:t>
      </w:r>
      <w:r w:rsidR="00F43743">
        <w:rPr>
          <w:rFonts w:asciiTheme="majorBidi" w:hAnsiTheme="majorBidi" w:cstheme="majorBidi"/>
          <w:sz w:val="24"/>
          <w:szCs w:val="24"/>
        </w:rPr>
        <w:tab/>
      </w:r>
      <w:proofErr w:type="spellStart"/>
      <w:r w:rsidRPr="00F43743">
        <w:rPr>
          <w:rFonts w:asciiTheme="majorBidi" w:hAnsiTheme="majorBidi" w:cstheme="majorBidi"/>
          <w:sz w:val="24"/>
          <w:szCs w:val="24"/>
        </w:rPr>
        <w:t>Flippen</w:t>
      </w:r>
      <w:proofErr w:type="spellEnd"/>
      <w:r w:rsidRPr="00F43743">
        <w:rPr>
          <w:rFonts w:asciiTheme="majorBidi" w:hAnsiTheme="majorBidi" w:cstheme="majorBidi"/>
          <w:sz w:val="24"/>
          <w:szCs w:val="24"/>
        </w:rPr>
        <w:t xml:space="preserve"> Group, 4 Mar. 2016, flippengroup.com/8-dos-and-7-donts-in-the-art-of-</w:t>
      </w:r>
      <w:r w:rsidR="00F43743">
        <w:rPr>
          <w:rFonts w:asciiTheme="majorBidi" w:hAnsiTheme="majorBidi" w:cstheme="majorBidi"/>
          <w:sz w:val="24"/>
          <w:szCs w:val="24"/>
        </w:rPr>
        <w:tab/>
      </w:r>
      <w:r w:rsidRPr="00F43743">
        <w:rPr>
          <w:rFonts w:asciiTheme="majorBidi" w:hAnsiTheme="majorBidi" w:cstheme="majorBidi"/>
          <w:sz w:val="24"/>
          <w:szCs w:val="24"/>
        </w:rPr>
        <w:t>persuasion-aka-getting-my-way/.</w:t>
      </w:r>
    </w:p>
    <w:sectPr w:rsidR="00BA1C76" w:rsidRPr="00F43743" w:rsidSect="003E795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586" w:rsidRDefault="000B3586" w:rsidP="007770B4">
      <w:pPr>
        <w:spacing w:after="0" w:line="240" w:lineRule="auto"/>
      </w:pPr>
      <w:r>
        <w:separator/>
      </w:r>
    </w:p>
  </w:endnote>
  <w:endnote w:type="continuationSeparator" w:id="0">
    <w:p w:rsidR="000B3586" w:rsidRDefault="000B3586" w:rsidP="00777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586" w:rsidRDefault="000B3586" w:rsidP="007770B4">
      <w:pPr>
        <w:spacing w:after="0" w:line="240" w:lineRule="auto"/>
      </w:pPr>
      <w:r>
        <w:separator/>
      </w:r>
    </w:p>
  </w:footnote>
  <w:footnote w:type="continuationSeparator" w:id="0">
    <w:p w:rsidR="000B3586" w:rsidRDefault="000B3586" w:rsidP="00777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633719"/>
      <w:docPartObj>
        <w:docPartGallery w:val="Page Numbers (Top of Page)"/>
        <w:docPartUnique/>
      </w:docPartObj>
    </w:sdtPr>
    <w:sdtContent>
      <w:p w:rsidR="007770B4" w:rsidRDefault="007770B4">
        <w:pPr>
          <w:pStyle w:val="Header"/>
          <w:jc w:val="right"/>
        </w:pPr>
        <w:r w:rsidRPr="007770B4">
          <w:rPr>
            <w:highlight w:val="yellow"/>
          </w:rPr>
          <w:t>Last name:</w:t>
        </w:r>
        <w:r>
          <w:t xml:space="preserve"> </w:t>
        </w:r>
        <w:fldSimple w:instr=" PAGE   \* MERGEFORMAT ">
          <w:r w:rsidR="00BB3AEA">
            <w:rPr>
              <w:noProof/>
            </w:rPr>
            <w:t>3</w:t>
          </w:r>
        </w:fldSimple>
      </w:p>
    </w:sdtContent>
  </w:sdt>
  <w:p w:rsidR="007770B4" w:rsidRDefault="007770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770B4"/>
    <w:rsid w:val="00016A79"/>
    <w:rsid w:val="00033978"/>
    <w:rsid w:val="00094861"/>
    <w:rsid w:val="00095222"/>
    <w:rsid w:val="000B3586"/>
    <w:rsid w:val="000C5D71"/>
    <w:rsid w:val="001062D6"/>
    <w:rsid w:val="001305F0"/>
    <w:rsid w:val="00187F94"/>
    <w:rsid w:val="001A759B"/>
    <w:rsid w:val="001C1A24"/>
    <w:rsid w:val="001C37C2"/>
    <w:rsid w:val="001D314E"/>
    <w:rsid w:val="001F1B1E"/>
    <w:rsid w:val="00287F99"/>
    <w:rsid w:val="00351BFA"/>
    <w:rsid w:val="00367198"/>
    <w:rsid w:val="00381B14"/>
    <w:rsid w:val="00384C05"/>
    <w:rsid w:val="00390011"/>
    <w:rsid w:val="0039166F"/>
    <w:rsid w:val="00397EDF"/>
    <w:rsid w:val="003A2197"/>
    <w:rsid w:val="003E795B"/>
    <w:rsid w:val="003F019C"/>
    <w:rsid w:val="004154E2"/>
    <w:rsid w:val="00423E09"/>
    <w:rsid w:val="00431630"/>
    <w:rsid w:val="005710FC"/>
    <w:rsid w:val="00592AC6"/>
    <w:rsid w:val="00593994"/>
    <w:rsid w:val="006060D6"/>
    <w:rsid w:val="006652E0"/>
    <w:rsid w:val="006802A9"/>
    <w:rsid w:val="006924F4"/>
    <w:rsid w:val="006B3651"/>
    <w:rsid w:val="006C7B0E"/>
    <w:rsid w:val="006D11CE"/>
    <w:rsid w:val="007042C1"/>
    <w:rsid w:val="0073797C"/>
    <w:rsid w:val="00772295"/>
    <w:rsid w:val="007748FE"/>
    <w:rsid w:val="007770B4"/>
    <w:rsid w:val="007E54BB"/>
    <w:rsid w:val="00827A46"/>
    <w:rsid w:val="0084348D"/>
    <w:rsid w:val="00890D2B"/>
    <w:rsid w:val="008959AD"/>
    <w:rsid w:val="008C12E3"/>
    <w:rsid w:val="008D253B"/>
    <w:rsid w:val="008E07F6"/>
    <w:rsid w:val="00926A5D"/>
    <w:rsid w:val="00945E4F"/>
    <w:rsid w:val="009C709E"/>
    <w:rsid w:val="00A17E93"/>
    <w:rsid w:val="00A61A34"/>
    <w:rsid w:val="00AA75A9"/>
    <w:rsid w:val="00AC393C"/>
    <w:rsid w:val="00AD4CFF"/>
    <w:rsid w:val="00B012A8"/>
    <w:rsid w:val="00B47CB5"/>
    <w:rsid w:val="00B9489A"/>
    <w:rsid w:val="00B95B5D"/>
    <w:rsid w:val="00BA1C76"/>
    <w:rsid w:val="00BB3A20"/>
    <w:rsid w:val="00BB3AEA"/>
    <w:rsid w:val="00BC64AF"/>
    <w:rsid w:val="00BE4641"/>
    <w:rsid w:val="00C129E0"/>
    <w:rsid w:val="00C84D00"/>
    <w:rsid w:val="00CD0E84"/>
    <w:rsid w:val="00CF7CED"/>
    <w:rsid w:val="00D55C71"/>
    <w:rsid w:val="00DD337A"/>
    <w:rsid w:val="00DD5C58"/>
    <w:rsid w:val="00DF313D"/>
    <w:rsid w:val="00DF58F0"/>
    <w:rsid w:val="00E46547"/>
    <w:rsid w:val="00E85C3E"/>
    <w:rsid w:val="00ED3C29"/>
    <w:rsid w:val="00EE02EC"/>
    <w:rsid w:val="00EE3336"/>
    <w:rsid w:val="00F007AE"/>
    <w:rsid w:val="00F16400"/>
    <w:rsid w:val="00F433B2"/>
    <w:rsid w:val="00F43743"/>
    <w:rsid w:val="00F702EC"/>
    <w:rsid w:val="00FD50FF"/>
    <w:rsid w:val="00FF54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0B4"/>
  </w:style>
  <w:style w:type="paragraph" w:styleId="Footer">
    <w:name w:val="footer"/>
    <w:basedOn w:val="Normal"/>
    <w:link w:val="FooterChar"/>
    <w:uiPriority w:val="99"/>
    <w:semiHidden/>
    <w:unhideWhenUsed/>
    <w:rsid w:val="007770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70B4"/>
  </w:style>
  <w:style w:type="character" w:styleId="Strong">
    <w:name w:val="Strong"/>
    <w:basedOn w:val="DefaultParagraphFont"/>
    <w:uiPriority w:val="22"/>
    <w:qFormat/>
    <w:rsid w:val="00351BFA"/>
    <w:rPr>
      <w:b/>
      <w:bCs/>
    </w:rPr>
  </w:style>
  <w:style w:type="paragraph" w:styleId="NormalWeb">
    <w:name w:val="Normal (Web)"/>
    <w:basedOn w:val="Normal"/>
    <w:uiPriority w:val="99"/>
    <w:semiHidden/>
    <w:unhideWhenUsed/>
    <w:rsid w:val="00B948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734156">
      <w:bodyDiv w:val="1"/>
      <w:marLeft w:val="0"/>
      <w:marRight w:val="0"/>
      <w:marTop w:val="0"/>
      <w:marBottom w:val="0"/>
      <w:divBdr>
        <w:top w:val="none" w:sz="0" w:space="0" w:color="auto"/>
        <w:left w:val="none" w:sz="0" w:space="0" w:color="auto"/>
        <w:bottom w:val="none" w:sz="0" w:space="0" w:color="auto"/>
        <w:right w:val="none" w:sz="0" w:space="0" w:color="auto"/>
      </w:divBdr>
    </w:div>
    <w:div w:id="123817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37</cp:revision>
  <dcterms:created xsi:type="dcterms:W3CDTF">2019-04-01T19:24:00Z</dcterms:created>
  <dcterms:modified xsi:type="dcterms:W3CDTF">2019-04-01T22:11:00Z</dcterms:modified>
</cp:coreProperties>
</file>