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14:paraId="0327E7EE" w14:textId="77777777"/>
    <w:p w:rsidR="002A2A03" w:rsidP="001A0A79" w14:paraId="2CF949EA" w14:textId="77777777">
      <w:pPr>
        <w:ind w:firstLine="0"/>
      </w:pPr>
    </w:p>
    <w:p w:rsidR="002A2A03" w14:paraId="72954F2D" w14:textId="77777777"/>
    <w:p w:rsidR="002A2A03" w14:paraId="650B78E4" w14:textId="77777777"/>
    <w:p w:rsidR="002A2A03" w14:paraId="0429B34D" w14:textId="77777777"/>
    <w:p w:rsidR="002A2A03" w14:paraId="4ED036BC" w14:textId="787E98AC">
      <w:pPr>
        <w:jc w:val="center"/>
      </w:pPr>
      <w:r w:rsidRPr="000D65B5">
        <w:t xml:space="preserve">Reflection on Your </w:t>
      </w:r>
      <w:r w:rsidRPr="000D65B5">
        <w:t>Yogathon</w:t>
      </w:r>
      <w:r w:rsidRPr="000D65B5">
        <w:t xml:space="preserve"> Gamification and Interview Experience</w:t>
      </w:r>
    </w:p>
    <w:p w:rsidR="002A2A03" w14:paraId="24D0B91E" w14:textId="10CC44C4">
      <w:pPr>
        <w:jc w:val="center"/>
      </w:pPr>
      <w:r>
        <w:t>T</w:t>
      </w:r>
      <w:r w:rsidRPr="000D65B5">
        <w:t xml:space="preserve">amica </w:t>
      </w:r>
      <w:r>
        <w:t>S</w:t>
      </w:r>
      <w:r w:rsidRPr="000D65B5">
        <w:t>teward</w:t>
      </w:r>
      <w:r>
        <w:t xml:space="preserve"> S</w:t>
      </w:r>
      <w:r w:rsidRPr="000D65B5">
        <w:t>mith</w:t>
      </w:r>
    </w:p>
    <w:p w:rsidR="002A2A03" w14:paraId="765A802C" w14:textId="1A06F44C">
      <w:pPr>
        <w:jc w:val="center"/>
      </w:pPr>
      <w:r>
        <w:t>Bellevue University</w:t>
      </w:r>
    </w:p>
    <w:p w:rsidR="000D65B5" w:rsidRPr="000D65B5" w:rsidP="000D65B5" w14:paraId="2D167D5F" w14:textId="77777777">
      <w:pPr>
        <w:ind w:firstLine="0"/>
        <w:rPr>
          <w:b/>
          <w:lang w:val="en-GB"/>
        </w:rPr>
      </w:pPr>
      <w:r>
        <w:br w:type="page"/>
      </w:r>
      <w:r w:rsidRPr="000D65B5">
        <w:rPr>
          <w:b/>
          <w:lang w:val="en-GB"/>
        </w:rPr>
        <w:t>What did you learn?</w:t>
      </w:r>
    </w:p>
    <w:p w:rsidR="000D65B5" w:rsidRPr="000D65B5" w:rsidP="000D65B5" w14:paraId="52D45E62" w14:textId="77777777">
      <w:pPr>
        <w:ind w:firstLine="0"/>
        <w:rPr>
          <w:lang w:val="en-GB"/>
        </w:rPr>
      </w:pPr>
      <w:r w:rsidRPr="000D65B5">
        <w:rPr>
          <w:lang w:val="en-GB"/>
        </w:rPr>
        <w:t>The game was essential in teaching me the basics of the issues faced by the employees in a big organization. The most exciting part was that the game aimed to educate the players both the organizational and political problems faced by the employees and how to counter them in a better way. Though working as an internee in the game, from the receptionist desk to the final interview in front of the CEO Guy Quinn, everything was set up perfectly. The game is for sure a perfect guide for future employees. Every aspect of the work life is provided in the game.
</w:t>
      </w:r>
    </w:p>
    <w:p w:rsidR="000D65B5" w:rsidRPr="000D65B5" w:rsidP="000D65B5" w14:paraId="3835AA45" w14:textId="77777777">
      <w:pPr>
        <w:ind w:firstLine="0"/>
        <w:rPr>
          <w:b/>
          <w:lang w:val="en-GB"/>
        </w:rPr>
      </w:pPr>
      <w:r w:rsidRPr="000D65B5">
        <w:rPr>
          <w:b/>
          <w:lang w:val="en-GB"/>
        </w:rPr>
        <w:t>How will you be able to use what you learned or experienced in future interviews?</w:t>
      </w:r>
    </w:p>
    <w:p w:rsidR="000D65B5" w:rsidRPr="000D65B5" w:rsidP="000D65B5" w14:paraId="7DD1FCA5" w14:textId="77777777">
      <w:pPr>
        <w:ind w:firstLine="0"/>
        <w:rPr>
          <w:lang w:val="en-GB"/>
        </w:rPr>
      </w:pPr>
      <w:r w:rsidRPr="000D65B5">
        <w:rPr>
          <w:lang w:val="en-GB"/>
        </w:rPr>
        <w:t>The game taught me different aspects related to the social and communicational patterns to be followed by an employee. I was able to learn how to communicate both verbally and non-verbally. Another crucial part of the learning from the game was the way the mock and the final interview were conducted in the game. They were both essential when it comes to knowing the ins and outs of a job interview, providing a kick start to an individual's career. I believe I would be able to handle it in a better way in the future thanks to the game. The game also taught me to be better informed regarding the organization in which I would apply for a job in the future. I also learned to be better informed regarding the job I would have to perform in the organization I apply for and study the job requirements well.
</w:t>
      </w:r>
    </w:p>
    <w:p w:rsidR="000D65B5" w:rsidRPr="000D65B5" w:rsidP="000D65B5" w14:paraId="7BD62F23" w14:textId="77777777">
      <w:pPr>
        <w:ind w:firstLine="0"/>
        <w:rPr>
          <w:b/>
          <w:lang w:val="en-GB"/>
        </w:rPr>
      </w:pPr>
      <w:r w:rsidRPr="000D65B5">
        <w:rPr>
          <w:b/>
          <w:lang w:val="en-GB"/>
        </w:rPr>
        <w:t>Would you make different choices now than you did when you started the virtual internship experience?</w:t>
      </w:r>
    </w:p>
    <w:p w:rsidR="000D65B5" w:rsidRPr="000D65B5" w:rsidP="000D65B5" w14:paraId="62DB52D1" w14:textId="77777777">
      <w:pPr>
        <w:ind w:firstLine="0"/>
        <w:rPr>
          <w:lang w:val="en-GB"/>
        </w:rPr>
      </w:pPr>
      <w:r w:rsidRPr="000D65B5">
        <w:rPr>
          <w:lang w:val="en-GB"/>
        </w:rPr>
        <w:t xml:space="preserve">I am pretty social and like to gossip with my friends about different events happening in my or their own life. I used to believe that life while working would be the same, but the game has taught me an important lesson that gossiping in the workplace means your downfall. Another important lesson taught to me by the game is to make sure to note down the instructions </w:t>
      </w:r>
      <w:r w:rsidRPr="000D65B5">
        <w:rPr>
          <w:lang w:val="en-GB"/>
        </w:rPr>
        <w:t xml:space="preserve">passed on to me by the higher authorities. The big guns of a company “don’t like to repeat themselves” like Tara </w:t>
      </w:r>
      <w:r w:rsidRPr="000D65B5">
        <w:rPr>
          <w:lang w:val="en-GB"/>
        </w:rPr>
        <w:t>Dachtel</w:t>
      </w:r>
      <w:r w:rsidRPr="000D65B5">
        <w:rPr>
          <w:lang w:val="en-GB"/>
        </w:rPr>
        <w:t>. It is better to make notes so you don’t have to ask again for instructions which can be pretty annoying. I have also learned to ask questions when asked to perform a specific job by the mentors, as compared to assuming things when I am unclear at any point. This is essential and can increase your efficiency and bring positivity to your reputation.</w:t>
      </w:r>
    </w:p>
    <w:p w:rsidR="000D65B5" w:rsidRPr="000D65B5" w:rsidP="000D65B5" w14:paraId="1304F492" w14:textId="77777777">
      <w:pPr>
        <w:ind w:firstLine="0"/>
        <w:rPr>
          <w:b/>
          <w:lang w:val="en-GB"/>
        </w:rPr>
      </w:pPr>
      <w:r w:rsidRPr="000D65B5">
        <w:rPr>
          <w:b/>
          <w:lang w:val="en-GB"/>
        </w:rPr>
        <w:t>Are you more aware of how to showcase your work, handle and explain team member or workplace challenges, and research com</w:t>
      </w:r>
      <w:bookmarkStart w:id="0" w:name="_GoBack"/>
      <w:bookmarkEnd w:id="0"/>
      <w:r w:rsidRPr="000D65B5">
        <w:rPr>
          <w:b/>
          <w:lang w:val="en-GB"/>
        </w:rPr>
        <w:t>pany websites in preparation for a task or interview?</w:t>
      </w:r>
    </w:p>
    <w:p w:rsidR="000D65B5" w:rsidRPr="000D65B5" w:rsidP="000D65B5" w14:paraId="402733F2" w14:textId="77777777">
      <w:pPr>
        <w:ind w:firstLine="0"/>
        <w:rPr>
          <w:lang w:val="en-GB"/>
        </w:rPr>
      </w:pPr>
      <w:r w:rsidRPr="000D65B5">
        <w:rPr>
          <w:lang w:val="en-GB"/>
        </w:rPr>
        <w:t xml:space="preserve">Yes! I believe the game has allowed me to learn the importance of showcasing your work in a better way possible. This can improve your worth in an organization, and your peers know they can rely on you. The working life is all about making sure you stay on top. What is needed to make sure you stay on top is to better research related to every task assigned to you before piling up your work and showcasing it in front of everyone. Just like the interview, which requires researching the roots of the organization, preparing for a task is no different. It must be made sure that the data piled up for a task is better researched and checked before being presented or showcased, as your credibility depends on it </w:t>
      </w:r>
      <w:r w:rsidRPr="000D65B5">
        <w:rPr>
          <w:lang w:val="en-GB"/>
        </w:rPr>
        <w:fldChar w:fldCharType="begin"/>
      </w:r>
      <w:r w:rsidRPr="000D65B5">
        <w:rPr>
          <w:lang w:val="en-GB"/>
        </w:rPr>
        <w:instrText xml:space="preserve"> ADDIN ZOTERO_ITEM CSL_CITATION {"citationID":"jdKtawYb","properties":{"formattedCitation":"(Hair, Celsi, Ortinau, &amp; Bush, 2008)","plainCitation":"(Hair, Celsi, Ortinau, &amp; Bush, 2008)","noteIndex":0},"citationItems":[{"id":493,"uris":["http://zotero.org/users/local/tjMYMZX7/items/DVAXGCUL"],"uri":["http://zotero.org/users/local/tjMYMZX7/items/DVAXGCUL"],"itemData":{"id":493,"type":"book","title":"Essentials of marketing research","publisher":"McGraw-Hill/Higher Education New York, NY","ISBN":"0-07-338102-0","author":[{"family":"Hair","given":"Joseph F."},{"family":"Celsi","given":"Mary"},{"family":"Ortinau","given":"David J."},{"family":"Bush","given":"Robert P."}],"issued":{"date-parts":[["2008"]]}}}],"schema":"https://github.com/citation-style-language/schema/raw/master/csl-citation.json"} </w:instrText>
      </w:r>
      <w:r w:rsidRPr="000D65B5">
        <w:rPr>
          <w:lang w:val="en-GB"/>
        </w:rPr>
        <w:fldChar w:fldCharType="separate"/>
      </w:r>
      <w:r w:rsidRPr="000D65B5">
        <w:rPr>
          <w:lang w:val="en-GB"/>
        </w:rPr>
        <w:t xml:space="preserve">(Hair, </w:t>
      </w:r>
      <w:r w:rsidRPr="000D65B5">
        <w:rPr>
          <w:lang w:val="en-GB"/>
        </w:rPr>
        <w:t>Celsi</w:t>
      </w:r>
      <w:r w:rsidRPr="000D65B5">
        <w:rPr>
          <w:lang w:val="en-GB"/>
        </w:rPr>
        <w:t xml:space="preserve">, </w:t>
      </w:r>
      <w:r w:rsidRPr="000D65B5">
        <w:rPr>
          <w:lang w:val="en-GB"/>
        </w:rPr>
        <w:t>Ortinau</w:t>
      </w:r>
      <w:r w:rsidRPr="000D65B5">
        <w:rPr>
          <w:lang w:val="en-GB"/>
        </w:rPr>
        <w:t>, &amp; Bush, 2008)</w:t>
      </w:r>
      <w:r w:rsidRPr="000D65B5">
        <w:fldChar w:fldCharType="end"/>
      </w:r>
      <w:r w:rsidRPr="000D65B5">
        <w:rPr>
          <w:lang w:val="en-GB"/>
        </w:rPr>
        <w:t>.</w:t>
      </w:r>
    </w:p>
    <w:p w:rsidR="000D65B5" w:rsidP="000D65B5" w14:paraId="08F414BE" w14:textId="3944E74B">
      <w:pPr>
        <w:ind w:firstLine="0"/>
      </w:pPr>
    </w:p>
    <w:p w:rsidR="002A2A03" w14:paraId="2EAAE943" w14:textId="329A66F8"/>
    <w:p w:rsidR="002A2A03" w14:paraId="6DC386DB" w14:textId="77777777">
      <w:pPr>
        <w:pStyle w:val="Title"/>
      </w:pPr>
      <w:r>
        <w:br w:type="page"/>
      </w:r>
      <w:r>
        <w:t>References</w:t>
      </w:r>
    </w:p>
    <w:p w:rsidR="000D65B5" w:rsidRPr="000D65B5" w:rsidP="000D65B5" w14:paraId="66F496DE" w14:textId="77777777">
      <w:pPr>
        <w:pStyle w:val="Bibliography"/>
      </w:pPr>
      <w:r>
        <w:fldChar w:fldCharType="begin"/>
      </w:r>
      <w:r>
        <w:instrText xml:space="preserve"> ADDIN ZOTERO_BIBL {"uncited":[],"omitted":[],"custom":[]} CSL_BIBLIOGRAPHY </w:instrText>
      </w:r>
      <w:r>
        <w:fldChar w:fldCharType="separate"/>
      </w:r>
      <w:r w:rsidRPr="000D65B5">
        <w:t xml:space="preserve">Hair, J. F., </w:t>
      </w:r>
      <w:r w:rsidRPr="000D65B5">
        <w:t>Celsi</w:t>
      </w:r>
      <w:r w:rsidRPr="000D65B5">
        <w:t xml:space="preserve">, M., </w:t>
      </w:r>
      <w:r w:rsidRPr="000D65B5">
        <w:t>Ortinau</w:t>
      </w:r>
      <w:r w:rsidRPr="000D65B5">
        <w:t xml:space="preserve">, D. J., &amp; Bush, R. P. (2008). </w:t>
      </w:r>
      <w:r w:rsidRPr="000D65B5">
        <w:rPr>
          <w:i/>
          <w:iCs/>
        </w:rPr>
        <w:t>Essentials of marketing research</w:t>
      </w:r>
      <w:r w:rsidRPr="000D65B5">
        <w:t>. McGraw-Hill/Higher Education New York, NY.</w:t>
      </w:r>
    </w:p>
    <w:p w:rsidR="002A2A03" w14:paraId="3AE92EF2" w14:textId="2B23FF25">
      <w:pPr>
        <w:ind w:left="720" w:hanging="720"/>
      </w:pPr>
      <w:r>
        <w:fldChar w:fldCharType="end"/>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5FBDEEBE"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14:paraId="147CD740"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6ECBD666"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rsidR="002A2A03" w14:paraId="1CECF6DA" w14:textId="2D8E6326">
    <w:pPr>
      <w:pStyle w:val="Header"/>
      <w:ind w:right="360" w:firstLine="0"/>
    </w:pPr>
    <w:r>
      <w:t>COMMUNICATIONS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684C63A3"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rsidR="002A2A03" w14:paraId="5597537B" w14:textId="6789B003">
    <w:pPr>
      <w:ind w:right="360" w:firstLine="0"/>
    </w:pPr>
    <w:r>
      <w:t xml:space="preserve">Running head: </w:t>
    </w:r>
    <w:r w:rsidR="000D65B5">
      <w:t>COMMUNICATIONS</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5AC4"/>
    <w:rsid w:val="000B0A32"/>
    <w:rsid w:val="000D65B5"/>
    <w:rsid w:val="001A0A79"/>
    <w:rsid w:val="002A2A03"/>
    <w:rsid w:val="0061783D"/>
    <w:rsid w:val="00C67138"/>
    <w:rsid w:val="00CF29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0B76281-FD3D-40F9-946F-8AEBCB44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0D65B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XYZ</dc:creator>
  <cp:lastModifiedBy>xyz</cp:lastModifiedBy>
  <cp:revision>3</cp:revision>
  <dcterms:created xsi:type="dcterms:W3CDTF">2019-02-01T22:57:00Z</dcterms:created>
  <dcterms:modified xsi:type="dcterms:W3CDTF">2019-02-01T22:58:00Z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id="ijVNcS68"/&gt;&lt;style id="http://www.zotero.org/styles/apa" locale="en-US" hasBibliography="1" bibliographyStyleHasBeenSet="1"/&gt;&lt;prefs&gt;&lt;pref name="fieldType" value="Field"/&gt;&lt;/prefs&gt;&lt;/data&gt;</vt:lpwstr>
  </property>
</Properties>
</file>