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9A6" w14:textId="04E42E39" w:rsidR="00C63999" w:rsidRDefault="0014187D" w:rsidP="004B099C">
      <w:pPr>
        <w:pStyle w:val="Title"/>
      </w:pPr>
      <w:r>
        <w:t>DB 2</w:t>
      </w:r>
    </w:p>
    <w:p w14:paraId="40545637" w14:textId="3820609E" w:rsidR="00C63999" w:rsidRDefault="0014187D" w:rsidP="004B099C">
      <w:pPr>
        <w:pStyle w:val="Title2"/>
      </w:pPr>
      <w:r>
        <w:t>Felisha Jones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47C8F777" w14:textId="77777777" w:rsidR="002C168D" w:rsidRDefault="0014187D" w:rsidP="0014187D">
      <w:pPr>
        <w:pStyle w:val="SectionTitle"/>
        <w:rPr>
          <w:kern w:val="0"/>
        </w:rPr>
      </w:pPr>
      <w:r>
        <w:lastRenderedPageBreak/>
        <w:t>DB 2</w:t>
      </w:r>
    </w:p>
    <w:p w14:paraId="4F569008" w14:textId="6C282129" w:rsidR="00A9727C" w:rsidRDefault="002C168D" w:rsidP="00A9727C">
      <w:r>
        <w:tab/>
      </w:r>
      <w:r w:rsidR="007056FE">
        <w:t>Greg Fisher’s basic principle</w:t>
      </w:r>
      <w:r w:rsidR="00A9727C">
        <w:t>s of finan</w:t>
      </w:r>
      <w:r w:rsidR="007056FE">
        <w:t xml:space="preserve">ce are related to </w:t>
      </w:r>
      <w:r w:rsidR="0075441A">
        <w:t xml:space="preserve">the </w:t>
      </w:r>
      <w:r w:rsidR="00FF0847">
        <w:t>financial</w:t>
      </w:r>
      <w:r w:rsidR="007056FE">
        <w:t xml:space="preserve"> management</w:t>
      </w:r>
      <w:r w:rsidR="00A9727C">
        <w:t xml:space="preserve"> of small business</w:t>
      </w:r>
      <w:r w:rsidR="001F199C">
        <w:t>es</w:t>
      </w:r>
      <w:r w:rsidR="00A9727C">
        <w:t xml:space="preserve">. In his effort to create productive </w:t>
      </w:r>
      <w:r w:rsidR="001F199C">
        <w:t>means for financial gains and</w:t>
      </w:r>
      <w:r w:rsidR="00A9727C">
        <w:t xml:space="preserve"> for better financial management, he has </w:t>
      </w:r>
      <w:r w:rsidR="001F199C">
        <w:t>outlined</w:t>
      </w:r>
      <w:r w:rsidR="00A9727C">
        <w:t xml:space="preserve"> some basic principles abo</w:t>
      </w:r>
      <w:r w:rsidR="001F199C">
        <w:t>ut financial management</w:t>
      </w:r>
      <w:r w:rsidR="00A9727C">
        <w:t xml:space="preserve">. Some of his basic principles include identifying aim (what you do), </w:t>
      </w:r>
      <w:r w:rsidR="001F199C">
        <w:t>knowing</w:t>
      </w:r>
      <w:r w:rsidR="00A9727C">
        <w:t xml:space="preserve"> whom you serve</w:t>
      </w:r>
      <w:r w:rsidR="000C6986">
        <w:t>,</w:t>
      </w:r>
      <w:r w:rsidR="00A9727C">
        <w:t xml:space="preserve"> looking for way</w:t>
      </w:r>
      <w:r w:rsidR="001F199C">
        <w:t>s</w:t>
      </w:r>
      <w:r w:rsidR="00A9727C">
        <w:t xml:space="preserve"> that can make you different, </w:t>
      </w:r>
      <w:r w:rsidR="0075441A">
        <w:t>management</w:t>
      </w:r>
      <w:r w:rsidR="00A9727C">
        <w:t xml:space="preserve"> of the </w:t>
      </w:r>
      <w:r w:rsidR="001F199C">
        <w:t>cash flow and</w:t>
      </w:r>
      <w:r w:rsidR="00A9727C">
        <w:t xml:space="preserve"> </w:t>
      </w:r>
      <w:r w:rsidR="001F199C">
        <w:t xml:space="preserve">establishing </w:t>
      </w:r>
      <w:r w:rsidR="00A9727C">
        <w:t>goals</w:t>
      </w:r>
      <w:r w:rsidR="00F739BA">
        <w:t xml:space="preserve"> </w:t>
      </w:r>
      <w:r w:rsidR="00F739BA">
        <w:fldChar w:fldCharType="begin"/>
      </w:r>
      <w:r w:rsidR="00F739BA">
        <w:instrText xml:space="preserve"> ADDIN ZOTERO_ITEM CSL_CITATION {"citationID":"nn5FZ5cY","properties":{"formattedCitation":"(Fisher 2012, 1021)","plainCitation":"(Fisher 2012, 1021)","noteIndex":0},"citationItems":[{"id":444,"uris":["http://zotero.org/users/local/8reWiRZH/items/LRWKTQRN"],"uri":["http://zotero.org/users/local/8reWiRZH/items/LRWKTQRN"],"itemData":{"id":444,"type":"article-journal","container-title":"Entrepreneurship theory and practice","issue":"5","page":"1019–1051","source":"Google Scholar","title":"Effectuation, causation, and bricolage: A behavioral comparison of emerging theories in entrepreneurship research","title-short":"Effectuation, causation, and bricolage","volume":"36","author":[{"family":"Fisher","given":"Greg"}],"issued":{"date-parts":[["2012"]]}},"locator":"1021","label":"page"}],"schema":"https://github.com/citation-style-language/schema/raw/master/csl-citation.json"} </w:instrText>
      </w:r>
      <w:r w:rsidR="00F739BA">
        <w:fldChar w:fldCharType="separate"/>
      </w:r>
      <w:r w:rsidR="00F739BA" w:rsidRPr="00F739BA">
        <w:t>(Fisher 2012, 1021)</w:t>
      </w:r>
      <w:r w:rsidR="00F739BA">
        <w:fldChar w:fldCharType="end"/>
      </w:r>
      <w:r w:rsidR="00A9727C">
        <w:t>. Though these pri</w:t>
      </w:r>
      <w:r w:rsidR="00D26C08">
        <w:t>n</w:t>
      </w:r>
      <w:r w:rsidR="00A9727C">
        <w:t>ciples a</w:t>
      </w:r>
      <w:r w:rsidR="0075441A">
        <w:t>ppear</w:t>
      </w:r>
      <w:r w:rsidR="001F199C">
        <w:t xml:space="preserve"> more common</w:t>
      </w:r>
      <w:r w:rsidR="00A9727C">
        <w:t xml:space="preserve">, Fisher believes </w:t>
      </w:r>
      <w:r w:rsidR="00D26C08">
        <w:t>they</w:t>
      </w:r>
      <w:r w:rsidR="00A9727C">
        <w:t xml:space="preserve"> </w:t>
      </w:r>
      <w:r w:rsidR="00D26C08">
        <w:t xml:space="preserve">can reform financial management to a large extent. </w:t>
      </w:r>
      <w:r w:rsidR="001F199C">
        <w:t>If I have the role of Nursing Manager</w:t>
      </w:r>
      <w:r w:rsidR="00D26C08">
        <w:t xml:space="preserve">, </w:t>
      </w:r>
      <w:r w:rsidR="001F199C">
        <w:t xml:space="preserve">I would have used </w:t>
      </w:r>
      <w:r w:rsidR="00D26C08">
        <w:t xml:space="preserve">some of these </w:t>
      </w:r>
      <w:r w:rsidR="0075441A">
        <w:t>principles</w:t>
      </w:r>
      <w:r w:rsidR="00D26C08">
        <w:t xml:space="preserve"> to benefit the health care </w:t>
      </w:r>
      <w:r w:rsidR="001F199C">
        <w:t>organization</w:t>
      </w:r>
      <w:r w:rsidR="000C6986">
        <w:t>,</w:t>
      </w:r>
      <w:r w:rsidR="001F199C">
        <w:t xml:space="preserve"> </w:t>
      </w:r>
      <w:r w:rsidR="00D26C08">
        <w:t xml:space="preserve">I would be working </w:t>
      </w:r>
      <w:r w:rsidR="001F199C">
        <w:t>for</w:t>
      </w:r>
      <w:r w:rsidR="00D26C08">
        <w:t xml:space="preserve">. </w:t>
      </w:r>
      <w:r w:rsidR="00045667">
        <w:t xml:space="preserve">His principles about identifying your role, identifying who you are serving and </w:t>
      </w:r>
      <w:r w:rsidR="0075441A">
        <w:t>managing</w:t>
      </w:r>
      <w:r w:rsidR="00F769A2">
        <w:t xml:space="preserve"> the cash flows are </w:t>
      </w:r>
      <w:r w:rsidR="001F199C">
        <w:t>important</w:t>
      </w:r>
      <w:r w:rsidR="00F769A2">
        <w:t xml:space="preserve"> to maintain</w:t>
      </w:r>
      <w:r w:rsidR="0075441A">
        <w:t>ing</w:t>
      </w:r>
      <w:r w:rsidR="00F769A2">
        <w:t xml:space="preserve"> </w:t>
      </w:r>
      <w:r w:rsidR="0075441A">
        <w:t xml:space="preserve">a </w:t>
      </w:r>
      <w:r w:rsidR="00F769A2">
        <w:t>safe</w:t>
      </w:r>
      <w:r w:rsidR="001F199C">
        <w:t xml:space="preserve"> an</w:t>
      </w:r>
      <w:r w:rsidR="00F769A2">
        <w:t>d patie</w:t>
      </w:r>
      <w:r w:rsidR="001F199C">
        <w:t>n</w:t>
      </w:r>
      <w:r w:rsidR="00F769A2">
        <w:t>t</w:t>
      </w:r>
      <w:r w:rsidR="0075441A">
        <w:t>-</w:t>
      </w:r>
      <w:r w:rsidR="00F769A2">
        <w:t>centric approach, which should be fiscally sound as well</w:t>
      </w:r>
      <w:r w:rsidR="00F739BA">
        <w:t xml:space="preserve"> </w:t>
      </w:r>
      <w:r w:rsidR="00F739BA">
        <w:fldChar w:fldCharType="begin"/>
      </w:r>
      <w:r w:rsidR="00F739BA">
        <w:instrText xml:space="preserve"> ADDIN ZOTERO_ITEM CSL_CITATION {"citationID":"s9NNdCuD","properties":{"formattedCitation":"(Fisher et al. 2017, 128)","plainCitation":"(Fisher et al. 2017, 128)","noteIndex":0},"citationItems":[{"id":446,"uris":["http://zotero.org/users/local/8reWiRZH/items/INKRTUZE"],"uri":["http://zotero.org/users/local/8reWiRZH/items/INKRTUZE"],"itemData":{"id":446,"type":"article-journal","container-title":"Journal of Business Venturing","issue":"1","page":"52–71","source":"Google Scholar","title":"Legitimate to whom? The challenge of audience diversity and new venture legitimacy","title-short":"Legitimate to whom?","volume":"32","author":[{"family":"Fisher","given":"Greg"},{"family":"Kuratko","given":"Donald F."},{"family":"Bloodgood","given":"James M."},{"family":"Hornsby","given":"Jeffrey S."}],"issued":{"date-parts":[["2017"]]}},"locator":"128","label":"page"}],"schema":"https://github.com/citation-style-language/schema/raw/master/csl-citation.json"} </w:instrText>
      </w:r>
      <w:r w:rsidR="00F739BA">
        <w:fldChar w:fldCharType="separate"/>
      </w:r>
      <w:r w:rsidR="00F739BA" w:rsidRPr="00F739BA">
        <w:t>(Fisher et al. 2017, 128)</w:t>
      </w:r>
      <w:r w:rsidR="00F739BA">
        <w:fldChar w:fldCharType="end"/>
      </w:r>
      <w:r w:rsidR="00F769A2">
        <w:t>.</w:t>
      </w:r>
      <w:r w:rsidR="00A661A5">
        <w:t xml:space="preserve"> </w:t>
      </w:r>
    </w:p>
    <w:p w14:paraId="362AF9D2" w14:textId="06F6E708" w:rsidR="00A661A5" w:rsidRDefault="00F769A2" w:rsidP="000B33FE">
      <w:r>
        <w:tab/>
        <w:t xml:space="preserve">I have opted for these principles since I </w:t>
      </w:r>
      <w:r w:rsidR="0075441A">
        <w:t>believe</w:t>
      </w:r>
      <w:r>
        <w:t xml:space="preserve"> that once I </w:t>
      </w:r>
      <w:r w:rsidR="000B2027">
        <w:t xml:space="preserve">am sure about </w:t>
      </w:r>
      <w:r w:rsidR="001F199C">
        <w:t xml:space="preserve">the </w:t>
      </w:r>
      <w:r w:rsidR="000B2027">
        <w:t xml:space="preserve">job profile, I will be able to budget the amount as per </w:t>
      </w:r>
      <w:r w:rsidR="001F199C">
        <w:t xml:space="preserve">the </w:t>
      </w:r>
      <w:r w:rsidR="000B2027">
        <w:t>role</w:t>
      </w:r>
      <w:r w:rsidR="001F199C">
        <w:t>s assigned</w:t>
      </w:r>
      <w:r w:rsidR="000B2027">
        <w:t xml:space="preserve">. Being </w:t>
      </w:r>
      <w:r w:rsidR="00553AD0">
        <w:t>assigned the job duties</w:t>
      </w:r>
      <w:r w:rsidR="000B2027">
        <w:t>, I can work more clear</w:t>
      </w:r>
      <w:r w:rsidR="00553AD0">
        <w:t>-</w:t>
      </w:r>
      <w:r w:rsidR="000B2027">
        <w:t xml:space="preserve">headedly, and I can avoid operational mismanagement that arises with </w:t>
      </w:r>
      <w:r w:rsidR="0075441A">
        <w:t xml:space="preserve">a </w:t>
      </w:r>
      <w:r w:rsidR="000B2027">
        <w:t xml:space="preserve">lack of clarity in the job </w:t>
      </w:r>
      <w:r w:rsidR="001F199C">
        <w:t>pro</w:t>
      </w:r>
      <w:r w:rsidR="000B2027">
        <w:t>file</w:t>
      </w:r>
      <w:r w:rsidR="00A661A5">
        <w:t xml:space="preserve"> </w:t>
      </w:r>
      <w:r w:rsidR="00A661A5">
        <w:fldChar w:fldCharType="begin"/>
      </w:r>
      <w:r w:rsidR="00A661A5">
        <w:instrText xml:space="preserve"> ADDIN ZOTERO_ITEM CSL_CITATION {"citationID":"ZeVeLqpt","properties":{"formattedCitation":"(Tourish and Hargie 2004, 159)","plainCitation":"(Tourish and Hargie 2004, 159)","noteIndex":0},"citationItems":[{"id":448,"uris":["http://zotero.org/users/local/8reWiRZH/items/GA9H2APT"],"uri":["http://zotero.org/users/local/8reWiRZH/items/GA9H2APT"],"itemData":{"id":448,"type":"book","publisher":"Psychology Press","source":"Google Scholar","title":"Key issues in organizational communication","author":[{"family":"Tourish","given":"Dennis"},{"family":"Hargie","given":"Owen"}],"issued":{"date-parts":[["2004"]]}},"locator":"159","label":"page"}],"schema":"https://github.com/citation-style-language/schema/raw/master/csl-citation.json"} </w:instrText>
      </w:r>
      <w:r w:rsidR="00A661A5">
        <w:fldChar w:fldCharType="separate"/>
      </w:r>
      <w:r w:rsidR="00A661A5" w:rsidRPr="00A661A5">
        <w:t>(Tourish and Hargie 2004, 159)</w:t>
      </w:r>
      <w:r w:rsidR="00A661A5">
        <w:fldChar w:fldCharType="end"/>
      </w:r>
      <w:r w:rsidR="000B2027">
        <w:t xml:space="preserve">. Secondly, if I know who I am working for, it can bring ease </w:t>
      </w:r>
      <w:r w:rsidR="00553AD0">
        <w:t>to the tasks at-hand</w:t>
      </w:r>
      <w:r w:rsidR="000B2027">
        <w:t xml:space="preserve">. I have observed </w:t>
      </w:r>
      <w:r w:rsidR="0054361B">
        <w:t xml:space="preserve">different people working in </w:t>
      </w:r>
      <w:r w:rsidR="0075441A">
        <w:t>an organization</w:t>
      </w:r>
      <w:r w:rsidR="0054361B">
        <w:t xml:space="preserve"> and they are not aware of the </w:t>
      </w:r>
      <w:r w:rsidR="0075441A">
        <w:t>hierarchy</w:t>
      </w:r>
      <w:r w:rsidR="0054361B">
        <w:t xml:space="preserve"> and for that reason</w:t>
      </w:r>
      <w:r w:rsidR="0075441A">
        <w:t>,</w:t>
      </w:r>
      <w:r w:rsidR="0054361B">
        <w:t xml:space="preserve"> they avoid putting their best in </w:t>
      </w:r>
      <w:r w:rsidR="0075441A">
        <w:t>the</w:t>
      </w:r>
      <w:r w:rsidR="0054361B">
        <w:t xml:space="preserve"> job duties assigned</w:t>
      </w:r>
      <w:r w:rsidR="0075441A">
        <w:t xml:space="preserve"> to them</w:t>
      </w:r>
      <w:r w:rsidR="0054361B">
        <w:t xml:space="preserve">. Finally, I believe that </w:t>
      </w:r>
      <w:r w:rsidR="0075441A">
        <w:t xml:space="preserve">supervising </w:t>
      </w:r>
      <w:r w:rsidR="0054361B">
        <w:t xml:space="preserve">the cash flows can </w:t>
      </w:r>
      <w:r w:rsidR="00E02321">
        <w:t xml:space="preserve">also </w:t>
      </w:r>
      <w:r w:rsidR="00867650">
        <w:t>create ease in managing operations</w:t>
      </w:r>
      <w:r w:rsidR="00EC5440">
        <w:t xml:space="preserve"> of the healthcare facili</w:t>
      </w:r>
      <w:bookmarkStart w:id="0" w:name="_GoBack"/>
      <w:bookmarkEnd w:id="0"/>
      <w:r w:rsidR="00EC5440">
        <w:t>ty. These principles are important since any health care facility is b</w:t>
      </w:r>
      <w:r w:rsidR="0075441A">
        <w:t>ased on public service</w:t>
      </w:r>
      <w:r w:rsidR="00EC5440">
        <w:t xml:space="preserve">. Lastly, if a nursing manager is kept out of the critical information about the </w:t>
      </w:r>
      <w:r w:rsidR="0075441A">
        <w:t>hierarchy</w:t>
      </w:r>
      <w:r w:rsidR="00EC5440">
        <w:t xml:space="preserve"> of</w:t>
      </w:r>
      <w:r w:rsidR="00E02321">
        <w:t xml:space="preserve"> the</w:t>
      </w:r>
      <w:r w:rsidR="00EC5440">
        <w:t xml:space="preserve"> healthcare </w:t>
      </w:r>
      <w:r w:rsidR="0075441A">
        <w:t>organization</w:t>
      </w:r>
      <w:r w:rsidR="00EC5440">
        <w:t xml:space="preserve">, it becomes </w:t>
      </w:r>
      <w:r w:rsidR="0075441A">
        <w:lastRenderedPageBreak/>
        <w:t>counterproductive</w:t>
      </w:r>
      <w:r w:rsidR="00EC5440">
        <w:t xml:space="preserve"> for both the organization and </w:t>
      </w:r>
      <w:r w:rsidR="0075441A">
        <w:t xml:space="preserve">for </w:t>
      </w:r>
      <w:r w:rsidR="00EC5440">
        <w:t>the nursing managers working there</w:t>
      </w:r>
      <w:r w:rsidR="00A661A5">
        <w:t xml:space="preserve"> </w:t>
      </w:r>
      <w:r w:rsidR="00A661A5">
        <w:fldChar w:fldCharType="begin"/>
      </w:r>
      <w:r w:rsidR="00A661A5">
        <w:instrText xml:space="preserve"> ADDIN ZOTERO_ITEM CSL_CITATION {"citationID":"MInQovbV","properties":{"formattedCitation":"(Kuratko et al. 2017, 123)","plainCitation":"(Kuratko et al. 2017, 123)","noteIndex":0},"citationItems":[{"id":451,"uris":["http://zotero.org/users/local/8reWiRZH/items/KBWJ9H58"],"uri":["http://zotero.org/users/local/8reWiRZH/items/KBWJ9H58"],"itemData":{"id":451,"type":"article-journal","container-title":"Small Business Economics","issue":"1","page":"119–140","source":"Google Scholar","title":"The paradox of new venture legitimation within an entrepreneurial ecosystem","volume":"49","author":[{"family":"Kuratko","given":"Donald F."},{"family":"Fisher","given":"Greg"},{"family":"Bloodgood","given":"James M."},{"family":"Hornsby","given":"Jeffrey S."}],"issued":{"date-parts":[["2017"]]}},"locator":"123","label":"page"}],"schema":"https://github.com/citation-style-language/schema/raw/master/csl-citation.json"} </w:instrText>
      </w:r>
      <w:r w:rsidR="00A661A5">
        <w:fldChar w:fldCharType="separate"/>
      </w:r>
      <w:r w:rsidR="00A661A5" w:rsidRPr="00A661A5">
        <w:t>(Kuratko et al. 2017, 123)</w:t>
      </w:r>
      <w:r w:rsidR="00A661A5">
        <w:fldChar w:fldCharType="end"/>
      </w:r>
      <w:r w:rsidR="00EC5440">
        <w:t>.</w:t>
      </w:r>
    </w:p>
    <w:p w14:paraId="13049B8A" w14:textId="77777777" w:rsidR="00A661A5" w:rsidRDefault="00A661A5">
      <w:pPr>
        <w:spacing w:line="240" w:lineRule="auto"/>
      </w:pPr>
      <w:r>
        <w:br w:type="page"/>
      </w:r>
    </w:p>
    <w:p w14:paraId="663B30E2" w14:textId="77777777" w:rsidR="00A661A5" w:rsidRDefault="00A661A5" w:rsidP="00A661A5">
      <w:pPr>
        <w:pStyle w:val="Heading1"/>
      </w:pPr>
      <w:r>
        <w:lastRenderedPageBreak/>
        <w:t>References:</w:t>
      </w:r>
    </w:p>
    <w:p w14:paraId="42FB0740" w14:textId="77777777" w:rsidR="00A661A5" w:rsidRPr="00A661A5" w:rsidRDefault="00A661A5" w:rsidP="00A661A5">
      <w:pPr>
        <w:pStyle w:val="Bibliography"/>
        <w:spacing w:line="48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661A5">
        <w:t xml:space="preserve">Fisher, Greg. 2012. “Effectuation, Causation, and Bricolage: A Behavioral Comparison of Emerging Theories in Entrepreneurship Research.” </w:t>
      </w:r>
      <w:r w:rsidRPr="00A661A5">
        <w:rPr>
          <w:i/>
          <w:iCs/>
        </w:rPr>
        <w:t>Entrepreneurship theory and practice</w:t>
      </w:r>
      <w:r w:rsidRPr="00A661A5">
        <w:t xml:space="preserve"> 36(5): 1019–1051.</w:t>
      </w:r>
    </w:p>
    <w:p w14:paraId="3351FD37" w14:textId="77777777" w:rsidR="00A661A5" w:rsidRPr="00A661A5" w:rsidRDefault="00A661A5" w:rsidP="00A661A5">
      <w:pPr>
        <w:pStyle w:val="Bibliography"/>
        <w:spacing w:line="480" w:lineRule="auto"/>
      </w:pPr>
      <w:r w:rsidRPr="00A661A5">
        <w:t xml:space="preserve">Fisher, Greg, Donald F. Kuratko, James M. Bloodgood, and Jeffrey S. Hornsby. 2017. “Legitimate to Whom? The Challenge of Audience Diversity and New Venture Legitimacy.” </w:t>
      </w:r>
      <w:r w:rsidRPr="00A661A5">
        <w:rPr>
          <w:i/>
          <w:iCs/>
        </w:rPr>
        <w:t>Journal of Business Venturing</w:t>
      </w:r>
      <w:r w:rsidRPr="00A661A5">
        <w:t xml:space="preserve"> 32(1): 52–71.</w:t>
      </w:r>
    </w:p>
    <w:p w14:paraId="6B6BEE16" w14:textId="77777777" w:rsidR="00A661A5" w:rsidRPr="00A661A5" w:rsidRDefault="00A661A5" w:rsidP="00A661A5">
      <w:pPr>
        <w:pStyle w:val="Bibliography"/>
        <w:spacing w:line="480" w:lineRule="auto"/>
      </w:pPr>
      <w:r w:rsidRPr="00A661A5">
        <w:t xml:space="preserve">Kuratko, Donald F., Greg Fisher, James M. Bloodgood, and Jeffrey S. Hornsby. 2017. “The Paradox of New Venture Legitimation within an Entrepreneurial Ecosystem.” </w:t>
      </w:r>
      <w:r w:rsidRPr="00A661A5">
        <w:rPr>
          <w:i/>
          <w:iCs/>
        </w:rPr>
        <w:t>Small Business Economics</w:t>
      </w:r>
      <w:r w:rsidRPr="00A661A5">
        <w:t xml:space="preserve"> 49(1): 119–140.</w:t>
      </w:r>
    </w:p>
    <w:p w14:paraId="2699AA4B" w14:textId="77777777" w:rsidR="00A661A5" w:rsidRPr="00A661A5" w:rsidRDefault="00A661A5" w:rsidP="00A661A5">
      <w:pPr>
        <w:pStyle w:val="Bibliography"/>
        <w:spacing w:line="480" w:lineRule="auto"/>
      </w:pPr>
      <w:r w:rsidRPr="00A661A5">
        <w:t xml:space="preserve">Tourish, Dennis, and Owen Hargie. 2004. </w:t>
      </w:r>
      <w:r w:rsidRPr="00A661A5">
        <w:rPr>
          <w:i/>
          <w:iCs/>
        </w:rPr>
        <w:t>Key Issues in Organizational Communication</w:t>
      </w:r>
      <w:r w:rsidRPr="00A661A5">
        <w:t>. Psychology Press.</w:t>
      </w:r>
    </w:p>
    <w:p w14:paraId="21C2BBD6" w14:textId="1C7CFD03" w:rsidR="00052ADA" w:rsidRPr="0027447E" w:rsidRDefault="00A661A5" w:rsidP="00A661A5">
      <w:pPr>
        <w:pStyle w:val="Heading1"/>
        <w:jc w:val="left"/>
      </w:pPr>
      <w:r>
        <w:fldChar w:fldCharType="end"/>
      </w:r>
      <w:r>
        <w:t xml:space="preserve"> </w:t>
      </w:r>
      <w:r w:rsidR="00EC5440">
        <w:t xml:space="preserve"> </w:t>
      </w:r>
    </w:p>
    <w:p w14:paraId="1E2865DD" w14:textId="4BC25107" w:rsidR="00A9727C" w:rsidRPr="0027447E" w:rsidRDefault="00A9727C" w:rsidP="002C168D"/>
    <w:sectPr w:rsidR="00A9727C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E590" w14:textId="77777777" w:rsidR="008A7182" w:rsidRDefault="008A7182">
      <w:pPr>
        <w:spacing w:line="240" w:lineRule="auto"/>
      </w:pPr>
      <w:r>
        <w:separator/>
      </w:r>
    </w:p>
  </w:endnote>
  <w:endnote w:type="continuationSeparator" w:id="0">
    <w:p w14:paraId="316EDACB" w14:textId="77777777" w:rsidR="008A7182" w:rsidRDefault="008A7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611F" w14:textId="77777777" w:rsidR="008A7182" w:rsidRDefault="008A7182">
      <w:pPr>
        <w:spacing w:line="240" w:lineRule="auto"/>
      </w:pPr>
      <w:r>
        <w:separator/>
      </w:r>
    </w:p>
  </w:footnote>
  <w:footnote w:type="continuationSeparator" w:id="0">
    <w:p w14:paraId="744CBA94" w14:textId="77777777" w:rsidR="008A7182" w:rsidRDefault="008A7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3D8D5054" w:rsidR="00E81978" w:rsidRDefault="0014187D" w:rsidP="004B099C">
    <w:pPr>
      <w:pStyle w:val="Header"/>
    </w:pPr>
    <w:r>
      <w:t>HEALTHCARE AND NURSING</w:t>
    </w:r>
    <w:r w:rsidR="00BB5D44" w:rsidRPr="00BB5D44">
      <w:t xml:space="preserve"> </w:t>
    </w:r>
    <w:r w:rsidR="005E7474">
      <w:tab/>
    </w:r>
    <w:r w:rsidR="005E7474">
      <w:tab/>
    </w:r>
    <w:r w:rsidR="005E7474">
      <w:tab/>
    </w:r>
    <w:r w:rsidR="005E7474">
      <w:tab/>
    </w:r>
    <w:r w:rsidR="005E7474">
      <w:tab/>
    </w:r>
    <w:r w:rsidR="005E7474">
      <w:tab/>
    </w:r>
    <w:r w:rsidR="005E7474">
      <w:tab/>
    </w:r>
    <w:r w:rsidR="005E7474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661A5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4EBA96A5" w:rsidR="00E81978" w:rsidRDefault="0014187D" w:rsidP="004B099C">
    <w:pPr>
      <w:pStyle w:val="Header"/>
      <w:rPr>
        <w:rStyle w:val="Strong"/>
      </w:rPr>
    </w:pPr>
    <w:r>
      <w:t>HEALTHCARE AND NURSING</w:t>
    </w:r>
    <w:r>
      <w:tab/>
    </w:r>
    <w: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A661A5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DYBMkwMjcxNzZV0lIJTi4sz8/NACoxrARIHOm8sAAAA"/>
  </w:docVars>
  <w:rsids>
    <w:rsidRoot w:val="00314011"/>
    <w:rsid w:val="000021AE"/>
    <w:rsid w:val="00005C56"/>
    <w:rsid w:val="00025E3D"/>
    <w:rsid w:val="00032E23"/>
    <w:rsid w:val="000405C1"/>
    <w:rsid w:val="00043ED8"/>
    <w:rsid w:val="00045667"/>
    <w:rsid w:val="00046ABA"/>
    <w:rsid w:val="00047DBE"/>
    <w:rsid w:val="00052ADA"/>
    <w:rsid w:val="000639F2"/>
    <w:rsid w:val="00065938"/>
    <w:rsid w:val="00076E9D"/>
    <w:rsid w:val="000A142A"/>
    <w:rsid w:val="000A33C3"/>
    <w:rsid w:val="000B2027"/>
    <w:rsid w:val="000B33FE"/>
    <w:rsid w:val="000C3D59"/>
    <w:rsid w:val="000C526B"/>
    <w:rsid w:val="000C6986"/>
    <w:rsid w:val="000D2BB9"/>
    <w:rsid w:val="000D3C58"/>
    <w:rsid w:val="000D3F41"/>
    <w:rsid w:val="000D6504"/>
    <w:rsid w:val="000E5669"/>
    <w:rsid w:val="000E6D4E"/>
    <w:rsid w:val="000F57CD"/>
    <w:rsid w:val="001038E1"/>
    <w:rsid w:val="0011614D"/>
    <w:rsid w:val="00116B6C"/>
    <w:rsid w:val="00141404"/>
    <w:rsid w:val="0014187D"/>
    <w:rsid w:val="001502A2"/>
    <w:rsid w:val="001521DE"/>
    <w:rsid w:val="001623D4"/>
    <w:rsid w:val="00183F9B"/>
    <w:rsid w:val="0019183F"/>
    <w:rsid w:val="00192A2C"/>
    <w:rsid w:val="001A45EE"/>
    <w:rsid w:val="001B69C1"/>
    <w:rsid w:val="001C2433"/>
    <w:rsid w:val="001C4882"/>
    <w:rsid w:val="001C4AE3"/>
    <w:rsid w:val="001D092F"/>
    <w:rsid w:val="001E1E2C"/>
    <w:rsid w:val="001F199C"/>
    <w:rsid w:val="00206065"/>
    <w:rsid w:val="002115FA"/>
    <w:rsid w:val="00213457"/>
    <w:rsid w:val="00223E75"/>
    <w:rsid w:val="00242153"/>
    <w:rsid w:val="0025057F"/>
    <w:rsid w:val="00251FB7"/>
    <w:rsid w:val="00256052"/>
    <w:rsid w:val="002621C0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2C168D"/>
    <w:rsid w:val="00311D04"/>
    <w:rsid w:val="00314011"/>
    <w:rsid w:val="00321C25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4006CA"/>
    <w:rsid w:val="00440D3E"/>
    <w:rsid w:val="004629EC"/>
    <w:rsid w:val="004672B9"/>
    <w:rsid w:val="00473FD3"/>
    <w:rsid w:val="004A7A85"/>
    <w:rsid w:val="004B099C"/>
    <w:rsid w:val="004B5AB0"/>
    <w:rsid w:val="004B78B0"/>
    <w:rsid w:val="004F3FE9"/>
    <w:rsid w:val="004F42A7"/>
    <w:rsid w:val="00505D81"/>
    <w:rsid w:val="00521D5D"/>
    <w:rsid w:val="0054361B"/>
    <w:rsid w:val="00550869"/>
    <w:rsid w:val="00551A02"/>
    <w:rsid w:val="0055231E"/>
    <w:rsid w:val="005534FA"/>
    <w:rsid w:val="00553AD0"/>
    <w:rsid w:val="00564BA1"/>
    <w:rsid w:val="005872A5"/>
    <w:rsid w:val="005C392D"/>
    <w:rsid w:val="005D3A03"/>
    <w:rsid w:val="005E1AFA"/>
    <w:rsid w:val="005E2CEC"/>
    <w:rsid w:val="005E7474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7056FE"/>
    <w:rsid w:val="00706AAE"/>
    <w:rsid w:val="00714ED4"/>
    <w:rsid w:val="00722C03"/>
    <w:rsid w:val="0072328C"/>
    <w:rsid w:val="00723C4E"/>
    <w:rsid w:val="00733313"/>
    <w:rsid w:val="007403BB"/>
    <w:rsid w:val="0075441A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2C83"/>
    <w:rsid w:val="00854310"/>
    <w:rsid w:val="008579D8"/>
    <w:rsid w:val="00867650"/>
    <w:rsid w:val="008863B2"/>
    <w:rsid w:val="00897A90"/>
    <w:rsid w:val="008A55F2"/>
    <w:rsid w:val="008A7182"/>
    <w:rsid w:val="008C5323"/>
    <w:rsid w:val="008D7559"/>
    <w:rsid w:val="008E2BAC"/>
    <w:rsid w:val="008E3C3F"/>
    <w:rsid w:val="00903293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661A5"/>
    <w:rsid w:val="00A74AEE"/>
    <w:rsid w:val="00A82E34"/>
    <w:rsid w:val="00A85531"/>
    <w:rsid w:val="00A87238"/>
    <w:rsid w:val="00A93C98"/>
    <w:rsid w:val="00A9727C"/>
    <w:rsid w:val="00AB1E6E"/>
    <w:rsid w:val="00AD33F6"/>
    <w:rsid w:val="00AD7636"/>
    <w:rsid w:val="00AE1DE1"/>
    <w:rsid w:val="00AE5FA9"/>
    <w:rsid w:val="00B30122"/>
    <w:rsid w:val="00B3153B"/>
    <w:rsid w:val="00B77491"/>
    <w:rsid w:val="00B823AA"/>
    <w:rsid w:val="00B849BE"/>
    <w:rsid w:val="00B941B5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4576D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26C08"/>
    <w:rsid w:val="00D55E14"/>
    <w:rsid w:val="00D67183"/>
    <w:rsid w:val="00D71FDB"/>
    <w:rsid w:val="00D759F7"/>
    <w:rsid w:val="00D85B16"/>
    <w:rsid w:val="00D85B68"/>
    <w:rsid w:val="00D93469"/>
    <w:rsid w:val="00DA24BA"/>
    <w:rsid w:val="00DA4602"/>
    <w:rsid w:val="00DA71E8"/>
    <w:rsid w:val="00DB45B3"/>
    <w:rsid w:val="00DB7320"/>
    <w:rsid w:val="00DC21ED"/>
    <w:rsid w:val="00DC31B9"/>
    <w:rsid w:val="00DC5F47"/>
    <w:rsid w:val="00DF5C46"/>
    <w:rsid w:val="00E02321"/>
    <w:rsid w:val="00E02FAD"/>
    <w:rsid w:val="00E30F30"/>
    <w:rsid w:val="00E454AA"/>
    <w:rsid w:val="00E4747E"/>
    <w:rsid w:val="00E52EBF"/>
    <w:rsid w:val="00E544A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440"/>
    <w:rsid w:val="00EC590F"/>
    <w:rsid w:val="00ED654F"/>
    <w:rsid w:val="00ED73D8"/>
    <w:rsid w:val="00EF7277"/>
    <w:rsid w:val="00F01F4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739BA"/>
    <w:rsid w:val="00F769A2"/>
    <w:rsid w:val="00F81BAA"/>
    <w:rsid w:val="00F91A29"/>
    <w:rsid w:val="00F91CC0"/>
    <w:rsid w:val="00FC3355"/>
    <w:rsid w:val="00FC537D"/>
    <w:rsid w:val="00FE1A50"/>
    <w:rsid w:val="00FE28B7"/>
    <w:rsid w:val="00FF084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6F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D2008FA4-1E2F-4838-8ED6-ACAE22E3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8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2020-01-21T15:35:00Z</dcterms:created>
  <dcterms:modified xsi:type="dcterms:W3CDTF">2020-01-21T15:35:00Z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id="0Njd63wr"/&gt;&lt;style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