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DCF5" w14:textId="77777777" w:rsidR="00CF4875" w:rsidRPr="00D6664A" w:rsidRDefault="00CF4875">
      <w:pPr>
        <w:rPr>
          <w:rFonts w:ascii="Times New Roman" w:hAnsi="Times New Roman"/>
          <w:sz w:val="24"/>
          <w:szCs w:val="24"/>
        </w:rPr>
      </w:pPr>
    </w:p>
    <w:p w14:paraId="15E79413" w14:textId="77777777" w:rsidR="003B380B" w:rsidRPr="00D6664A" w:rsidRDefault="003B380B">
      <w:pPr>
        <w:rPr>
          <w:rFonts w:ascii="Times New Roman" w:hAnsi="Times New Roman"/>
          <w:sz w:val="24"/>
          <w:szCs w:val="24"/>
        </w:rPr>
      </w:pPr>
    </w:p>
    <w:p w14:paraId="7028540C" w14:textId="77777777" w:rsidR="00CF4875" w:rsidRPr="00D6664A" w:rsidRDefault="00CF4875" w:rsidP="00CF4875">
      <w:pPr>
        <w:jc w:val="center"/>
        <w:rPr>
          <w:rFonts w:ascii="Times New Roman" w:hAnsi="Times New Roman"/>
          <w:sz w:val="24"/>
          <w:szCs w:val="24"/>
        </w:rPr>
      </w:pPr>
    </w:p>
    <w:p w14:paraId="562D4492" w14:textId="77777777" w:rsidR="00CF4875" w:rsidRPr="00D6664A" w:rsidRDefault="00CF4875" w:rsidP="00CF4875">
      <w:pPr>
        <w:jc w:val="center"/>
        <w:rPr>
          <w:rFonts w:ascii="Times New Roman" w:hAnsi="Times New Roman"/>
          <w:sz w:val="24"/>
          <w:szCs w:val="24"/>
        </w:rPr>
      </w:pPr>
    </w:p>
    <w:p w14:paraId="21AC8AC1" w14:textId="77777777" w:rsidR="00CF4875" w:rsidRPr="00D6664A" w:rsidRDefault="00CF4875" w:rsidP="00CF4875">
      <w:pPr>
        <w:jc w:val="center"/>
        <w:rPr>
          <w:rFonts w:ascii="Times New Roman" w:hAnsi="Times New Roman"/>
          <w:sz w:val="24"/>
          <w:szCs w:val="24"/>
        </w:rPr>
      </w:pPr>
    </w:p>
    <w:p w14:paraId="7353CF4C" w14:textId="77777777" w:rsidR="00CF4875" w:rsidRPr="00D6664A" w:rsidRDefault="00CF4875" w:rsidP="00CF4875">
      <w:pPr>
        <w:jc w:val="center"/>
        <w:rPr>
          <w:rFonts w:ascii="Times New Roman" w:hAnsi="Times New Roman"/>
          <w:sz w:val="24"/>
          <w:szCs w:val="24"/>
        </w:rPr>
      </w:pPr>
    </w:p>
    <w:p w14:paraId="714497DC" w14:textId="77777777" w:rsidR="00EC1D88" w:rsidRDefault="00B77CF7" w:rsidP="00CF4875">
      <w:pPr>
        <w:spacing w:after="0"/>
        <w:jc w:val="center"/>
        <w:rPr>
          <w:rFonts w:ascii="Times New Roman" w:hAnsi="Times New Roman"/>
          <w:sz w:val="24"/>
          <w:szCs w:val="24"/>
        </w:rPr>
      </w:pPr>
      <w:r>
        <w:rPr>
          <w:rFonts w:ascii="Times New Roman" w:hAnsi="Times New Roman"/>
          <w:sz w:val="24"/>
          <w:szCs w:val="24"/>
        </w:rPr>
        <w:t>Achievements of the Cosgrave Governments between 1922-32</w:t>
      </w:r>
    </w:p>
    <w:p w14:paraId="6F82B97F" w14:textId="77777777" w:rsidR="00CF4875" w:rsidRPr="00D6664A" w:rsidRDefault="00CF4875" w:rsidP="00CF4875">
      <w:pPr>
        <w:spacing w:after="0"/>
        <w:jc w:val="center"/>
        <w:rPr>
          <w:rFonts w:ascii="Times New Roman" w:hAnsi="Times New Roman"/>
          <w:sz w:val="24"/>
          <w:szCs w:val="24"/>
        </w:rPr>
      </w:pPr>
    </w:p>
    <w:p w14:paraId="0513309B" w14:textId="77777777" w:rsidR="00CF4875" w:rsidRPr="00D6664A" w:rsidRDefault="00CF4875" w:rsidP="00CF4875">
      <w:pPr>
        <w:jc w:val="center"/>
        <w:rPr>
          <w:rFonts w:ascii="Times New Roman" w:hAnsi="Times New Roman"/>
          <w:sz w:val="24"/>
          <w:szCs w:val="24"/>
        </w:rPr>
      </w:pPr>
    </w:p>
    <w:p w14:paraId="4C3C5A56" w14:textId="77777777" w:rsidR="00CF4875" w:rsidRPr="00D6664A" w:rsidRDefault="00CF4875" w:rsidP="00CF4875">
      <w:pPr>
        <w:jc w:val="center"/>
        <w:rPr>
          <w:rFonts w:ascii="Times New Roman" w:hAnsi="Times New Roman"/>
          <w:sz w:val="24"/>
          <w:szCs w:val="24"/>
        </w:rPr>
      </w:pPr>
    </w:p>
    <w:p w14:paraId="42627FA4" w14:textId="77777777" w:rsidR="00CF4875" w:rsidRPr="00D6664A" w:rsidRDefault="00CF4875" w:rsidP="00CF4875">
      <w:pPr>
        <w:jc w:val="center"/>
        <w:rPr>
          <w:rFonts w:ascii="Times New Roman" w:hAnsi="Times New Roman"/>
          <w:sz w:val="24"/>
          <w:szCs w:val="24"/>
        </w:rPr>
      </w:pPr>
    </w:p>
    <w:p w14:paraId="57C78DB8" w14:textId="77777777" w:rsidR="00EC1D88" w:rsidRDefault="00B77CF7" w:rsidP="00CF4875">
      <w:pPr>
        <w:spacing w:after="0"/>
        <w:jc w:val="center"/>
        <w:rPr>
          <w:rFonts w:ascii="Times New Roman" w:hAnsi="Times New Roman"/>
          <w:sz w:val="24"/>
          <w:szCs w:val="24"/>
        </w:rPr>
      </w:pPr>
      <w:r w:rsidRPr="00EC1D88">
        <w:rPr>
          <w:rFonts w:ascii="Times New Roman" w:hAnsi="Times New Roman"/>
          <w:sz w:val="24"/>
          <w:szCs w:val="24"/>
        </w:rPr>
        <w:t>C</w:t>
      </w:r>
      <w:r w:rsidR="00F0047E">
        <w:rPr>
          <w:rFonts w:ascii="Times New Roman" w:hAnsi="Times New Roman"/>
          <w:sz w:val="24"/>
          <w:szCs w:val="24"/>
        </w:rPr>
        <w:t>atalina Vesca</w:t>
      </w:r>
      <w:r w:rsidRPr="00EC1D88">
        <w:rPr>
          <w:rFonts w:ascii="Times New Roman" w:hAnsi="Times New Roman"/>
          <w:sz w:val="24"/>
          <w:szCs w:val="24"/>
        </w:rPr>
        <w:t xml:space="preserve"> </w:t>
      </w:r>
    </w:p>
    <w:p w14:paraId="1D94AF33" w14:textId="77777777" w:rsidR="00CF4875" w:rsidRPr="00D6664A" w:rsidRDefault="00CF4875" w:rsidP="00CF4875">
      <w:pPr>
        <w:spacing w:after="0"/>
        <w:jc w:val="center"/>
        <w:rPr>
          <w:rFonts w:ascii="Times New Roman" w:hAnsi="Times New Roman"/>
          <w:sz w:val="24"/>
          <w:szCs w:val="24"/>
        </w:rPr>
      </w:pPr>
    </w:p>
    <w:p w14:paraId="6C120BD2" w14:textId="77777777" w:rsidR="00CF4875" w:rsidRPr="00D6664A" w:rsidRDefault="00CF4875" w:rsidP="00CF4875">
      <w:pPr>
        <w:jc w:val="center"/>
        <w:rPr>
          <w:rFonts w:ascii="Times New Roman" w:hAnsi="Times New Roman"/>
          <w:sz w:val="24"/>
          <w:szCs w:val="24"/>
        </w:rPr>
      </w:pPr>
    </w:p>
    <w:p w14:paraId="0B5C5E65" w14:textId="77777777" w:rsidR="00CF4875" w:rsidRPr="00D6664A" w:rsidRDefault="00CF4875" w:rsidP="00CF4875">
      <w:pPr>
        <w:jc w:val="center"/>
        <w:rPr>
          <w:rFonts w:ascii="Times New Roman" w:hAnsi="Times New Roman"/>
          <w:sz w:val="24"/>
          <w:szCs w:val="24"/>
        </w:rPr>
      </w:pPr>
    </w:p>
    <w:p w14:paraId="719DF9C4" w14:textId="77777777" w:rsidR="00CF4875" w:rsidRPr="00D6664A" w:rsidRDefault="00CF4875" w:rsidP="00CF4875">
      <w:pPr>
        <w:jc w:val="center"/>
        <w:rPr>
          <w:rFonts w:ascii="Times New Roman" w:hAnsi="Times New Roman"/>
          <w:sz w:val="24"/>
          <w:szCs w:val="24"/>
        </w:rPr>
      </w:pPr>
    </w:p>
    <w:p w14:paraId="5483D36E" w14:textId="77777777" w:rsidR="00CF4875" w:rsidRPr="00D6664A" w:rsidRDefault="00CF4875" w:rsidP="00CF4875">
      <w:pPr>
        <w:jc w:val="center"/>
        <w:rPr>
          <w:rFonts w:ascii="Times New Roman" w:hAnsi="Times New Roman"/>
          <w:sz w:val="24"/>
          <w:szCs w:val="24"/>
        </w:rPr>
      </w:pPr>
    </w:p>
    <w:p w14:paraId="60530D48" w14:textId="77777777" w:rsidR="00CF4875" w:rsidRPr="00D6664A" w:rsidRDefault="00CF4875" w:rsidP="00CF4875">
      <w:pPr>
        <w:jc w:val="center"/>
        <w:rPr>
          <w:rFonts w:ascii="Times New Roman" w:hAnsi="Times New Roman"/>
          <w:sz w:val="24"/>
          <w:szCs w:val="24"/>
        </w:rPr>
      </w:pPr>
    </w:p>
    <w:p w14:paraId="6D3179B1" w14:textId="77777777" w:rsidR="00CF4875" w:rsidRPr="00D6664A" w:rsidRDefault="00B77CF7" w:rsidP="00CF4875">
      <w:pPr>
        <w:spacing w:after="0"/>
        <w:jc w:val="center"/>
        <w:rPr>
          <w:rFonts w:ascii="Times New Roman" w:hAnsi="Times New Roman"/>
          <w:sz w:val="24"/>
          <w:szCs w:val="24"/>
        </w:rPr>
      </w:pPr>
      <w:r>
        <w:rPr>
          <w:rFonts w:ascii="Times New Roman" w:hAnsi="Times New Roman"/>
          <w:sz w:val="24"/>
          <w:szCs w:val="24"/>
        </w:rPr>
        <w:t>1</w:t>
      </w:r>
      <w:r w:rsidR="00F0047E">
        <w:rPr>
          <w:rFonts w:ascii="Times New Roman" w:hAnsi="Times New Roman"/>
          <w:sz w:val="24"/>
          <w:szCs w:val="24"/>
        </w:rPr>
        <w:t>7 November 2019</w:t>
      </w:r>
    </w:p>
    <w:p w14:paraId="1E1662C7" w14:textId="77777777" w:rsidR="00CF4875" w:rsidRPr="00D6664A" w:rsidRDefault="00CF4875" w:rsidP="00CF4875">
      <w:pPr>
        <w:spacing w:after="0"/>
        <w:jc w:val="center"/>
        <w:rPr>
          <w:rFonts w:ascii="Times New Roman" w:hAnsi="Times New Roman"/>
          <w:sz w:val="24"/>
          <w:szCs w:val="24"/>
        </w:rPr>
      </w:pPr>
    </w:p>
    <w:p w14:paraId="5BD84049" w14:textId="77777777" w:rsidR="00CF4875" w:rsidRPr="00D6664A" w:rsidRDefault="00CF4875" w:rsidP="00CF4875">
      <w:pPr>
        <w:spacing w:after="0"/>
        <w:jc w:val="center"/>
        <w:rPr>
          <w:rFonts w:ascii="Times New Roman" w:hAnsi="Times New Roman"/>
          <w:sz w:val="24"/>
          <w:szCs w:val="24"/>
        </w:rPr>
      </w:pPr>
    </w:p>
    <w:p w14:paraId="1227221D" w14:textId="77777777" w:rsidR="00962ABF" w:rsidRPr="00D6664A" w:rsidRDefault="00B77CF7"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14:paraId="0254741A" w14:textId="613746D7" w:rsidR="00BF2515" w:rsidRDefault="00B77CF7" w:rsidP="003A7E04">
      <w:pPr>
        <w:spacing w:after="0" w:line="480" w:lineRule="auto"/>
        <w:ind w:firstLine="720"/>
        <w:rPr>
          <w:rFonts w:ascii="Times New Roman" w:hAnsi="Times New Roman"/>
          <w:iCs/>
          <w:color w:val="000000" w:themeColor="text1"/>
          <w:sz w:val="24"/>
          <w:szCs w:val="24"/>
        </w:rPr>
      </w:pPr>
      <w:r>
        <w:rPr>
          <w:rFonts w:ascii="Times New Roman" w:hAnsi="Times New Roman"/>
          <w:color w:val="000000" w:themeColor="text1"/>
          <w:sz w:val="24"/>
          <w:szCs w:val="24"/>
        </w:rPr>
        <w:lastRenderedPageBreak/>
        <w:t>Under the conditions agreed in the Anglo-Irish Treaty</w:t>
      </w:r>
      <w:r>
        <w:rPr>
          <w:rFonts w:ascii="Times New Roman" w:hAnsi="Times New Roman"/>
          <w:color w:val="000000" w:themeColor="text1"/>
          <w:sz w:val="24"/>
          <w:szCs w:val="24"/>
        </w:rPr>
        <w:t>, the Irish Free State was officially formed on December 6</w:t>
      </w:r>
      <w:r w:rsidRPr="00F0047E">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1922. A group of leaders broke off from the Sein Fein and formed their party called "Cumann na NGaedheal". Its first President was William T. Cosgrave. This new state had several problems that needed to be dealt with for laying firm foundations of democr</w:t>
      </w:r>
      <w:r>
        <w:rPr>
          <w:rFonts w:ascii="Times New Roman" w:hAnsi="Times New Roman"/>
          <w:color w:val="000000" w:themeColor="text1"/>
          <w:sz w:val="24"/>
          <w:szCs w:val="24"/>
        </w:rPr>
        <w:t xml:space="preserve">acy. One of these steps </w:t>
      </w:r>
      <w:r w:rsidR="003A7E04">
        <w:rPr>
          <w:rFonts w:ascii="Times New Roman" w:hAnsi="Times New Roman"/>
          <w:color w:val="000000" w:themeColor="text1"/>
          <w:sz w:val="24"/>
          <w:szCs w:val="24"/>
        </w:rPr>
        <w:t>was the containment of the Irish Republic Army (IRA) after the conclusion of the Irish Civil War.</w:t>
      </w:r>
      <w:r>
        <w:rPr>
          <w:rFonts w:ascii="Times New Roman" w:hAnsi="Times New Roman"/>
          <w:color w:val="000000" w:themeColor="text1"/>
          <w:sz w:val="24"/>
          <w:szCs w:val="24"/>
        </w:rPr>
        <w:t xml:space="preserve"> </w:t>
      </w:r>
      <w:r w:rsidR="003A7E04">
        <w:rPr>
          <w:rFonts w:ascii="Times New Roman" w:hAnsi="Times New Roman"/>
          <w:color w:val="000000" w:themeColor="text1"/>
          <w:sz w:val="24"/>
          <w:szCs w:val="24"/>
        </w:rPr>
        <w:t xml:space="preserve">Deadly force was needed to contain the military outfit and that is exactly what the state authorities did as they executed over seventy republicans and imprisoned hundreds more without any judicial trial. These brutal tactics worked and IRA surrendered by agreeing to a ceasefire. This step was necessary to start a series of reforms needed for establishment a lasting democratic system in the Free Irish State. Next, Cosgrave's government </w:t>
      </w:r>
      <w:r w:rsidR="00CC3029">
        <w:rPr>
          <w:rFonts w:ascii="Times New Roman" w:hAnsi="Times New Roman"/>
          <w:color w:val="000000" w:themeColor="text1"/>
          <w:sz w:val="24"/>
          <w:szCs w:val="24"/>
        </w:rPr>
        <w:t xml:space="preserve">created a democratic constitution, established a Senate and a Dail, and granted basic human rights to all its citizens like freedom of speech. </w:t>
      </w:r>
      <w:r w:rsidR="001C6D2C">
        <w:rPr>
          <w:rFonts w:ascii="Times New Roman" w:hAnsi="Times New Roman"/>
          <w:color w:val="000000" w:themeColor="text1"/>
          <w:sz w:val="24"/>
          <w:szCs w:val="24"/>
        </w:rPr>
        <w:t xml:space="preserve">Another achievement was the calling of the general elections of 1923, which are viewed as Cosgrave’s clear commitment to democracy. </w:t>
      </w:r>
      <w:r w:rsidR="00CC3029">
        <w:rPr>
          <w:rFonts w:ascii="Times New Roman" w:hAnsi="Times New Roman"/>
          <w:color w:val="000000" w:themeColor="text1"/>
          <w:sz w:val="24"/>
          <w:szCs w:val="24"/>
        </w:rPr>
        <w:t xml:space="preserve">But the most discussed achievement is gaining control of the national army after the famous Army Mutiny of 1924. The army had enjoyed unchecked freedom during the war of independence. Therefore, the Minister of </w:t>
      </w:r>
      <w:r w:rsidR="001C6D2C">
        <w:rPr>
          <w:rFonts w:ascii="Times New Roman" w:hAnsi="Times New Roman"/>
          <w:color w:val="000000" w:themeColor="text1"/>
          <w:sz w:val="24"/>
          <w:szCs w:val="24"/>
        </w:rPr>
        <w:t>Defense</w:t>
      </w:r>
      <w:r w:rsidR="00CC3029">
        <w:rPr>
          <w:rFonts w:ascii="Times New Roman" w:hAnsi="Times New Roman"/>
          <w:color w:val="000000" w:themeColor="text1"/>
          <w:sz w:val="24"/>
          <w:szCs w:val="24"/>
        </w:rPr>
        <w:t>, Richard Mulca</w:t>
      </w:r>
      <w:r w:rsidR="001C6D2C">
        <w:rPr>
          <w:rFonts w:ascii="Times New Roman" w:hAnsi="Times New Roman"/>
          <w:color w:val="000000" w:themeColor="text1"/>
          <w:sz w:val="24"/>
          <w:szCs w:val="24"/>
        </w:rPr>
        <w:t>hy decided to decommission officers to serve the purpose of gaining effective oversight and control of the army. Seeing this, some important officers rebelled who were arrested and forced to resign from service. Lastly, with the establishment of the constitution, Bunreacht na hEireann</w:t>
      </w:r>
      <w:r w:rsidR="009C76BB">
        <w:rPr>
          <w:rFonts w:ascii="Times New Roman" w:hAnsi="Times New Roman"/>
          <w:color w:val="000000" w:themeColor="text1"/>
          <w:sz w:val="24"/>
          <w:szCs w:val="24"/>
        </w:rPr>
        <w:t xml:space="preserve">, the role of the Governor-General was minimized and finally abolished, ending the oversight of the British Crown. This fully established the rule of the Irish people on their lands, which is the whole point of democracy anyway. In short, we can conclude that Cosgrave was the leader needed to save the day. Even De Valera admitted to his close </w:t>
      </w:r>
      <w:r w:rsidR="009C76BB">
        <w:rPr>
          <w:rFonts w:ascii="Times New Roman" w:hAnsi="Times New Roman"/>
          <w:color w:val="000000" w:themeColor="text1"/>
          <w:sz w:val="24"/>
          <w:szCs w:val="24"/>
        </w:rPr>
        <w:lastRenderedPageBreak/>
        <w:t>supporter that Cosgrave did a good job in making sure that the Free Irish State survived, despite several problems that made its survival a slim possibility.</w:t>
      </w:r>
    </w:p>
    <w:p w14:paraId="7CF6BA72" w14:textId="77777777" w:rsidR="00BF2515" w:rsidRDefault="00B77CF7">
      <w:pPr>
        <w:spacing w:after="0"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br w:type="page"/>
      </w:r>
    </w:p>
    <w:sdt>
      <w:sdtPr>
        <w:rPr>
          <w:rFonts w:ascii="Times New Roman" w:eastAsia="Calibri" w:hAnsi="Times New Roman" w:cs="Times New Roman"/>
          <w:color w:val="000000" w:themeColor="text1"/>
          <w:sz w:val="24"/>
          <w:szCs w:val="24"/>
        </w:rPr>
        <w:id w:val="-1421405391"/>
        <w:docPartObj>
          <w:docPartGallery w:val="Bibliographies"/>
          <w:docPartUnique/>
        </w:docPartObj>
      </w:sdtPr>
      <w:sdtEndPr/>
      <w:sdtContent>
        <w:p w14:paraId="205B9FAE" w14:textId="77777777" w:rsidR="00BF2515" w:rsidRPr="002D4ACF" w:rsidRDefault="00B77CF7" w:rsidP="002D4ACF">
          <w:pPr>
            <w:pStyle w:val="Heading1"/>
            <w:spacing w:before="0" w:line="480" w:lineRule="auto"/>
            <w:rPr>
              <w:rFonts w:ascii="Times New Roman" w:hAnsi="Times New Roman" w:cs="Times New Roman"/>
              <w:b/>
              <w:color w:val="000000" w:themeColor="text1"/>
              <w:sz w:val="24"/>
              <w:szCs w:val="24"/>
            </w:rPr>
          </w:pPr>
          <w:r w:rsidRPr="002D4ACF">
            <w:rPr>
              <w:rFonts w:ascii="Times New Roman" w:hAnsi="Times New Roman" w:cs="Times New Roman"/>
              <w:b/>
              <w:color w:val="000000" w:themeColor="text1"/>
              <w:sz w:val="24"/>
              <w:szCs w:val="24"/>
            </w:rPr>
            <w:t>Bibliography</w:t>
          </w:r>
        </w:p>
        <w:sdt>
          <w:sdtPr>
            <w:rPr>
              <w:rFonts w:ascii="Times New Roman" w:hAnsi="Times New Roman"/>
              <w:color w:val="000000" w:themeColor="text1"/>
              <w:sz w:val="24"/>
              <w:szCs w:val="24"/>
            </w:rPr>
            <w:id w:val="111145805"/>
            <w:bibliography/>
          </w:sdtPr>
          <w:sdtEndPr/>
          <w:sdtContent>
            <w:p w14:paraId="368FDEB1" w14:textId="77777777" w:rsidR="002D4ACF" w:rsidRPr="002D4ACF" w:rsidRDefault="00B77CF7" w:rsidP="002D4ACF">
              <w:pPr>
                <w:pStyle w:val="Bibliography"/>
                <w:spacing w:line="480" w:lineRule="auto"/>
                <w:rPr>
                  <w:rFonts w:ascii="Times New Roman" w:hAnsi="Times New Roman"/>
                  <w:noProof/>
                  <w:sz w:val="24"/>
                  <w:szCs w:val="24"/>
                </w:rPr>
              </w:pPr>
              <w:r w:rsidRPr="002D4ACF">
                <w:rPr>
                  <w:rFonts w:ascii="Times New Roman" w:hAnsi="Times New Roman"/>
                  <w:color w:val="000000" w:themeColor="text1"/>
                  <w:sz w:val="24"/>
                  <w:szCs w:val="24"/>
                </w:rPr>
                <w:fldChar w:fldCharType="begin"/>
              </w:r>
              <w:r w:rsidRPr="002D4ACF">
                <w:rPr>
                  <w:rFonts w:ascii="Times New Roman" w:hAnsi="Times New Roman"/>
                  <w:color w:val="000000" w:themeColor="text1"/>
                  <w:sz w:val="24"/>
                  <w:szCs w:val="24"/>
                </w:rPr>
                <w:instrText xml:space="preserve"> BIBLIOGRAPHY </w:instrText>
              </w:r>
              <w:r w:rsidRPr="002D4ACF">
                <w:rPr>
                  <w:rFonts w:ascii="Times New Roman" w:hAnsi="Times New Roman"/>
                  <w:color w:val="000000" w:themeColor="text1"/>
                  <w:sz w:val="24"/>
                  <w:szCs w:val="24"/>
                </w:rPr>
                <w:fldChar w:fldCharType="separate"/>
              </w:r>
              <w:r w:rsidRPr="002D4ACF">
                <w:rPr>
                  <w:rFonts w:ascii="Times New Roman" w:hAnsi="Times New Roman"/>
                  <w:noProof/>
                  <w:sz w:val="24"/>
                  <w:szCs w:val="24"/>
                </w:rPr>
                <w:t xml:space="preserve">1921. "Final text of the Articles of Agreement for a Treaty between Great Britain and Ireland." </w:t>
              </w:r>
              <w:r w:rsidRPr="002D4ACF">
                <w:rPr>
                  <w:rFonts w:ascii="Times New Roman" w:hAnsi="Times New Roman"/>
                  <w:i/>
                  <w:iCs/>
                  <w:noProof/>
                  <w:sz w:val="24"/>
                  <w:szCs w:val="24"/>
                </w:rPr>
                <w:t>Documents on Irish Foreign Policy.</w:t>
              </w:r>
              <w:r w:rsidRPr="002D4ACF">
                <w:rPr>
                  <w:rFonts w:ascii="Times New Roman" w:hAnsi="Times New Roman"/>
                  <w:noProof/>
                  <w:sz w:val="24"/>
                  <w:szCs w:val="24"/>
                </w:rPr>
                <w:t xml:space="preserve"> December 6. https://www.difp.ie/docs/1921/Anglo-Irish-Treaty/214.htm.</w:t>
              </w:r>
            </w:p>
            <w:p w14:paraId="485F0611" w14:textId="77777777" w:rsidR="002D4ACF" w:rsidRPr="002D4ACF" w:rsidRDefault="00B77CF7" w:rsidP="002D4ACF">
              <w:pPr>
                <w:pStyle w:val="Bibliography"/>
                <w:spacing w:line="480" w:lineRule="auto"/>
                <w:rPr>
                  <w:rFonts w:ascii="Times New Roman" w:hAnsi="Times New Roman"/>
                  <w:noProof/>
                  <w:sz w:val="24"/>
                  <w:szCs w:val="24"/>
                </w:rPr>
              </w:pPr>
              <w:r w:rsidRPr="002D4ACF">
                <w:rPr>
                  <w:rFonts w:ascii="Times New Roman" w:hAnsi="Times New Roman"/>
                  <w:noProof/>
                  <w:sz w:val="24"/>
                  <w:szCs w:val="24"/>
                </w:rPr>
                <w:t xml:space="preserve">Meehan, Ciara. 2010. </w:t>
              </w:r>
              <w:r w:rsidRPr="002D4ACF">
                <w:rPr>
                  <w:rFonts w:ascii="Times New Roman" w:hAnsi="Times New Roman"/>
                  <w:i/>
                  <w:iCs/>
                  <w:noProof/>
                  <w:sz w:val="24"/>
                  <w:szCs w:val="24"/>
                </w:rPr>
                <w:t>The Cosgrave Party: A History of C</w:t>
              </w:r>
              <w:r w:rsidRPr="002D4ACF">
                <w:rPr>
                  <w:rFonts w:ascii="Times New Roman" w:hAnsi="Times New Roman"/>
                  <w:i/>
                  <w:iCs/>
                  <w:noProof/>
                  <w:sz w:val="24"/>
                  <w:szCs w:val="24"/>
                </w:rPr>
                <w:t>umann na nGaedheal, 1923-33.</w:t>
              </w:r>
              <w:r w:rsidRPr="002D4ACF">
                <w:rPr>
                  <w:rFonts w:ascii="Times New Roman" w:hAnsi="Times New Roman"/>
                  <w:noProof/>
                  <w:sz w:val="24"/>
                  <w:szCs w:val="24"/>
                </w:rPr>
                <w:t xml:space="preserve"> Royal Irish Academy.</w:t>
              </w:r>
            </w:p>
            <w:p w14:paraId="007884E2" w14:textId="77777777" w:rsidR="002D4ACF" w:rsidRPr="002D4ACF" w:rsidRDefault="00B77CF7" w:rsidP="002D4ACF">
              <w:pPr>
                <w:pStyle w:val="Bibliography"/>
                <w:spacing w:line="480" w:lineRule="auto"/>
                <w:rPr>
                  <w:rFonts w:ascii="Times New Roman" w:hAnsi="Times New Roman"/>
                  <w:noProof/>
                  <w:sz w:val="24"/>
                  <w:szCs w:val="24"/>
                </w:rPr>
              </w:pPr>
              <w:r w:rsidRPr="002D4ACF">
                <w:rPr>
                  <w:rFonts w:ascii="Times New Roman" w:hAnsi="Times New Roman"/>
                  <w:noProof/>
                  <w:sz w:val="24"/>
                  <w:szCs w:val="24"/>
                </w:rPr>
                <w:t xml:space="preserve">Valiulis, Maryann Gialanella. 2016. "The ‘army mutiny’ of 1924 and the assertion of civilian authority in independent Ireland." </w:t>
              </w:r>
              <w:r w:rsidRPr="002D4ACF">
                <w:rPr>
                  <w:rFonts w:ascii="Times New Roman" w:hAnsi="Times New Roman"/>
                  <w:i/>
                  <w:iCs/>
                  <w:noProof/>
                  <w:sz w:val="24"/>
                  <w:szCs w:val="24"/>
                </w:rPr>
                <w:t>Irish Historical Studies</w:t>
              </w:r>
              <w:r w:rsidRPr="002D4ACF">
                <w:rPr>
                  <w:rFonts w:ascii="Times New Roman" w:hAnsi="Times New Roman"/>
                  <w:noProof/>
                  <w:sz w:val="24"/>
                  <w:szCs w:val="24"/>
                </w:rPr>
                <w:t xml:space="preserve"> 354-366.</w:t>
              </w:r>
            </w:p>
            <w:p w14:paraId="4BCD05EA" w14:textId="77777777" w:rsidR="00BF2515" w:rsidRPr="00BF2515" w:rsidRDefault="00B77CF7" w:rsidP="002D4ACF">
              <w:pPr>
                <w:spacing w:after="0" w:line="480" w:lineRule="auto"/>
                <w:rPr>
                  <w:rFonts w:ascii="Times New Roman" w:hAnsi="Times New Roman"/>
                  <w:color w:val="000000" w:themeColor="text1"/>
                  <w:sz w:val="24"/>
                  <w:szCs w:val="24"/>
                </w:rPr>
              </w:pPr>
              <w:r w:rsidRPr="002D4ACF">
                <w:rPr>
                  <w:rFonts w:ascii="Times New Roman" w:hAnsi="Times New Roman"/>
                  <w:b/>
                  <w:bCs/>
                  <w:noProof/>
                  <w:color w:val="000000" w:themeColor="text1"/>
                  <w:sz w:val="24"/>
                  <w:szCs w:val="24"/>
                </w:rPr>
                <w:fldChar w:fldCharType="end"/>
              </w:r>
            </w:p>
          </w:sdtContent>
        </w:sdt>
      </w:sdtContent>
    </w:sdt>
    <w:p w14:paraId="1368C045" w14:textId="77777777" w:rsidR="00CA39C0" w:rsidRPr="00BF2515" w:rsidRDefault="00CA39C0" w:rsidP="00BF2515">
      <w:pPr>
        <w:spacing w:line="480" w:lineRule="auto"/>
        <w:ind w:firstLine="720"/>
        <w:rPr>
          <w:rFonts w:ascii="Times New Roman" w:hAnsi="Times New Roman"/>
          <w:iCs/>
          <w:color w:val="000000" w:themeColor="text1"/>
          <w:sz w:val="24"/>
          <w:szCs w:val="24"/>
        </w:rPr>
      </w:pPr>
      <w:bookmarkStart w:id="0" w:name="_GoBack"/>
      <w:bookmarkEnd w:id="0"/>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15ED" w14:textId="77777777" w:rsidR="00B77CF7" w:rsidRDefault="00B77CF7">
      <w:pPr>
        <w:spacing w:after="0" w:line="240" w:lineRule="auto"/>
      </w:pPr>
      <w:r>
        <w:separator/>
      </w:r>
    </w:p>
  </w:endnote>
  <w:endnote w:type="continuationSeparator" w:id="0">
    <w:p w14:paraId="0A727FCE" w14:textId="77777777" w:rsidR="00B77CF7" w:rsidRDefault="00B7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Times">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B4C7" w14:textId="77777777" w:rsidR="00B77CF7" w:rsidRDefault="00B77CF7" w:rsidP="00CF4875">
      <w:pPr>
        <w:spacing w:after="0" w:line="240" w:lineRule="auto"/>
      </w:pPr>
      <w:r>
        <w:separator/>
      </w:r>
    </w:p>
  </w:footnote>
  <w:footnote w:type="continuationSeparator" w:id="0">
    <w:p w14:paraId="73E2154B" w14:textId="77777777" w:rsidR="00B77CF7" w:rsidRDefault="00B77CF7" w:rsidP="00CF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A88E" w14:textId="77777777" w:rsidR="00CF4875" w:rsidRPr="00CF4875" w:rsidRDefault="00B77CF7">
    <w:pPr>
      <w:pStyle w:val="Header"/>
      <w:jc w:val="right"/>
      <w:rPr>
        <w:rFonts w:ascii="Times" w:hAnsi="Times" w:cs="Times"/>
        <w:sz w:val="24"/>
        <w:szCs w:val="24"/>
      </w:rPr>
    </w:pPr>
    <w:r>
      <w:rPr>
        <w:rFonts w:ascii="Times" w:hAnsi="Times" w:cs="Times"/>
        <w:sz w:val="24"/>
        <w:szCs w:val="24"/>
      </w:rPr>
      <w:t>Vesca</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08191D">
      <w:rPr>
        <w:rFonts w:ascii="Times" w:hAnsi="Times" w:cs="Times"/>
        <w:noProof/>
        <w:sz w:val="24"/>
        <w:szCs w:val="24"/>
      </w:rPr>
      <w:t>7</w:t>
    </w:r>
    <w:r w:rsidR="003930BD" w:rsidRPr="00CF4875">
      <w:rPr>
        <w:rFonts w:ascii="Times" w:hAnsi="Times" w:cs="Times"/>
        <w:noProof/>
        <w:sz w:val="24"/>
        <w:szCs w:val="24"/>
      </w:rPr>
      <w:fldChar w:fldCharType="end"/>
    </w:r>
  </w:p>
  <w:p w14:paraId="7B6FF5F2"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FA288692">
      <w:start w:val="1"/>
      <w:numFmt w:val="decimal"/>
      <w:lvlText w:val="%1."/>
      <w:lvlJc w:val="left"/>
      <w:pPr>
        <w:ind w:left="720" w:hanging="360"/>
      </w:pPr>
      <w:rPr>
        <w:rFonts w:hint="default"/>
      </w:rPr>
    </w:lvl>
    <w:lvl w:ilvl="1" w:tplc="37006CC4" w:tentative="1">
      <w:start w:val="1"/>
      <w:numFmt w:val="lowerLetter"/>
      <w:lvlText w:val="%2."/>
      <w:lvlJc w:val="left"/>
      <w:pPr>
        <w:ind w:left="1440" w:hanging="360"/>
      </w:pPr>
    </w:lvl>
    <w:lvl w:ilvl="2" w:tplc="26D63392" w:tentative="1">
      <w:start w:val="1"/>
      <w:numFmt w:val="lowerRoman"/>
      <w:lvlText w:val="%3."/>
      <w:lvlJc w:val="right"/>
      <w:pPr>
        <w:ind w:left="2160" w:hanging="180"/>
      </w:pPr>
    </w:lvl>
    <w:lvl w:ilvl="3" w:tplc="EAA68052" w:tentative="1">
      <w:start w:val="1"/>
      <w:numFmt w:val="decimal"/>
      <w:lvlText w:val="%4."/>
      <w:lvlJc w:val="left"/>
      <w:pPr>
        <w:ind w:left="2880" w:hanging="360"/>
      </w:pPr>
    </w:lvl>
    <w:lvl w:ilvl="4" w:tplc="2E2822F0" w:tentative="1">
      <w:start w:val="1"/>
      <w:numFmt w:val="lowerLetter"/>
      <w:lvlText w:val="%5."/>
      <w:lvlJc w:val="left"/>
      <w:pPr>
        <w:ind w:left="3600" w:hanging="360"/>
      </w:pPr>
    </w:lvl>
    <w:lvl w:ilvl="5" w:tplc="ADCAD106" w:tentative="1">
      <w:start w:val="1"/>
      <w:numFmt w:val="lowerRoman"/>
      <w:lvlText w:val="%6."/>
      <w:lvlJc w:val="right"/>
      <w:pPr>
        <w:ind w:left="4320" w:hanging="180"/>
      </w:pPr>
    </w:lvl>
    <w:lvl w:ilvl="6" w:tplc="71542A9E" w:tentative="1">
      <w:start w:val="1"/>
      <w:numFmt w:val="decimal"/>
      <w:lvlText w:val="%7."/>
      <w:lvlJc w:val="left"/>
      <w:pPr>
        <w:ind w:left="5040" w:hanging="360"/>
      </w:pPr>
    </w:lvl>
    <w:lvl w:ilvl="7" w:tplc="711015BE" w:tentative="1">
      <w:start w:val="1"/>
      <w:numFmt w:val="lowerLetter"/>
      <w:lvlText w:val="%8."/>
      <w:lvlJc w:val="left"/>
      <w:pPr>
        <w:ind w:left="5760" w:hanging="360"/>
      </w:pPr>
    </w:lvl>
    <w:lvl w:ilvl="8" w:tplc="56E03CC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66CE0"/>
    <w:rsid w:val="00175AFE"/>
    <w:rsid w:val="00190115"/>
    <w:rsid w:val="001911D3"/>
    <w:rsid w:val="001A0328"/>
    <w:rsid w:val="001A3E43"/>
    <w:rsid w:val="001A7D25"/>
    <w:rsid w:val="001C3F29"/>
    <w:rsid w:val="001C6D2C"/>
    <w:rsid w:val="001D5112"/>
    <w:rsid w:val="001F0653"/>
    <w:rsid w:val="002074DB"/>
    <w:rsid w:val="00226580"/>
    <w:rsid w:val="002439E5"/>
    <w:rsid w:val="002559E7"/>
    <w:rsid w:val="002610D5"/>
    <w:rsid w:val="0026407C"/>
    <w:rsid w:val="00275C03"/>
    <w:rsid w:val="00276B95"/>
    <w:rsid w:val="00287560"/>
    <w:rsid w:val="00292B1A"/>
    <w:rsid w:val="002A6767"/>
    <w:rsid w:val="002B0B11"/>
    <w:rsid w:val="002C08CF"/>
    <w:rsid w:val="002D4ACF"/>
    <w:rsid w:val="002E6E72"/>
    <w:rsid w:val="002F6FCA"/>
    <w:rsid w:val="00314F1E"/>
    <w:rsid w:val="00315E90"/>
    <w:rsid w:val="003213E8"/>
    <w:rsid w:val="00371C4A"/>
    <w:rsid w:val="00372754"/>
    <w:rsid w:val="003772F5"/>
    <w:rsid w:val="0038242A"/>
    <w:rsid w:val="003930BD"/>
    <w:rsid w:val="003963E1"/>
    <w:rsid w:val="003A7E04"/>
    <w:rsid w:val="003B380B"/>
    <w:rsid w:val="003D73BC"/>
    <w:rsid w:val="003F53B8"/>
    <w:rsid w:val="00434569"/>
    <w:rsid w:val="00465448"/>
    <w:rsid w:val="00476D5C"/>
    <w:rsid w:val="004A219E"/>
    <w:rsid w:val="004E30D9"/>
    <w:rsid w:val="004F7606"/>
    <w:rsid w:val="0050679D"/>
    <w:rsid w:val="00513984"/>
    <w:rsid w:val="0051553D"/>
    <w:rsid w:val="00541553"/>
    <w:rsid w:val="00550CF7"/>
    <w:rsid w:val="00597F02"/>
    <w:rsid w:val="005F3742"/>
    <w:rsid w:val="00630CF4"/>
    <w:rsid w:val="00661129"/>
    <w:rsid w:val="006C7DE3"/>
    <w:rsid w:val="00720428"/>
    <w:rsid w:val="00795DF6"/>
    <w:rsid w:val="00796864"/>
    <w:rsid w:val="007A7471"/>
    <w:rsid w:val="007B0F74"/>
    <w:rsid w:val="007F7C6F"/>
    <w:rsid w:val="00804CA6"/>
    <w:rsid w:val="00811CF1"/>
    <w:rsid w:val="00826D83"/>
    <w:rsid w:val="008C44C3"/>
    <w:rsid w:val="00911BD0"/>
    <w:rsid w:val="00925607"/>
    <w:rsid w:val="009350FB"/>
    <w:rsid w:val="00951FD2"/>
    <w:rsid w:val="00962ABF"/>
    <w:rsid w:val="009C76BB"/>
    <w:rsid w:val="009E20DB"/>
    <w:rsid w:val="009E5E3F"/>
    <w:rsid w:val="009F68CF"/>
    <w:rsid w:val="00A063BB"/>
    <w:rsid w:val="00A26D13"/>
    <w:rsid w:val="00A27BD7"/>
    <w:rsid w:val="00A52154"/>
    <w:rsid w:val="00A674D4"/>
    <w:rsid w:val="00A73D2A"/>
    <w:rsid w:val="00A8421E"/>
    <w:rsid w:val="00A875B1"/>
    <w:rsid w:val="00A90F5F"/>
    <w:rsid w:val="00AA0345"/>
    <w:rsid w:val="00AA22E7"/>
    <w:rsid w:val="00AF4146"/>
    <w:rsid w:val="00B10097"/>
    <w:rsid w:val="00B3289C"/>
    <w:rsid w:val="00B37A56"/>
    <w:rsid w:val="00B77CF7"/>
    <w:rsid w:val="00B862C7"/>
    <w:rsid w:val="00B86B2A"/>
    <w:rsid w:val="00BA3BA7"/>
    <w:rsid w:val="00BA4E7F"/>
    <w:rsid w:val="00BD617F"/>
    <w:rsid w:val="00BE784E"/>
    <w:rsid w:val="00BF2515"/>
    <w:rsid w:val="00C32FFD"/>
    <w:rsid w:val="00C55AE0"/>
    <w:rsid w:val="00C766DD"/>
    <w:rsid w:val="00C94B42"/>
    <w:rsid w:val="00CA39C0"/>
    <w:rsid w:val="00CC3029"/>
    <w:rsid w:val="00CD3996"/>
    <w:rsid w:val="00CF4875"/>
    <w:rsid w:val="00D05437"/>
    <w:rsid w:val="00D31B44"/>
    <w:rsid w:val="00D65451"/>
    <w:rsid w:val="00D6664A"/>
    <w:rsid w:val="00D8267D"/>
    <w:rsid w:val="00DC5D0D"/>
    <w:rsid w:val="00DD0C78"/>
    <w:rsid w:val="00E418C6"/>
    <w:rsid w:val="00EC1D88"/>
    <w:rsid w:val="00EE1060"/>
    <w:rsid w:val="00F0047E"/>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Cia10</b:Tag>
    <b:SourceType>Book</b:SourceType>
    <b:Guid>{75B3475D-5DCC-4AA9-819C-CA39E6C03B91}</b:Guid>
    <b:Title>The Cosgrave Party: A History of Cumann na nGaedheal, 1923-33</b:Title>
    <b:Year>2010</b:Year>
    <b:Author>
      <b:Author>
        <b:NameList>
          <b:Person>
            <b:Last>Meehan</b:Last>
            <b:First>Ciara</b:First>
          </b:Person>
        </b:NameList>
      </b:Author>
    </b:Author>
    <b:Publisher>Royal Irish Academy</b:Publisher>
    <b:RefOrder>1</b:RefOrder>
  </b:Source>
  <b:Source>
    <b:Tag>Val16</b:Tag>
    <b:SourceType>JournalArticle</b:SourceType>
    <b:Guid>{299212A7-37EB-45A5-A1FF-CBB17E055677}</b:Guid>
    <b:Title>The ‘army mutiny’ of 1924 and the assertion of civilian authority in independent Ireland</b:Title>
    <b:Year>2016</b:Year>
    <b:Author>
      <b:Author>
        <b:NameList>
          <b:Person>
            <b:Last>Valiulis</b:Last>
            <b:First>Maryann</b:First>
            <b:Middle>Gialanella</b:Middle>
          </b:Person>
        </b:NameList>
      </b:Author>
    </b:Author>
    <b:JournalName>Irish Historical Studies</b:JournalName>
    <b:Pages>354-366</b:Pages>
    <b:RefOrder>2</b:RefOrder>
  </b:Source>
  <b:Source>
    <b:Tag>Fin21</b:Tag>
    <b:SourceType>DocumentFromInternetSite</b:SourceType>
    <b:Guid>{163CC434-06A9-44CA-8D32-5EC14CDF75C2}</b:Guid>
    <b:Title>Final text of the Articles of Agreement for a Treaty between Great Britian and Ireland</b:Title>
    <b:Year>1921</b:Year>
    <b:InternetSiteTitle>Documents on Irish Foreign Policy</b:InternetSiteTitle>
    <b:Month>December</b:Month>
    <b:Day>6</b:Day>
    <b:URL>https://www.difp.ie/docs/1921/Anglo-Irish-Treaty/214.htm</b:URL>
    <b:RefOrder>3</b:RefOrder>
  </b:Source>
</b:Sources>
</file>

<file path=customXml/itemProps1.xml><?xml version="1.0" encoding="utf-8"?>
<ds:datastoreItem xmlns:ds="http://schemas.openxmlformats.org/officeDocument/2006/customXml" ds:itemID="{21303AFA-0ED4-45B1-A532-233E39AF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ARSLAN SHAHZAD</cp:lastModifiedBy>
  <cp:revision>4</cp:revision>
  <dcterms:created xsi:type="dcterms:W3CDTF">2019-11-17T22:51:00Z</dcterms:created>
  <dcterms:modified xsi:type="dcterms:W3CDTF">2019-11-17T23:48:00Z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