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4E6F5" w14:textId="77777777" w:rsidR="00986007" w:rsidRPr="005004C5" w:rsidRDefault="005004C5" w:rsidP="005A3BFF">
      <w:pPr>
        <w:spacing w:line="480" w:lineRule="auto"/>
        <w:jc w:val="center"/>
        <w:rPr>
          <w:rFonts w:asciiTheme="majorBidi" w:hAnsiTheme="majorBidi" w:cstheme="majorBidi"/>
          <w:b/>
          <w:bCs/>
          <w:sz w:val="24"/>
          <w:szCs w:val="24"/>
        </w:rPr>
      </w:pPr>
      <w:r w:rsidRPr="005004C5">
        <w:rPr>
          <w:rFonts w:asciiTheme="majorBidi" w:hAnsiTheme="majorBidi" w:cstheme="majorBidi"/>
          <w:b/>
          <w:bCs/>
          <w:sz w:val="24"/>
          <w:szCs w:val="24"/>
        </w:rPr>
        <w:t xml:space="preserve">B9 Beverages  case study </w:t>
      </w:r>
      <w:r w:rsidR="0049076C" w:rsidRPr="005004C5">
        <w:rPr>
          <w:rFonts w:asciiTheme="majorBidi" w:hAnsiTheme="majorBidi" w:cstheme="majorBidi"/>
          <w:b/>
          <w:bCs/>
          <w:sz w:val="24"/>
          <w:szCs w:val="24"/>
        </w:rPr>
        <w:t>#5</w:t>
      </w:r>
    </w:p>
    <w:p w14:paraId="78ED47FA" w14:textId="77777777" w:rsidR="0049076C" w:rsidRPr="005004C5" w:rsidRDefault="0049076C" w:rsidP="005A3BFF">
      <w:pPr>
        <w:spacing w:line="480" w:lineRule="auto"/>
        <w:rPr>
          <w:rFonts w:asciiTheme="majorBidi" w:hAnsiTheme="majorBidi" w:cstheme="majorBidi"/>
          <w:sz w:val="24"/>
          <w:szCs w:val="24"/>
          <w:u w:val="single"/>
        </w:rPr>
      </w:pPr>
      <w:r w:rsidRPr="005004C5">
        <w:rPr>
          <w:rFonts w:asciiTheme="majorBidi" w:hAnsiTheme="majorBidi" w:cstheme="majorBidi"/>
          <w:sz w:val="24"/>
          <w:szCs w:val="24"/>
          <w:u w:val="single"/>
        </w:rPr>
        <w:t>Background</w:t>
      </w:r>
    </w:p>
    <w:p w14:paraId="41EF2F24" w14:textId="78CDAE5C" w:rsidR="005A3BFF" w:rsidRPr="005A3BFF" w:rsidRDefault="005A3BFF" w:rsidP="005A3BFF">
      <w:pPr>
        <w:spacing w:line="480" w:lineRule="auto"/>
        <w:rPr>
          <w:rFonts w:asciiTheme="majorBidi" w:hAnsiTheme="majorBidi" w:cstheme="majorBidi"/>
          <w:sz w:val="24"/>
          <w:szCs w:val="24"/>
        </w:rPr>
      </w:pPr>
      <w:r w:rsidRPr="005A3BFF">
        <w:rPr>
          <w:rFonts w:asciiTheme="majorBidi" w:hAnsiTheme="majorBidi" w:cstheme="majorBidi"/>
          <w:sz w:val="24"/>
          <w:szCs w:val="24"/>
        </w:rPr>
        <w:t>The B9 case portrays managerial and strategic issues that an organization faces in this case study. B9 Beverages need to resolve their issues for progress and to maintain a competitive position.</w:t>
      </w:r>
    </w:p>
    <w:p w14:paraId="0FF05285" w14:textId="77777777" w:rsidR="005A3BFF" w:rsidRPr="005004C5" w:rsidRDefault="005A3BFF" w:rsidP="005A3BFF">
      <w:pPr>
        <w:spacing w:line="480" w:lineRule="auto"/>
        <w:rPr>
          <w:rFonts w:asciiTheme="majorBidi" w:hAnsiTheme="majorBidi" w:cstheme="majorBidi"/>
          <w:sz w:val="24"/>
          <w:szCs w:val="24"/>
          <w:u w:val="single"/>
        </w:rPr>
      </w:pPr>
      <w:r w:rsidRPr="005004C5">
        <w:rPr>
          <w:rFonts w:asciiTheme="majorBidi" w:hAnsiTheme="majorBidi" w:cstheme="majorBidi"/>
          <w:sz w:val="24"/>
          <w:szCs w:val="24"/>
          <w:u w:val="single"/>
        </w:rPr>
        <w:t>Analysis</w:t>
      </w:r>
    </w:p>
    <w:p w14:paraId="119A7503" w14:textId="1BEF030C" w:rsidR="005A3BFF" w:rsidRPr="005A3BFF" w:rsidRDefault="005A3BFF" w:rsidP="005A3BFF">
      <w:pPr>
        <w:pStyle w:val="ListParagraph"/>
        <w:numPr>
          <w:ilvl w:val="0"/>
          <w:numId w:val="3"/>
        </w:numPr>
        <w:spacing w:line="480" w:lineRule="auto"/>
        <w:rPr>
          <w:rFonts w:asciiTheme="majorBidi" w:hAnsiTheme="majorBidi" w:cstheme="majorBidi"/>
          <w:sz w:val="24"/>
          <w:szCs w:val="24"/>
        </w:rPr>
      </w:pPr>
      <w:r w:rsidRPr="005A3BFF">
        <w:rPr>
          <w:rFonts w:asciiTheme="majorBidi" w:hAnsiTheme="majorBidi" w:cstheme="majorBidi"/>
          <w:sz w:val="24"/>
          <w:szCs w:val="24"/>
        </w:rPr>
        <w:t xml:space="preserve">How </w:t>
      </w:r>
      <w:r w:rsidR="00202FC3">
        <w:rPr>
          <w:rFonts w:asciiTheme="majorBidi" w:hAnsiTheme="majorBidi" w:cstheme="majorBidi"/>
          <w:sz w:val="24"/>
          <w:szCs w:val="24"/>
        </w:rPr>
        <w:t xml:space="preserve">could </w:t>
      </w:r>
      <w:r w:rsidRPr="005A3BFF">
        <w:rPr>
          <w:rFonts w:asciiTheme="majorBidi" w:hAnsiTheme="majorBidi" w:cstheme="majorBidi"/>
          <w:sz w:val="24"/>
          <w:szCs w:val="24"/>
        </w:rPr>
        <w:t xml:space="preserve">getting a brewing license from India affect Bria’s </w:t>
      </w:r>
      <w:r w:rsidRPr="005A3BFF">
        <w:rPr>
          <w:rFonts w:asciiTheme="majorBidi" w:hAnsiTheme="majorBidi" w:cstheme="majorBidi"/>
          <w:b/>
          <w:bCs/>
          <w:sz w:val="24"/>
          <w:szCs w:val="24"/>
        </w:rPr>
        <w:t>Marketing Process</w:t>
      </w:r>
      <w:r w:rsidRPr="005A3BFF">
        <w:rPr>
          <w:rFonts w:asciiTheme="majorBidi" w:hAnsiTheme="majorBidi" w:cstheme="majorBidi"/>
          <w:sz w:val="24"/>
          <w:szCs w:val="24"/>
        </w:rPr>
        <w:t>?</w:t>
      </w:r>
    </w:p>
    <w:p w14:paraId="6D87AC82" w14:textId="77777777" w:rsidR="005A3BFF" w:rsidRPr="005A3BFF" w:rsidRDefault="005A3BFF" w:rsidP="005A3BFF">
      <w:pPr>
        <w:pStyle w:val="ListParagraph"/>
        <w:numPr>
          <w:ilvl w:val="0"/>
          <w:numId w:val="3"/>
        </w:numPr>
        <w:spacing w:line="480" w:lineRule="auto"/>
        <w:rPr>
          <w:rFonts w:asciiTheme="majorBidi" w:hAnsiTheme="majorBidi" w:cstheme="majorBidi"/>
          <w:sz w:val="24"/>
          <w:szCs w:val="24"/>
        </w:rPr>
      </w:pPr>
      <w:r w:rsidRPr="005A3BFF">
        <w:rPr>
          <w:rFonts w:asciiTheme="majorBidi" w:hAnsiTheme="majorBidi" w:cstheme="majorBidi"/>
          <w:sz w:val="24"/>
          <w:szCs w:val="24"/>
        </w:rPr>
        <w:t xml:space="preserve">How state import license and </w:t>
      </w:r>
      <w:r w:rsidRPr="005A3BFF">
        <w:rPr>
          <w:rFonts w:asciiTheme="majorBidi" w:hAnsiTheme="majorBidi" w:cstheme="majorBidi"/>
          <w:b/>
          <w:bCs/>
          <w:sz w:val="24"/>
          <w:szCs w:val="24"/>
        </w:rPr>
        <w:t>Market Segmentation</w:t>
      </w:r>
      <w:r w:rsidRPr="005A3BFF">
        <w:rPr>
          <w:rFonts w:asciiTheme="majorBidi" w:hAnsiTheme="majorBidi" w:cstheme="majorBidi"/>
          <w:sz w:val="24"/>
          <w:szCs w:val="24"/>
        </w:rPr>
        <w:t xml:space="preserve"> played a part in this case?</w:t>
      </w:r>
    </w:p>
    <w:p w14:paraId="08F1EED1" w14:textId="77777777" w:rsidR="005A3BFF" w:rsidRPr="005A3BFF" w:rsidRDefault="005A3BFF" w:rsidP="005A3BFF">
      <w:pPr>
        <w:pStyle w:val="ListParagraph"/>
        <w:numPr>
          <w:ilvl w:val="0"/>
          <w:numId w:val="3"/>
        </w:numPr>
        <w:spacing w:line="480" w:lineRule="auto"/>
        <w:rPr>
          <w:rFonts w:asciiTheme="majorBidi" w:hAnsiTheme="majorBidi" w:cstheme="majorBidi"/>
          <w:sz w:val="24"/>
          <w:szCs w:val="24"/>
        </w:rPr>
      </w:pPr>
      <w:r w:rsidRPr="005A3BFF">
        <w:rPr>
          <w:rFonts w:asciiTheme="majorBidi" w:hAnsiTheme="majorBidi" w:cstheme="majorBidi"/>
          <w:sz w:val="24"/>
          <w:szCs w:val="24"/>
        </w:rPr>
        <w:t xml:space="preserve">Does B9 need to focus on logistics rather than on </w:t>
      </w:r>
      <w:r w:rsidRPr="005A3BFF">
        <w:rPr>
          <w:rFonts w:asciiTheme="majorBidi" w:hAnsiTheme="majorBidi" w:cstheme="majorBidi"/>
          <w:b/>
          <w:bCs/>
          <w:sz w:val="24"/>
          <w:szCs w:val="24"/>
        </w:rPr>
        <w:t>product development</w:t>
      </w:r>
      <w:r w:rsidRPr="005A3BFF">
        <w:rPr>
          <w:rFonts w:asciiTheme="majorBidi" w:hAnsiTheme="majorBidi" w:cstheme="majorBidi"/>
          <w:sz w:val="24"/>
          <w:szCs w:val="24"/>
        </w:rPr>
        <w:t>?</w:t>
      </w:r>
    </w:p>
    <w:p w14:paraId="44637781" w14:textId="77777777" w:rsidR="005A3BFF" w:rsidRPr="005004C5" w:rsidRDefault="005A3BFF" w:rsidP="005A3BFF">
      <w:pPr>
        <w:spacing w:line="480" w:lineRule="auto"/>
        <w:rPr>
          <w:rFonts w:asciiTheme="majorBidi" w:hAnsiTheme="majorBidi" w:cstheme="majorBidi"/>
          <w:sz w:val="24"/>
          <w:szCs w:val="24"/>
          <w:u w:val="single"/>
        </w:rPr>
      </w:pPr>
      <w:r w:rsidRPr="005004C5">
        <w:rPr>
          <w:rFonts w:asciiTheme="majorBidi" w:hAnsiTheme="majorBidi" w:cstheme="majorBidi"/>
          <w:sz w:val="24"/>
          <w:szCs w:val="24"/>
          <w:u w:val="single"/>
        </w:rPr>
        <w:t>Recommendation</w:t>
      </w:r>
    </w:p>
    <w:p w14:paraId="36EC76D1" w14:textId="77777777" w:rsidR="005A3BFF" w:rsidRPr="005A3BFF" w:rsidRDefault="005A3BFF" w:rsidP="005A3BFF">
      <w:pPr>
        <w:pStyle w:val="ListParagraph"/>
        <w:numPr>
          <w:ilvl w:val="0"/>
          <w:numId w:val="4"/>
        </w:numPr>
        <w:spacing w:line="480" w:lineRule="auto"/>
        <w:rPr>
          <w:rFonts w:asciiTheme="majorBidi" w:hAnsiTheme="majorBidi" w:cstheme="majorBidi"/>
          <w:sz w:val="24"/>
          <w:szCs w:val="24"/>
        </w:rPr>
      </w:pPr>
      <w:r w:rsidRPr="005A3BFF">
        <w:rPr>
          <w:rFonts w:asciiTheme="majorBidi" w:hAnsiTheme="majorBidi" w:cstheme="majorBidi"/>
          <w:sz w:val="24"/>
          <w:szCs w:val="24"/>
        </w:rPr>
        <w:t>License is necessary to set up a brewery in India, but due to political, and bureaucratic pressures, it is challenging to get brewery licenses. It is significant to have legal clearance before formal setup. For example, in this case, more than 80 unlawful microbreweries are working efficiently.  (Financial Times, December 28, 2016).</w:t>
      </w:r>
    </w:p>
    <w:p w14:paraId="2896F96F" w14:textId="77777777" w:rsidR="005A3BFF" w:rsidRPr="005A3BFF" w:rsidRDefault="005A3BFF" w:rsidP="005A3BFF">
      <w:pPr>
        <w:pStyle w:val="ListParagraph"/>
        <w:numPr>
          <w:ilvl w:val="0"/>
          <w:numId w:val="4"/>
        </w:numPr>
        <w:spacing w:line="480" w:lineRule="auto"/>
        <w:rPr>
          <w:rFonts w:asciiTheme="majorBidi" w:hAnsiTheme="majorBidi" w:cstheme="majorBidi"/>
          <w:sz w:val="24"/>
          <w:szCs w:val="24"/>
        </w:rPr>
      </w:pPr>
      <w:r w:rsidRPr="005A3BFF">
        <w:rPr>
          <w:rFonts w:asciiTheme="majorBidi" w:hAnsiTheme="majorBidi" w:cstheme="majorBidi"/>
          <w:sz w:val="24"/>
          <w:szCs w:val="24"/>
        </w:rPr>
        <w:t>Market segmentation is essential for developing a new product. Licensing and brewpubs were struggling to get achievement need market segmentation. Cross-border transport of beer turns out to be an extremely incumbering practice for small brewers. For example, a brewer carrying to Delhi would have to suffer a procedure that includes labeling each bottle by hand earlier, producing a bar code for every carton. Demographic fundamentals can divide the market into groups by using variables,  such as gender, age, family size and family life cycle, income, education, occupation, and religion. Demographics are one of the most popular segmentation basics for user segmentation because the needs, wants, and rates of user usage are often different according to their demographics.</w:t>
      </w:r>
    </w:p>
    <w:p w14:paraId="42EBD211" w14:textId="3B54A286" w:rsidR="005A3BFF" w:rsidRPr="00202FC3" w:rsidRDefault="005A3BFF" w:rsidP="005A3BFF">
      <w:pPr>
        <w:pStyle w:val="ListParagraph"/>
        <w:numPr>
          <w:ilvl w:val="0"/>
          <w:numId w:val="4"/>
        </w:numPr>
        <w:spacing w:line="480" w:lineRule="auto"/>
        <w:rPr>
          <w:rFonts w:asciiTheme="majorBidi" w:hAnsiTheme="majorBidi" w:cstheme="majorBidi"/>
          <w:sz w:val="24"/>
          <w:szCs w:val="24"/>
        </w:rPr>
      </w:pPr>
      <w:r w:rsidRPr="005A3BFF">
        <w:rPr>
          <w:rFonts w:asciiTheme="majorBidi" w:hAnsiTheme="majorBidi" w:cstheme="majorBidi"/>
          <w:sz w:val="24"/>
          <w:szCs w:val="24"/>
        </w:rPr>
        <w:lastRenderedPageBreak/>
        <w:t>Every market and target group has discrete features. This recommendation is that the business can join well with diverse target groups in multiple markets. Mostly, time and effort used in establishing the supply chain, so restraining the time</w:t>
      </w:r>
      <w:r w:rsidR="00202FC3">
        <w:rPr>
          <w:rFonts w:asciiTheme="majorBidi" w:hAnsiTheme="majorBidi" w:cstheme="majorBidi"/>
          <w:sz w:val="24"/>
          <w:szCs w:val="24"/>
        </w:rPr>
        <w:t>,</w:t>
      </w:r>
      <w:bookmarkStart w:id="0" w:name="_GoBack"/>
      <w:bookmarkEnd w:id="0"/>
      <w:r w:rsidRPr="005A3BFF">
        <w:rPr>
          <w:rFonts w:asciiTheme="majorBidi" w:hAnsiTheme="majorBidi" w:cstheme="majorBidi"/>
          <w:sz w:val="24"/>
          <w:szCs w:val="24"/>
        </w:rPr>
        <w:t xml:space="preserve"> they could have dedicated to product progress grounded on the customer.</w:t>
      </w:r>
    </w:p>
    <w:sectPr w:rsidR="005A3BFF" w:rsidRPr="00202FC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4B2D7" w14:textId="77777777" w:rsidR="00341779" w:rsidRDefault="00341779" w:rsidP="005004C5">
      <w:pPr>
        <w:spacing w:after="0" w:line="240" w:lineRule="auto"/>
      </w:pPr>
      <w:r>
        <w:separator/>
      </w:r>
    </w:p>
  </w:endnote>
  <w:endnote w:type="continuationSeparator" w:id="0">
    <w:p w14:paraId="0AFF9483" w14:textId="77777777" w:rsidR="00341779" w:rsidRDefault="00341779" w:rsidP="00500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340BA" w14:textId="77777777" w:rsidR="00341779" w:rsidRDefault="00341779" w:rsidP="005004C5">
      <w:pPr>
        <w:spacing w:after="0" w:line="240" w:lineRule="auto"/>
      </w:pPr>
      <w:r>
        <w:separator/>
      </w:r>
    </w:p>
  </w:footnote>
  <w:footnote w:type="continuationSeparator" w:id="0">
    <w:p w14:paraId="058ACCE8" w14:textId="77777777" w:rsidR="00341779" w:rsidRDefault="00341779" w:rsidP="005004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0790023"/>
      <w:docPartObj>
        <w:docPartGallery w:val="Page Numbers (Top of Page)"/>
        <w:docPartUnique/>
      </w:docPartObj>
    </w:sdtPr>
    <w:sdtEndPr>
      <w:rPr>
        <w:noProof/>
      </w:rPr>
    </w:sdtEndPr>
    <w:sdtContent>
      <w:p w14:paraId="48B2449F" w14:textId="77777777" w:rsidR="005004C5" w:rsidRDefault="005004C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9FF5B27" w14:textId="77777777" w:rsidR="005004C5" w:rsidRDefault="005004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4216C1"/>
    <w:multiLevelType w:val="hybridMultilevel"/>
    <w:tmpl w:val="073CF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BF5662"/>
    <w:multiLevelType w:val="hybridMultilevel"/>
    <w:tmpl w:val="CAB05FCE"/>
    <w:lvl w:ilvl="0" w:tplc="04090017">
      <w:start w:val="1"/>
      <w:numFmt w:val="lowerLetter"/>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 w15:restartNumberingAfterBreak="0">
    <w:nsid w:val="745E7EE6"/>
    <w:multiLevelType w:val="hybridMultilevel"/>
    <w:tmpl w:val="6C44FE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404380"/>
    <w:multiLevelType w:val="hybridMultilevel"/>
    <w:tmpl w:val="00DEB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E0MjQ3MTI1NTAxNjVT0lEKTi0uzszPAykwrAUAOFqNECwAAAA="/>
  </w:docVars>
  <w:rsids>
    <w:rsidRoot w:val="00BE59A6"/>
    <w:rsid w:val="000311D9"/>
    <w:rsid w:val="000E0BB0"/>
    <w:rsid w:val="00131B2D"/>
    <w:rsid w:val="00202FC3"/>
    <w:rsid w:val="00341779"/>
    <w:rsid w:val="003538E6"/>
    <w:rsid w:val="00443ED1"/>
    <w:rsid w:val="0049076C"/>
    <w:rsid w:val="005004C5"/>
    <w:rsid w:val="00591377"/>
    <w:rsid w:val="005A3BFF"/>
    <w:rsid w:val="00872E5F"/>
    <w:rsid w:val="00986007"/>
    <w:rsid w:val="009E67B0"/>
    <w:rsid w:val="00B62D69"/>
    <w:rsid w:val="00BE59A6"/>
    <w:rsid w:val="00F64D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F99D8"/>
  <w15:chartTrackingRefBased/>
  <w15:docId w15:val="{A6F6E103-04CB-46F8-9F28-CC698F9D8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377"/>
    <w:pPr>
      <w:ind w:left="720"/>
      <w:contextualSpacing/>
    </w:pPr>
  </w:style>
  <w:style w:type="paragraph" w:styleId="Header">
    <w:name w:val="header"/>
    <w:basedOn w:val="Normal"/>
    <w:link w:val="HeaderChar"/>
    <w:uiPriority w:val="99"/>
    <w:unhideWhenUsed/>
    <w:rsid w:val="005004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4C5"/>
  </w:style>
  <w:style w:type="paragraph" w:styleId="Footer">
    <w:name w:val="footer"/>
    <w:basedOn w:val="Normal"/>
    <w:link w:val="FooterChar"/>
    <w:uiPriority w:val="99"/>
    <w:unhideWhenUsed/>
    <w:rsid w:val="005004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4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PF</cp:lastModifiedBy>
  <cp:revision>3</cp:revision>
  <dcterms:created xsi:type="dcterms:W3CDTF">2019-10-07T12:49:00Z</dcterms:created>
  <dcterms:modified xsi:type="dcterms:W3CDTF">2019-10-07T13:11:00Z</dcterms:modified>
</cp:coreProperties>
</file>