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958" w:rsidRPr="00143958" w:rsidRDefault="00143958" w:rsidP="00143958">
      <w:pPr>
        <w:spacing w:line="480" w:lineRule="auto"/>
        <w:rPr>
          <w:rFonts w:asciiTheme="majorBidi" w:hAnsiTheme="majorBidi" w:cstheme="majorBidi"/>
          <w:b/>
          <w:bCs/>
          <w:sz w:val="24"/>
          <w:szCs w:val="24"/>
          <w:u w:val="single"/>
        </w:rPr>
      </w:pPr>
      <w:bookmarkStart w:id="0" w:name="_GoBack"/>
      <w:r w:rsidRPr="00143958">
        <w:rPr>
          <w:rFonts w:asciiTheme="majorBidi" w:hAnsiTheme="majorBidi" w:cstheme="majorBidi"/>
          <w:b/>
          <w:bCs/>
          <w:sz w:val="24"/>
          <w:szCs w:val="24"/>
          <w:u w:val="single"/>
        </w:rPr>
        <w:t xml:space="preserve">Initial post </w:t>
      </w:r>
    </w:p>
    <w:bookmarkEnd w:id="0"/>
    <w:p w:rsidR="00143958" w:rsidRPr="00143958" w:rsidRDefault="00143958" w:rsidP="00143958">
      <w:pPr>
        <w:spacing w:line="480" w:lineRule="auto"/>
        <w:rPr>
          <w:rFonts w:asciiTheme="majorBidi" w:hAnsiTheme="majorBidi" w:cstheme="majorBidi"/>
          <w:sz w:val="24"/>
          <w:szCs w:val="24"/>
        </w:rPr>
      </w:pPr>
      <w:r w:rsidRPr="00143958">
        <w:rPr>
          <w:rFonts w:asciiTheme="majorBidi" w:hAnsiTheme="majorBidi" w:cstheme="majorBidi"/>
          <w:sz w:val="24"/>
          <w:szCs w:val="24"/>
        </w:rPr>
        <w:t xml:space="preserve">In "They Say/I Say," Gerald and Cathy highlight the importance of "naysayers." As "naysayers," works as a refutation of skeptical argument. According to the author adding "naysayer" in the text is a natural but essential move. They work as a counterargument, and it increases a text's credibility or ethos; however, it seems that counterargument may be challenging to reply to, but it represents various opinions. Counter argument or adding Naysayers increases interest for the audience and may allow them to think about different aspects of one topic. For example, either it is a debate of marijuana legalization or abortion, refutation plays an essential role against the thesis. Naysayers are an integral part of any discussion and critical work. The best thing about naysayers is that it reduces any biased argument by increasing the credibility of work. It allows the reader to think critically and decide logically. For my Annotated bibliography, I am planning to use some refutation against my thesis. It is not easy to find out and add counterarguments contrary to your work, but it is a useful tool for useful pieces of writing. It will be challenging to add refutation and then defend it,  but I don't know how I will play with this writing tool. </w:t>
      </w:r>
    </w:p>
    <w:p w:rsidR="00143958" w:rsidRPr="00143958" w:rsidRDefault="00143958" w:rsidP="00143958">
      <w:pPr>
        <w:spacing w:line="480" w:lineRule="auto"/>
        <w:rPr>
          <w:rFonts w:asciiTheme="majorBidi" w:hAnsiTheme="majorBidi" w:cstheme="majorBidi"/>
          <w:sz w:val="24"/>
          <w:szCs w:val="24"/>
        </w:rPr>
      </w:pPr>
    </w:p>
    <w:p w:rsidR="00143958" w:rsidRPr="00143958" w:rsidRDefault="00143958" w:rsidP="00143958">
      <w:pPr>
        <w:spacing w:line="480" w:lineRule="auto"/>
        <w:rPr>
          <w:rFonts w:asciiTheme="majorBidi" w:hAnsiTheme="majorBidi" w:cstheme="majorBidi"/>
          <w:b/>
          <w:bCs/>
          <w:sz w:val="24"/>
          <w:szCs w:val="24"/>
          <w:u w:val="single"/>
        </w:rPr>
      </w:pPr>
      <w:r w:rsidRPr="00143958">
        <w:rPr>
          <w:rFonts w:asciiTheme="majorBidi" w:hAnsiTheme="majorBidi" w:cstheme="majorBidi"/>
          <w:b/>
          <w:bCs/>
          <w:sz w:val="24"/>
          <w:szCs w:val="24"/>
          <w:u w:val="single"/>
        </w:rPr>
        <w:t>Reply post 1</w:t>
      </w:r>
    </w:p>
    <w:p w:rsidR="00143958" w:rsidRPr="00143958" w:rsidRDefault="00143958" w:rsidP="00143958">
      <w:pPr>
        <w:spacing w:line="480" w:lineRule="auto"/>
        <w:rPr>
          <w:rFonts w:asciiTheme="majorBidi" w:hAnsiTheme="majorBidi" w:cstheme="majorBidi"/>
          <w:sz w:val="24"/>
          <w:szCs w:val="24"/>
        </w:rPr>
      </w:pPr>
      <w:r w:rsidRPr="00143958">
        <w:rPr>
          <w:rFonts w:asciiTheme="majorBidi" w:hAnsiTheme="majorBidi" w:cstheme="majorBidi"/>
          <w:sz w:val="24"/>
          <w:szCs w:val="24"/>
        </w:rPr>
        <w:t>Thank you for sharing your point of view with us. I agree with you, and I believe it is a handy writing tool to make simple writing exciting and credible. Because one kind of argument or only in favor of arguments loses the interest of the audience. You said, "There is a sense of trust to be had when it comes to creating a dialogue with a naysayer and in doing so, satisfies that sense with the reader and properly validates all the viewpoints involved", and I must say you are absolutely right here it not only validates but also increases the credibility of work</w:t>
      </w:r>
    </w:p>
    <w:p w:rsidR="00143958" w:rsidRPr="00143958" w:rsidRDefault="00143958" w:rsidP="00143958">
      <w:pPr>
        <w:spacing w:line="480" w:lineRule="auto"/>
        <w:rPr>
          <w:rFonts w:asciiTheme="majorBidi" w:hAnsiTheme="majorBidi" w:cstheme="majorBidi"/>
          <w:b/>
          <w:bCs/>
          <w:sz w:val="24"/>
          <w:szCs w:val="24"/>
          <w:u w:val="single"/>
        </w:rPr>
      </w:pPr>
    </w:p>
    <w:p w:rsidR="00143958" w:rsidRPr="00143958" w:rsidRDefault="00143958" w:rsidP="00143958">
      <w:pPr>
        <w:spacing w:line="480" w:lineRule="auto"/>
        <w:rPr>
          <w:rFonts w:asciiTheme="majorBidi" w:hAnsiTheme="majorBidi" w:cstheme="majorBidi"/>
          <w:b/>
          <w:bCs/>
          <w:sz w:val="24"/>
          <w:szCs w:val="24"/>
          <w:u w:val="single"/>
        </w:rPr>
      </w:pPr>
      <w:r w:rsidRPr="00143958">
        <w:rPr>
          <w:rFonts w:asciiTheme="majorBidi" w:hAnsiTheme="majorBidi" w:cstheme="majorBidi"/>
          <w:b/>
          <w:bCs/>
          <w:sz w:val="24"/>
          <w:szCs w:val="24"/>
          <w:u w:val="single"/>
        </w:rPr>
        <w:t xml:space="preserve"> Reply post 2</w:t>
      </w:r>
    </w:p>
    <w:p w:rsidR="00143958" w:rsidRPr="00143958" w:rsidRDefault="00143958" w:rsidP="00143958">
      <w:pPr>
        <w:spacing w:line="480" w:lineRule="auto"/>
        <w:rPr>
          <w:rFonts w:asciiTheme="majorBidi" w:hAnsiTheme="majorBidi" w:cstheme="majorBidi"/>
          <w:sz w:val="24"/>
          <w:szCs w:val="24"/>
        </w:rPr>
      </w:pPr>
      <w:r w:rsidRPr="00143958">
        <w:rPr>
          <w:rFonts w:asciiTheme="majorBidi" w:hAnsiTheme="majorBidi" w:cstheme="majorBidi"/>
          <w:sz w:val="24"/>
          <w:szCs w:val="24"/>
        </w:rPr>
        <w:t xml:space="preserve">Thank you for your exciting and informative post. You are right that "[N]o single device more quickly improves a piece of writing than planting a naysayer in the text" means that it's okay to include what other readers might say against you in your argument." This shows that your work is not biased, and you have another point of view that are against your point of view, and you need to defend them as well. Gerald and Cathy provided the best way to reply to refute is not to use objection but showing disagreement with some part of it. </w:t>
      </w:r>
    </w:p>
    <w:p w:rsidR="00143958" w:rsidRPr="00143958" w:rsidRDefault="00143958" w:rsidP="00143958">
      <w:pPr>
        <w:spacing w:line="480" w:lineRule="auto"/>
        <w:rPr>
          <w:rFonts w:asciiTheme="majorBidi" w:hAnsiTheme="majorBidi" w:cstheme="majorBidi"/>
          <w:sz w:val="24"/>
          <w:szCs w:val="24"/>
        </w:rPr>
      </w:pPr>
    </w:p>
    <w:p w:rsidR="004C3D5B" w:rsidRPr="00143958" w:rsidRDefault="004C3D5B" w:rsidP="00143958">
      <w:pPr>
        <w:spacing w:line="480" w:lineRule="auto"/>
        <w:rPr>
          <w:rFonts w:asciiTheme="majorBidi" w:hAnsiTheme="majorBidi" w:cstheme="majorBidi"/>
          <w:sz w:val="24"/>
          <w:szCs w:val="24"/>
        </w:rPr>
      </w:pPr>
    </w:p>
    <w:sectPr w:rsidR="004C3D5B" w:rsidRPr="0014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3MDS1sLA0MjAwMDVQ0lEKTi0uzszPAykwrAUAptEiyiwAAAA="/>
  </w:docVars>
  <w:rsids>
    <w:rsidRoot w:val="004C3D5B"/>
    <w:rsid w:val="00143958"/>
    <w:rsid w:val="002C7F04"/>
    <w:rsid w:val="004C3D5B"/>
    <w:rsid w:val="00986007"/>
    <w:rsid w:val="00B11A27"/>
    <w:rsid w:val="00B62D69"/>
    <w:rsid w:val="00C82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0AD9"/>
  <w15:chartTrackingRefBased/>
  <w15:docId w15:val="{1784A06E-80CF-4D66-8BB7-C107DFA5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2019-10-04T22:26:00Z</dcterms:created>
  <dcterms:modified xsi:type="dcterms:W3CDTF">2019-10-04T23:13:00Z</dcterms:modified>
</cp:coreProperties>
</file>