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8A22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A22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A22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A224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8A2245" w:rsidP="00045F89">
      <w:pPr>
        <w:spacing w:after="300" w:line="240" w:lineRule="auto"/>
        <w:jc w:val="center"/>
        <w:rPr>
          <w:rFonts w:ascii="Times New Roman" w:eastAsia="Times New Roman" w:hAnsi="Times New Roman" w:cs="Times New Roman"/>
          <w:b/>
          <w:color w:val="393939"/>
          <w:sz w:val="24"/>
          <w:szCs w:val="24"/>
        </w:rPr>
      </w:pPr>
      <w:r w:rsidRPr="00F43EB1">
        <w:rPr>
          <w:rFonts w:ascii="Times New Roman" w:eastAsia="Times New Roman" w:hAnsi="Times New Roman" w:cs="Times New Roman"/>
          <w:b/>
          <w:color w:val="393939"/>
          <w:sz w:val="24"/>
          <w:szCs w:val="24"/>
        </w:rPr>
        <w:t>The Impact of the Development of the U.S. Railroad System on the U.S. Economy</w:t>
      </w:r>
    </w:p>
    <w:p w:rsidR="00C74D28" w:rsidRDefault="008A224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1F18">
        <w:rPr>
          <w:rFonts w:ascii="Times New Roman" w:hAnsi="Times New Roman" w:cs="Times New Roman"/>
          <w:sz w:val="24"/>
          <w:szCs w:val="24"/>
        </w:rPr>
        <w:t>The railroad system has a positive impact on the American economy. It not only benefits the producers but</w:t>
      </w:r>
      <w:r w:rsidR="003348D9">
        <w:rPr>
          <w:rFonts w:ascii="Times New Roman" w:hAnsi="Times New Roman" w:cs="Times New Roman"/>
          <w:sz w:val="24"/>
          <w:szCs w:val="24"/>
        </w:rPr>
        <w:t xml:space="preserve"> the</w:t>
      </w:r>
      <w:r w:rsidR="00831F18">
        <w:rPr>
          <w:rFonts w:ascii="Times New Roman" w:hAnsi="Times New Roman" w:cs="Times New Roman"/>
          <w:sz w:val="24"/>
          <w:szCs w:val="24"/>
        </w:rPr>
        <w:t xml:space="preserve"> common people are</w:t>
      </w:r>
      <w:r w:rsidR="003348D9">
        <w:rPr>
          <w:rFonts w:ascii="Times New Roman" w:hAnsi="Times New Roman" w:cs="Times New Roman"/>
          <w:sz w:val="24"/>
          <w:szCs w:val="24"/>
        </w:rPr>
        <w:t xml:space="preserve"> also</w:t>
      </w:r>
      <w:r w:rsidR="00831F18">
        <w:rPr>
          <w:rFonts w:ascii="Times New Roman" w:hAnsi="Times New Roman" w:cs="Times New Roman"/>
          <w:sz w:val="24"/>
          <w:szCs w:val="24"/>
        </w:rPr>
        <w:t xml:space="preserve"> getting advantages of</w:t>
      </w:r>
      <w:r w:rsidR="003348D9">
        <w:rPr>
          <w:rFonts w:ascii="Times New Roman" w:hAnsi="Times New Roman" w:cs="Times New Roman"/>
          <w:sz w:val="24"/>
          <w:szCs w:val="24"/>
        </w:rPr>
        <w:t xml:space="preserve"> the</w:t>
      </w:r>
      <w:r w:rsidR="00831F18">
        <w:rPr>
          <w:rFonts w:ascii="Times New Roman" w:hAnsi="Times New Roman" w:cs="Times New Roman"/>
          <w:sz w:val="24"/>
          <w:szCs w:val="24"/>
        </w:rPr>
        <w:t xml:space="preserve"> </w:t>
      </w:r>
      <w:r w:rsidR="0065582D">
        <w:rPr>
          <w:rFonts w:ascii="Times New Roman" w:hAnsi="Times New Roman" w:cs="Times New Roman"/>
          <w:sz w:val="24"/>
          <w:szCs w:val="24"/>
        </w:rPr>
        <w:t>railroad</w:t>
      </w:r>
      <w:r w:rsidR="00831F18">
        <w:rPr>
          <w:rFonts w:ascii="Times New Roman" w:hAnsi="Times New Roman" w:cs="Times New Roman"/>
          <w:sz w:val="24"/>
          <w:szCs w:val="24"/>
        </w:rPr>
        <w:t xml:space="preserve"> system. </w:t>
      </w:r>
      <w:r w:rsidR="0065582D">
        <w:rPr>
          <w:rFonts w:ascii="Times New Roman" w:hAnsi="Times New Roman" w:cs="Times New Roman"/>
          <w:sz w:val="24"/>
          <w:szCs w:val="24"/>
        </w:rPr>
        <w:t xml:space="preserve">The basic reason for this enormous impact is the linkage of America with the entire continent east to west in the 1860s. </w:t>
      </w:r>
      <w:r w:rsidR="00B31FF3">
        <w:rPr>
          <w:rFonts w:ascii="Times New Roman" w:hAnsi="Times New Roman" w:cs="Times New Roman"/>
          <w:sz w:val="24"/>
          <w:szCs w:val="24"/>
        </w:rPr>
        <w:t xml:space="preserve">Rail history is vast in America which started from the railroads that were horse-drawn. Later on, the steam engine made the railroad system more efficient and productive. </w:t>
      </w:r>
      <w:r w:rsidR="00745CA4">
        <w:rPr>
          <w:rFonts w:ascii="Times New Roman" w:hAnsi="Times New Roman" w:cs="Times New Roman"/>
          <w:sz w:val="24"/>
          <w:szCs w:val="24"/>
        </w:rPr>
        <w:t xml:space="preserve">During 1832-1837, over twelve hundred miles of railroad track were made. </w:t>
      </w:r>
      <w:r w:rsidR="006627FF">
        <w:rPr>
          <w:rFonts w:ascii="Times New Roman" w:hAnsi="Times New Roman" w:cs="Times New Roman"/>
          <w:sz w:val="24"/>
          <w:szCs w:val="24"/>
        </w:rPr>
        <w:t xml:space="preserve">The first </w:t>
      </w:r>
      <w:r w:rsidR="003348D9">
        <w:rPr>
          <w:rFonts w:ascii="Times New Roman" w:hAnsi="Times New Roman" w:cs="Times New Roman"/>
          <w:sz w:val="24"/>
          <w:szCs w:val="24"/>
        </w:rPr>
        <w:t xml:space="preserve">and </w:t>
      </w:r>
      <w:r w:rsidR="006627FF">
        <w:rPr>
          <w:rFonts w:ascii="Times New Roman" w:hAnsi="Times New Roman" w:cs="Times New Roman"/>
          <w:sz w:val="24"/>
          <w:szCs w:val="24"/>
        </w:rPr>
        <w:t>most prominent impact of the railroad was the revolution of communication for America with the new territories</w:t>
      </w:r>
      <w:r w:rsidR="008A5BC2">
        <w:rPr>
          <w:rFonts w:ascii="Times New Roman" w:hAnsi="Times New Roman" w:cs="Times New Roman"/>
          <w:sz w:val="24"/>
          <w:szCs w:val="24"/>
        </w:rPr>
        <w:t>.</w:t>
      </w:r>
    </w:p>
    <w:p w:rsidR="00DA303D" w:rsidRDefault="008A224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632A">
        <w:rPr>
          <w:rFonts w:ascii="Times New Roman" w:hAnsi="Times New Roman" w:cs="Times New Roman"/>
          <w:sz w:val="24"/>
          <w:szCs w:val="24"/>
        </w:rPr>
        <w:tab/>
      </w:r>
      <w:r>
        <w:rPr>
          <w:rFonts w:ascii="Times New Roman" w:hAnsi="Times New Roman" w:cs="Times New Roman"/>
          <w:sz w:val="24"/>
          <w:szCs w:val="24"/>
        </w:rPr>
        <w:t>Nations got more opportunities by making easy and reliable travels to different regions. Work bec</w:t>
      </w:r>
      <w:r w:rsidR="003348D9">
        <w:rPr>
          <w:rFonts w:ascii="Times New Roman" w:hAnsi="Times New Roman" w:cs="Times New Roman"/>
          <w:sz w:val="24"/>
          <w:szCs w:val="24"/>
        </w:rPr>
        <w:t>a</w:t>
      </w:r>
      <w:r>
        <w:rPr>
          <w:rFonts w:ascii="Times New Roman" w:hAnsi="Times New Roman" w:cs="Times New Roman"/>
          <w:sz w:val="24"/>
          <w:szCs w:val="24"/>
        </w:rPr>
        <w:t>me easier and travel time decreased. American investors, shareholders, and producers started to move to the regions where they c</w:t>
      </w:r>
      <w:r w:rsidR="003348D9">
        <w:rPr>
          <w:rFonts w:ascii="Times New Roman" w:hAnsi="Times New Roman" w:cs="Times New Roman"/>
          <w:sz w:val="24"/>
          <w:szCs w:val="24"/>
        </w:rPr>
        <w:t>ould</w:t>
      </w:r>
      <w:r>
        <w:rPr>
          <w:rFonts w:ascii="Times New Roman" w:hAnsi="Times New Roman" w:cs="Times New Roman"/>
          <w:sz w:val="24"/>
          <w:szCs w:val="24"/>
        </w:rPr>
        <w:t xml:space="preserve"> earn more profit. In other words, railroads allowed individuals to change their places for the sake of economic interaction and to improve their livelihood. The market of goods gradually expanded as more producers, and investors joined it. </w:t>
      </w:r>
      <w:r w:rsidR="00F66D38">
        <w:rPr>
          <w:rFonts w:ascii="Times New Roman" w:hAnsi="Times New Roman" w:cs="Times New Roman"/>
          <w:sz w:val="24"/>
          <w:szCs w:val="24"/>
        </w:rPr>
        <w:t>For instance, an item produced in New York c</w:t>
      </w:r>
      <w:r w:rsidR="003348D9">
        <w:rPr>
          <w:rFonts w:ascii="Times New Roman" w:hAnsi="Times New Roman" w:cs="Times New Roman"/>
          <w:sz w:val="24"/>
          <w:szCs w:val="24"/>
        </w:rPr>
        <w:t xml:space="preserve">ould </w:t>
      </w:r>
      <w:r w:rsidR="00F66D38">
        <w:rPr>
          <w:rFonts w:ascii="Times New Roman" w:hAnsi="Times New Roman" w:cs="Times New Roman"/>
          <w:sz w:val="24"/>
          <w:szCs w:val="24"/>
        </w:rPr>
        <w:t xml:space="preserve">easily be sold in the west and </w:t>
      </w:r>
      <w:r w:rsidR="003348D9">
        <w:rPr>
          <w:rFonts w:ascii="Times New Roman" w:hAnsi="Times New Roman" w:cs="Times New Roman"/>
          <w:sz w:val="24"/>
          <w:szCs w:val="24"/>
        </w:rPr>
        <w:t xml:space="preserve">to </w:t>
      </w:r>
      <w:r w:rsidR="00F66D38">
        <w:rPr>
          <w:rFonts w:ascii="Times New Roman" w:hAnsi="Times New Roman" w:cs="Times New Roman"/>
          <w:sz w:val="24"/>
          <w:szCs w:val="24"/>
        </w:rPr>
        <w:t>further distant regions. It resulted in a two-sided impact on the economy</w:t>
      </w:r>
      <w:r w:rsidR="00006637">
        <w:rPr>
          <w:rFonts w:ascii="Times New Roman" w:hAnsi="Times New Roman" w:cs="Times New Roman"/>
          <w:sz w:val="24"/>
          <w:szCs w:val="24"/>
        </w:rPr>
        <w:t xml:space="preserve"> </w:t>
      </w:r>
      <w:r w:rsidR="00006637">
        <w:rPr>
          <w:rFonts w:ascii="Times New Roman" w:hAnsi="Times New Roman" w:cs="Times New Roman"/>
          <w:sz w:val="24"/>
          <w:szCs w:val="24"/>
        </w:rPr>
        <w:fldChar w:fldCharType="begin"/>
      </w:r>
      <w:r w:rsidR="00006637">
        <w:rPr>
          <w:rFonts w:ascii="Times New Roman" w:hAnsi="Times New Roman" w:cs="Times New Roman"/>
          <w:sz w:val="24"/>
          <w:szCs w:val="24"/>
        </w:rPr>
        <w:instrText xml:space="preserve"> ADDIN ZOTERO_ITEM CSL_CITATION {"citationID":"PGjIi53R","properties":{"formattedCitation":"(Khaled et al.)","plainCitation":"(Khaled et al.)","noteIndex":0},"citationItems":[{"id":1638,"uris":["http://zotero.org/users/local/mlRB1JqV/items/F4Z6GSWG"],"uri":["http://zotero.org/users/local/mlRB1JqV/items/F4Z6GSWG"],"itemData":{"id":1638,"type":"article-journal","title":"Train design and routing optimization for evaluating criticality of freight railroad infrastructures","container-title":"Transportation Research Part B: Methodological","page":"71-84","volume":"71","source":"ScienceDirect","abstract":"Freight transportation by railroads is an integral part of the U.S. economy. Identifying critical rail infrastructures can help stakeholders prioritize protection initiatives or add necessary redundancy to maximize rail network resiliency. The criticality of an infrastructure element, link or yard, is based on the increased cost (delay) incurred when that element is disrupted. An event of disruption can cause heavy congestion so that the capacity at links and yards should be considered when freight is re-routed. This paper proposes an optimization model for making-up and routing of trains in a disruptive situation to minimize the system-wide total cost, including classification time at yards and travel time along links. Train design optimization seeks to determine the optimal number of trains, their routes, and associated blocks, subject to various capacity and operational constraints at rail links and yards. An iterative heuristic algorithm is proposed to attack the computational burden for real-world networks. The solution algorithm considers the impact of volume on travel time in a congested or near-congested network. The proposed heuristics provide quality solutions with high speed, demonstrated by numerical experiments for small instances. A case study is conducted for the network of a major U.S. Class-I railroad based on publicly available data. The paper provides maps showing the criticality of infrastructure in the study area from the viewpoint of strategic planning.","DOI":"10.1016/j.trb.2014.10.002","ISSN":"0191-2615","journalAbbreviation":"Transportation Research Part B: Methodological","language":"en","author":[{"family":"Khaled","given":"Abdullah A."},{"family":"Jin","given":"Mingzhou"},{"family":"Clarke","given":"David B."},{"family":"Hoque","given":"Mohammad A."}],"issued":{"date-parts":[["2015",1,1]]}}}],"schema":"https://github.com/citation-style-language/schema/raw/master/csl-citation.json"} </w:instrText>
      </w:r>
      <w:r w:rsidR="00006637">
        <w:rPr>
          <w:rFonts w:ascii="Times New Roman" w:hAnsi="Times New Roman" w:cs="Times New Roman"/>
          <w:sz w:val="24"/>
          <w:szCs w:val="24"/>
        </w:rPr>
        <w:fldChar w:fldCharType="separate"/>
      </w:r>
      <w:r w:rsidR="00006637" w:rsidRPr="00006637">
        <w:rPr>
          <w:rFonts w:ascii="Times New Roman" w:hAnsi="Times New Roman" w:cs="Times New Roman"/>
          <w:sz w:val="24"/>
        </w:rPr>
        <w:t>(Khaled et al.)</w:t>
      </w:r>
      <w:r w:rsidR="00006637">
        <w:rPr>
          <w:rFonts w:ascii="Times New Roman" w:hAnsi="Times New Roman" w:cs="Times New Roman"/>
          <w:sz w:val="24"/>
          <w:szCs w:val="24"/>
        </w:rPr>
        <w:fldChar w:fldCharType="end"/>
      </w:r>
      <w:r w:rsidR="00F66D38">
        <w:rPr>
          <w:rFonts w:ascii="Times New Roman" w:hAnsi="Times New Roman" w:cs="Times New Roman"/>
          <w:sz w:val="24"/>
          <w:szCs w:val="24"/>
        </w:rPr>
        <w:t xml:space="preserve">. </w:t>
      </w:r>
      <w:r w:rsidR="007043EE">
        <w:rPr>
          <w:rFonts w:ascii="Times New Roman" w:hAnsi="Times New Roman" w:cs="Times New Roman"/>
          <w:sz w:val="24"/>
          <w:szCs w:val="24"/>
        </w:rPr>
        <w:t xml:space="preserve">First, producers got a new market to sell their goods and services to the large population of the consumer which increased the supply in the economy. Second, consumers got more goods and </w:t>
      </w:r>
      <w:r w:rsidR="007043EE">
        <w:rPr>
          <w:rFonts w:ascii="Times New Roman" w:hAnsi="Times New Roman" w:cs="Times New Roman"/>
          <w:sz w:val="24"/>
          <w:szCs w:val="24"/>
        </w:rPr>
        <w:lastRenderedPageBreak/>
        <w:t xml:space="preserve">services to purchase as huge variety maintained the price level that was suitable for the consumers. This is how railroads put </w:t>
      </w:r>
      <w:r w:rsidR="003348D9">
        <w:rPr>
          <w:rFonts w:ascii="Times New Roman" w:hAnsi="Times New Roman" w:cs="Times New Roman"/>
          <w:sz w:val="24"/>
          <w:szCs w:val="24"/>
        </w:rPr>
        <w:t>t</w:t>
      </w:r>
      <w:r w:rsidR="007043EE">
        <w:rPr>
          <w:rFonts w:ascii="Times New Roman" w:hAnsi="Times New Roman" w:cs="Times New Roman"/>
          <w:sz w:val="24"/>
          <w:szCs w:val="24"/>
        </w:rPr>
        <w:t xml:space="preserve">his great impact on the economy of America and made it </w:t>
      </w:r>
      <w:r w:rsidR="003348D9">
        <w:rPr>
          <w:rFonts w:ascii="Times New Roman" w:hAnsi="Times New Roman" w:cs="Times New Roman"/>
          <w:sz w:val="24"/>
          <w:szCs w:val="24"/>
        </w:rPr>
        <w:t>smoother</w:t>
      </w:r>
      <w:r w:rsidR="007043EE">
        <w:rPr>
          <w:rFonts w:ascii="Times New Roman" w:hAnsi="Times New Roman" w:cs="Times New Roman"/>
          <w:sz w:val="24"/>
          <w:szCs w:val="24"/>
        </w:rPr>
        <w:t xml:space="preserve"> and growing. </w:t>
      </w:r>
    </w:p>
    <w:p w:rsidR="00C66597" w:rsidRDefault="008A224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great impact of the railroads was the social changes</w:t>
      </w:r>
      <w:r w:rsidR="005672F5">
        <w:rPr>
          <w:rFonts w:ascii="Times New Roman" w:hAnsi="Times New Roman" w:cs="Times New Roman"/>
          <w:sz w:val="24"/>
          <w:szCs w:val="24"/>
        </w:rPr>
        <w:t xml:space="preserve"> that ultimately affect</w:t>
      </w:r>
      <w:r w:rsidR="003348D9">
        <w:rPr>
          <w:rFonts w:ascii="Times New Roman" w:hAnsi="Times New Roman" w:cs="Times New Roman"/>
          <w:sz w:val="24"/>
          <w:szCs w:val="24"/>
        </w:rPr>
        <w:t>ed</w:t>
      </w:r>
      <w:r w:rsidR="005672F5">
        <w:rPr>
          <w:rFonts w:ascii="Times New Roman" w:hAnsi="Times New Roman" w:cs="Times New Roman"/>
          <w:sz w:val="24"/>
          <w:szCs w:val="24"/>
        </w:rPr>
        <w:t xml:space="preserve"> the economy</w:t>
      </w:r>
      <w:r>
        <w:rPr>
          <w:rFonts w:ascii="Times New Roman" w:hAnsi="Times New Roman" w:cs="Times New Roman"/>
          <w:sz w:val="24"/>
          <w:szCs w:val="24"/>
        </w:rPr>
        <w:t xml:space="preserve">. Society of America starts changing with the improvement in the railroad system. People from different regions moved to other places for jobs and settlement. For instance, during 1868, </w:t>
      </w:r>
      <w:r w:rsidR="005672F5">
        <w:rPr>
          <w:rFonts w:ascii="Times New Roman" w:hAnsi="Times New Roman" w:cs="Times New Roman"/>
          <w:sz w:val="24"/>
          <w:szCs w:val="24"/>
        </w:rPr>
        <w:t xml:space="preserve">Davis </w:t>
      </w:r>
      <w:r>
        <w:rPr>
          <w:rFonts w:ascii="Times New Roman" w:hAnsi="Times New Roman" w:cs="Times New Roman"/>
          <w:sz w:val="24"/>
          <w:szCs w:val="24"/>
        </w:rPr>
        <w:t xml:space="preserve">settlement near the University of California </w:t>
      </w:r>
      <w:r w:rsidR="005672F5">
        <w:rPr>
          <w:rFonts w:ascii="Times New Roman" w:hAnsi="Times New Roman" w:cs="Times New Roman"/>
          <w:sz w:val="24"/>
          <w:szCs w:val="24"/>
        </w:rPr>
        <w:t xml:space="preserve">was started. In addition, transcontinental railroad construction helped European settlements of the west to move near Native Americans living in the </w:t>
      </w:r>
      <w:r w:rsidR="003348D9">
        <w:rPr>
          <w:rFonts w:ascii="Times New Roman" w:hAnsi="Times New Roman" w:cs="Times New Roman"/>
          <w:sz w:val="24"/>
          <w:szCs w:val="24"/>
        </w:rPr>
        <w:t>plain’s</w:t>
      </w:r>
      <w:r w:rsidR="005672F5">
        <w:rPr>
          <w:rFonts w:ascii="Times New Roman" w:hAnsi="Times New Roman" w:cs="Times New Roman"/>
          <w:sz w:val="24"/>
          <w:szCs w:val="24"/>
        </w:rPr>
        <w:t xml:space="preserve"> states. This impacted the Native American culture and diversity increased. It results in the need for more markets and economic activities to fulfill the demands of the people</w:t>
      </w:r>
      <w:r w:rsidR="00006637">
        <w:rPr>
          <w:rFonts w:ascii="Times New Roman" w:hAnsi="Times New Roman" w:cs="Times New Roman"/>
          <w:sz w:val="24"/>
          <w:szCs w:val="24"/>
        </w:rPr>
        <w:t xml:space="preserve"> </w:t>
      </w:r>
      <w:r w:rsidR="00006637">
        <w:rPr>
          <w:rFonts w:ascii="Times New Roman" w:hAnsi="Times New Roman" w:cs="Times New Roman"/>
          <w:sz w:val="24"/>
          <w:szCs w:val="24"/>
        </w:rPr>
        <w:fldChar w:fldCharType="begin"/>
      </w:r>
      <w:r w:rsidR="00006637">
        <w:rPr>
          <w:rFonts w:ascii="Times New Roman" w:hAnsi="Times New Roman" w:cs="Times New Roman"/>
          <w:sz w:val="24"/>
          <w:szCs w:val="24"/>
        </w:rPr>
        <w:instrText xml:space="preserve"> ADDIN ZOTERO_ITEM CSL_CITATION {"citationID":"ZC3OM2mr","properties":{"formattedCitation":"(Chopra and Khanna)","plainCitation":"(Chopra and Khanna)","noteIndex":0},"citationItems":[{"id":1637,"uris":["http://zotero.org/users/local/mlRB1JqV/items/ZFQAUGVK"],"uri":["http://zotero.org/users/local/mlRB1JqV/items/ZFQAUGVK"],"itemData":{"id":1637,"type":"article-journal","title":"Interconnectedness and interdependencies of critical infrastructures in the US economy: Implications for resilience","container-title":"Physica A: Statistical Mechanics and its Applications","page":"865-877","volume":"436","source":"ScienceDirect","abstract":"Natural disasters in 2011 yielded close to $55 billion in economic damages alone in the United States (US), which highlights the need to reduce impacts of such disasters or other deliberate attacks. The US Department of Homeland Security (DHS) identifies a list of 16 Critical Infrastructure Sectors (CIS) whose incapacity due to disruptions would have a debilitating impact on the nation’s economy. The goal of this work is to understand the implications of interdependencies among CIS on the resilience of the US economic system as a whole. We develop a framework that combines the empirical economic input–output (EIO) model with graph theory based techniques for understanding interdependencies, interconnectedness and resilience in the US economic system. By representing the US economy as a network, we are able to analyze its topology by separately looking at its unweighted and weighted forms. Topological analysis of the US EIO network suggests that it exhibits small world properties for the unweighted case, and in the weighted case, the throughput of industry sectors follows a power-law with an exponential cutoff. Implications of these topological properties are discussed in the paper. We also simulate hypothetical disruptions on CIS in order to identify industrial sectors that experience the largest economic impacts, and to quantify systemic vulnerability in economic terms. In addition, insights from community detection and hypothetical disruption scenarios help assess vulnerability of individual industrial communities to disruptions on individual CIS. These methodologies also provide insights regarding the extent of coupling between each CIS in the US EIO network. Based on our analysis, we observe that excessive interconnectedness and interdependencies of CIS results in high systemic vulnerability. This information can guide policymakers to design policies that improve resilience of economic networks, and evaluate policies that might indirectly increase coupling between CIS.","DOI":"10.1016/j.physa.2015.05.091","ISSN":"0378-4371","title-short":"Interconnectedness and interdependencies of critical infrastructures in the US economy","journalAbbreviation":"Physica A: Statistical Mechanics and its Applications","language":"en","author":[{"family":"Chopra","given":"Shauhrat S."},{"family":"Khanna","given":"Vikas"}],"issued":{"date-parts":[["2015",10,15]]}}}],"schema":"https://github.com/citation-style-language/schema/raw/master/csl-citation.json"} </w:instrText>
      </w:r>
      <w:r w:rsidR="00006637">
        <w:rPr>
          <w:rFonts w:ascii="Times New Roman" w:hAnsi="Times New Roman" w:cs="Times New Roman"/>
          <w:sz w:val="24"/>
          <w:szCs w:val="24"/>
        </w:rPr>
        <w:fldChar w:fldCharType="separate"/>
      </w:r>
      <w:r w:rsidR="00006637" w:rsidRPr="00006637">
        <w:rPr>
          <w:rFonts w:ascii="Times New Roman" w:hAnsi="Times New Roman" w:cs="Times New Roman"/>
          <w:sz w:val="24"/>
        </w:rPr>
        <w:t>(Chopra and Khanna)</w:t>
      </w:r>
      <w:r w:rsidR="00006637">
        <w:rPr>
          <w:rFonts w:ascii="Times New Roman" w:hAnsi="Times New Roman" w:cs="Times New Roman"/>
          <w:sz w:val="24"/>
          <w:szCs w:val="24"/>
        </w:rPr>
        <w:fldChar w:fldCharType="end"/>
      </w:r>
      <w:r w:rsidR="005672F5">
        <w:rPr>
          <w:rFonts w:ascii="Times New Roman" w:hAnsi="Times New Roman" w:cs="Times New Roman"/>
          <w:sz w:val="24"/>
          <w:szCs w:val="24"/>
        </w:rPr>
        <w:t xml:space="preserve">. The increase in settlements and usage of railroads increased the demand for new jobs and opportunities. </w:t>
      </w:r>
      <w:r w:rsidR="005A7C71" w:rsidRPr="005A7C71">
        <w:rPr>
          <w:rFonts w:ascii="Times New Roman" w:hAnsi="Times New Roman" w:cs="Times New Roman"/>
          <w:sz w:val="24"/>
          <w:szCs w:val="24"/>
        </w:rPr>
        <w:t xml:space="preserve">Linking businesses </w:t>
      </w:r>
      <w:r w:rsidR="005A7C71">
        <w:rPr>
          <w:rFonts w:ascii="Times New Roman" w:hAnsi="Times New Roman" w:cs="Times New Roman"/>
          <w:sz w:val="24"/>
          <w:szCs w:val="24"/>
        </w:rPr>
        <w:t>of America with other territories</w:t>
      </w:r>
      <w:r w:rsidR="005A7C71" w:rsidRPr="005A7C71">
        <w:rPr>
          <w:rFonts w:ascii="Times New Roman" w:hAnsi="Times New Roman" w:cs="Times New Roman"/>
          <w:sz w:val="24"/>
          <w:szCs w:val="24"/>
        </w:rPr>
        <w:t xml:space="preserve">, freight railroads have played a vital role in </w:t>
      </w:r>
      <w:r w:rsidR="005A7C71">
        <w:rPr>
          <w:rFonts w:ascii="Times New Roman" w:hAnsi="Times New Roman" w:cs="Times New Roman"/>
          <w:sz w:val="24"/>
          <w:szCs w:val="24"/>
        </w:rPr>
        <w:t xml:space="preserve">the </w:t>
      </w:r>
      <w:r w:rsidR="005A7C71" w:rsidRPr="005A7C71">
        <w:rPr>
          <w:rFonts w:ascii="Times New Roman" w:hAnsi="Times New Roman" w:cs="Times New Roman"/>
          <w:sz w:val="24"/>
          <w:szCs w:val="24"/>
        </w:rPr>
        <w:t xml:space="preserve">economic development </w:t>
      </w:r>
      <w:r w:rsidR="005A7C71">
        <w:rPr>
          <w:rFonts w:ascii="Times New Roman" w:hAnsi="Times New Roman" w:cs="Times New Roman"/>
          <w:sz w:val="24"/>
          <w:szCs w:val="24"/>
        </w:rPr>
        <w:t xml:space="preserve">of the nation </w:t>
      </w:r>
      <w:r w:rsidR="005A7C71" w:rsidRPr="005A7C71">
        <w:rPr>
          <w:rFonts w:ascii="Times New Roman" w:hAnsi="Times New Roman" w:cs="Times New Roman"/>
          <w:sz w:val="24"/>
          <w:szCs w:val="24"/>
        </w:rPr>
        <w:t>for almost 190 years</w:t>
      </w:r>
      <w:r w:rsidR="005A7C71">
        <w:rPr>
          <w:rFonts w:ascii="Times New Roman" w:hAnsi="Times New Roman" w:cs="Times New Roman"/>
          <w:sz w:val="24"/>
          <w:szCs w:val="24"/>
        </w:rPr>
        <w:t>.</w:t>
      </w:r>
    </w:p>
    <w:p w:rsidR="00314767" w:rsidRDefault="008A224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108D0">
        <w:rPr>
          <w:rFonts w:ascii="Times New Roman" w:hAnsi="Times New Roman" w:cs="Times New Roman"/>
          <w:sz w:val="24"/>
          <w:szCs w:val="24"/>
        </w:rPr>
        <w:t xml:space="preserve">Railroads </w:t>
      </w:r>
      <w:r>
        <w:rPr>
          <w:rFonts w:ascii="Times New Roman" w:hAnsi="Times New Roman" w:cs="Times New Roman"/>
          <w:sz w:val="24"/>
          <w:szCs w:val="24"/>
        </w:rPr>
        <w:t xml:space="preserve">became the reason for money-saving in America. Every year, billions of dollars are saved in the economy by the consumption of railroads for business and domestic use. In 2018, </w:t>
      </w:r>
      <w:r w:rsidRPr="00314767">
        <w:rPr>
          <w:rFonts w:ascii="Times New Roman" w:hAnsi="Times New Roman" w:cs="Times New Roman"/>
          <w:sz w:val="24"/>
          <w:szCs w:val="24"/>
        </w:rPr>
        <w:t>inflation-adjusted revenue per ton-mile</w:t>
      </w:r>
      <w:r>
        <w:rPr>
          <w:rFonts w:ascii="Times New Roman" w:hAnsi="Times New Roman" w:cs="Times New Roman"/>
          <w:sz w:val="24"/>
          <w:szCs w:val="24"/>
        </w:rPr>
        <w:t xml:space="preserve"> that is a</w:t>
      </w:r>
      <w:r w:rsidRPr="00314767">
        <w:rPr>
          <w:rFonts w:ascii="Times New Roman" w:hAnsi="Times New Roman" w:cs="Times New Roman"/>
          <w:sz w:val="24"/>
          <w:szCs w:val="24"/>
        </w:rPr>
        <w:t>verage U.S. freight rail rates</w:t>
      </w:r>
      <w:r>
        <w:rPr>
          <w:rFonts w:ascii="Times New Roman" w:hAnsi="Times New Roman" w:cs="Times New Roman"/>
          <w:sz w:val="24"/>
          <w:szCs w:val="24"/>
        </w:rPr>
        <w:t xml:space="preserve"> is 44% less than it was during the 1980s. </w:t>
      </w:r>
      <w:r w:rsidR="003A2BA1">
        <w:rPr>
          <w:rFonts w:ascii="Times New Roman" w:hAnsi="Times New Roman" w:cs="Times New Roman"/>
          <w:sz w:val="24"/>
          <w:szCs w:val="24"/>
        </w:rPr>
        <w:t xml:space="preserve">This is because goods and services that individuals use every day are transferred through railroads. </w:t>
      </w:r>
      <w:r w:rsidR="003564BA">
        <w:rPr>
          <w:rFonts w:ascii="Times New Roman" w:hAnsi="Times New Roman" w:cs="Times New Roman"/>
          <w:sz w:val="24"/>
          <w:szCs w:val="24"/>
        </w:rPr>
        <w:t>For instance, millions of carloads of sugar, birdseed, chickens, animal feeds, flour, beer, and various other food products are transferred to other places for selling in the nation</w:t>
      </w:r>
      <w:r w:rsidR="00006637">
        <w:rPr>
          <w:rFonts w:ascii="Times New Roman" w:hAnsi="Times New Roman" w:cs="Times New Roman"/>
          <w:sz w:val="24"/>
          <w:szCs w:val="24"/>
        </w:rPr>
        <w:t xml:space="preserve"> </w:t>
      </w:r>
      <w:r w:rsidR="00006637">
        <w:rPr>
          <w:rFonts w:ascii="Times New Roman" w:hAnsi="Times New Roman" w:cs="Times New Roman"/>
          <w:sz w:val="24"/>
          <w:szCs w:val="24"/>
        </w:rPr>
        <w:fldChar w:fldCharType="begin"/>
      </w:r>
      <w:r w:rsidR="00006637">
        <w:rPr>
          <w:rFonts w:ascii="Times New Roman" w:hAnsi="Times New Roman" w:cs="Times New Roman"/>
          <w:sz w:val="24"/>
          <w:szCs w:val="24"/>
        </w:rPr>
        <w:instrText xml:space="preserve"> ADDIN ZOTERO_ITEM CSL_CITATION {"citationID":"MUNl0k6L","properties":{"formattedCitation":"(Donaldson and Hornbeck)","plainCitation":"(Donaldson and Hornbeck)","noteIndex":0},"citationItems":[{"id":1639,"uris":["http://zotero.org/users/local/mlRB1JqV/items/LFLZXHUN"],"uri":["http://zotero.org/users/local/mlRB1JqV/items/LFLZXHUN"],"itemData":{"id":1639,"type":"article-journal","title":"Railroads and American Economic Growth: A “Market Access” Approach","container-title":"The Quarterly Journal of Economics","page":"799-858","volume":"131","issue":"2","source":"academic.oup.com","abstract":"Abstract.   This article examines the historical impact of railroads on the U.S. economy, with a focus on quantifying the aggregate impact on the agricultural s","DOI":"10.1093/qje/qjw002","ISSN":"0033-5533","title-short":"Railroads and American Economic Growth","journalAbbreviation":"Q J Econ","language":"en","author":[{"family":"Donaldson","given":"Dave"},{"family":"Hornbeck","given":"Richard"}],"issued":{"date-parts":[["2016",5,1]]}}}],"schema":"https://github.com/citation-style-language/schema/raw/master/csl-citation.json"} </w:instrText>
      </w:r>
      <w:r w:rsidR="00006637">
        <w:rPr>
          <w:rFonts w:ascii="Times New Roman" w:hAnsi="Times New Roman" w:cs="Times New Roman"/>
          <w:sz w:val="24"/>
          <w:szCs w:val="24"/>
        </w:rPr>
        <w:fldChar w:fldCharType="separate"/>
      </w:r>
      <w:r w:rsidR="00006637" w:rsidRPr="00006637">
        <w:rPr>
          <w:rFonts w:ascii="Times New Roman" w:hAnsi="Times New Roman" w:cs="Times New Roman"/>
          <w:sz w:val="24"/>
        </w:rPr>
        <w:t>(Donaldson and Hornbeck)</w:t>
      </w:r>
      <w:r w:rsidR="00006637">
        <w:rPr>
          <w:rFonts w:ascii="Times New Roman" w:hAnsi="Times New Roman" w:cs="Times New Roman"/>
          <w:sz w:val="24"/>
          <w:szCs w:val="24"/>
        </w:rPr>
        <w:fldChar w:fldCharType="end"/>
      </w:r>
      <w:r w:rsidR="003564BA">
        <w:rPr>
          <w:rFonts w:ascii="Times New Roman" w:hAnsi="Times New Roman" w:cs="Times New Roman"/>
          <w:sz w:val="24"/>
          <w:szCs w:val="24"/>
        </w:rPr>
        <w:t>. Chemicals that package</w:t>
      </w:r>
      <w:r w:rsidR="003564BA" w:rsidRPr="003564BA">
        <w:rPr>
          <w:rFonts w:ascii="Times New Roman" w:hAnsi="Times New Roman" w:cs="Times New Roman"/>
          <w:sz w:val="24"/>
          <w:szCs w:val="24"/>
        </w:rPr>
        <w:t xml:space="preserve"> our food,</w:t>
      </w:r>
      <w:r w:rsidR="003564BA">
        <w:rPr>
          <w:rFonts w:ascii="Times New Roman" w:hAnsi="Times New Roman" w:cs="Times New Roman"/>
          <w:sz w:val="24"/>
          <w:szCs w:val="24"/>
        </w:rPr>
        <w:t xml:space="preserve"> </w:t>
      </w:r>
      <w:r w:rsidR="003564BA" w:rsidRPr="003564BA">
        <w:rPr>
          <w:rFonts w:ascii="Times New Roman" w:hAnsi="Times New Roman" w:cs="Times New Roman"/>
          <w:sz w:val="24"/>
          <w:szCs w:val="24"/>
        </w:rPr>
        <w:t>clean our water</w:t>
      </w:r>
      <w:r w:rsidR="003564BA">
        <w:rPr>
          <w:rFonts w:ascii="Times New Roman" w:hAnsi="Times New Roman" w:cs="Times New Roman"/>
          <w:sz w:val="24"/>
          <w:szCs w:val="24"/>
        </w:rPr>
        <w:t xml:space="preserve">, </w:t>
      </w:r>
      <w:r w:rsidR="003564BA" w:rsidRPr="003564BA">
        <w:rPr>
          <w:rFonts w:ascii="Times New Roman" w:hAnsi="Times New Roman" w:cs="Times New Roman"/>
          <w:sz w:val="24"/>
          <w:szCs w:val="24"/>
        </w:rPr>
        <w:t>protect our health,</w:t>
      </w:r>
      <w:r w:rsidR="003564BA">
        <w:rPr>
          <w:rFonts w:ascii="Times New Roman" w:hAnsi="Times New Roman" w:cs="Times New Roman"/>
          <w:sz w:val="24"/>
          <w:szCs w:val="24"/>
        </w:rPr>
        <w:t xml:space="preserve"> </w:t>
      </w:r>
      <w:r w:rsidR="003564BA" w:rsidRPr="003564BA">
        <w:rPr>
          <w:rFonts w:ascii="Times New Roman" w:hAnsi="Times New Roman" w:cs="Times New Roman"/>
          <w:sz w:val="24"/>
          <w:szCs w:val="24"/>
        </w:rPr>
        <w:t>build our cars and homes,</w:t>
      </w:r>
      <w:r w:rsidR="003564BA">
        <w:rPr>
          <w:rFonts w:ascii="Times New Roman" w:hAnsi="Times New Roman" w:cs="Times New Roman"/>
          <w:sz w:val="24"/>
          <w:szCs w:val="24"/>
        </w:rPr>
        <w:t xml:space="preserve"> and improve individuals' livelihood is expanded through railroads. Besides, other goods like coal, intermodal, vehicles, lumber, paper, </w:t>
      </w:r>
      <w:r w:rsidR="003564BA">
        <w:rPr>
          <w:rFonts w:ascii="Times New Roman" w:hAnsi="Times New Roman" w:cs="Times New Roman"/>
          <w:sz w:val="24"/>
          <w:szCs w:val="24"/>
        </w:rPr>
        <w:lastRenderedPageBreak/>
        <w:t>and other metallic products are reached to different markets to increase selling through railroads. Therefore, the American economy grows by increasing selling in less time through the development of railroads.</w:t>
      </w:r>
    </w:p>
    <w:p w:rsidR="003564BA" w:rsidRDefault="008A224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3348D9">
        <w:rPr>
          <w:rFonts w:ascii="Times New Roman" w:hAnsi="Times New Roman" w:cs="Times New Roman"/>
          <w:sz w:val="24"/>
          <w:szCs w:val="24"/>
        </w:rPr>
        <w:t>a</w:t>
      </w:r>
      <w:r>
        <w:rPr>
          <w:rFonts w:ascii="Times New Roman" w:hAnsi="Times New Roman" w:cs="Times New Roman"/>
          <w:sz w:val="24"/>
          <w:szCs w:val="24"/>
        </w:rPr>
        <w:t xml:space="preserve"> nutshell, </w:t>
      </w:r>
      <w:r w:rsidR="00403615">
        <w:rPr>
          <w:rFonts w:ascii="Times New Roman" w:hAnsi="Times New Roman" w:cs="Times New Roman"/>
          <w:sz w:val="24"/>
          <w:szCs w:val="24"/>
        </w:rPr>
        <w:t>the development of railroads has a great impact on the economy of America. It helped to develop new settlements and markets. Producers, as well as buyers, got more opportunities to increase their economic activities. These changes resulted in the positive growth of the American economy.</w:t>
      </w:r>
      <w:bookmarkStart w:id="0" w:name="_GoBack"/>
      <w:bookmarkEnd w:id="0"/>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Default="00006637" w:rsidP="00821817">
      <w:pPr>
        <w:spacing w:after="0" w:line="480" w:lineRule="auto"/>
        <w:rPr>
          <w:rFonts w:ascii="Times New Roman" w:hAnsi="Times New Roman" w:cs="Times New Roman"/>
          <w:sz w:val="24"/>
          <w:szCs w:val="24"/>
        </w:rPr>
      </w:pPr>
    </w:p>
    <w:p w:rsidR="00006637" w:rsidRPr="00006637" w:rsidRDefault="008A2245" w:rsidP="00006637">
      <w:pPr>
        <w:spacing w:after="0" w:line="480" w:lineRule="auto"/>
        <w:jc w:val="center"/>
        <w:rPr>
          <w:rFonts w:ascii="Times New Roman" w:hAnsi="Times New Roman" w:cs="Times New Roman"/>
          <w:b/>
          <w:sz w:val="24"/>
          <w:szCs w:val="24"/>
        </w:rPr>
      </w:pPr>
      <w:r w:rsidRPr="00006637">
        <w:rPr>
          <w:rFonts w:ascii="Times New Roman" w:hAnsi="Times New Roman" w:cs="Times New Roman"/>
          <w:b/>
          <w:sz w:val="24"/>
          <w:szCs w:val="24"/>
        </w:rPr>
        <w:t>Work</w:t>
      </w:r>
      <w:r w:rsidR="003348D9">
        <w:rPr>
          <w:rFonts w:ascii="Times New Roman" w:hAnsi="Times New Roman" w:cs="Times New Roman"/>
          <w:b/>
          <w:sz w:val="24"/>
          <w:szCs w:val="24"/>
        </w:rPr>
        <w:t>s</w:t>
      </w:r>
      <w:r w:rsidRPr="00006637">
        <w:rPr>
          <w:rFonts w:ascii="Times New Roman" w:hAnsi="Times New Roman" w:cs="Times New Roman"/>
          <w:b/>
          <w:sz w:val="24"/>
          <w:szCs w:val="24"/>
        </w:rPr>
        <w:t xml:space="preserve"> Cited</w:t>
      </w:r>
    </w:p>
    <w:p w:rsidR="00006637" w:rsidRPr="00006637" w:rsidRDefault="008A2245" w:rsidP="0000663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06637">
        <w:rPr>
          <w:rFonts w:ascii="Times New Roman" w:hAnsi="Times New Roman" w:cs="Times New Roman"/>
          <w:sz w:val="24"/>
        </w:rPr>
        <w:t xml:space="preserve">Chopra, Shauhrat S., and Vikas Khanna. “Interconnectedness and Interdependencies of Critical Infrastructures in the US Economy: Implications for Resilience.” </w:t>
      </w:r>
      <w:r w:rsidRPr="00006637">
        <w:rPr>
          <w:rFonts w:ascii="Times New Roman" w:hAnsi="Times New Roman" w:cs="Times New Roman"/>
          <w:i/>
          <w:iCs/>
          <w:sz w:val="24"/>
        </w:rPr>
        <w:t>Physica A: Statistical Mechanics and Its Applications</w:t>
      </w:r>
      <w:r w:rsidRPr="00006637">
        <w:rPr>
          <w:rFonts w:ascii="Times New Roman" w:hAnsi="Times New Roman" w:cs="Times New Roman"/>
          <w:sz w:val="24"/>
        </w:rPr>
        <w:t xml:space="preserve">, vol. 436, Oct. 2015, pp. 865–77. </w:t>
      </w:r>
      <w:r w:rsidRPr="00006637">
        <w:rPr>
          <w:rFonts w:ascii="Times New Roman" w:hAnsi="Times New Roman" w:cs="Times New Roman"/>
          <w:i/>
          <w:iCs/>
          <w:sz w:val="24"/>
        </w:rPr>
        <w:t>ScienceDirect</w:t>
      </w:r>
      <w:r w:rsidRPr="00006637">
        <w:rPr>
          <w:rFonts w:ascii="Times New Roman" w:hAnsi="Times New Roman" w:cs="Times New Roman"/>
          <w:sz w:val="24"/>
        </w:rPr>
        <w:t>, doi:10.1016/j.physa.2015.05.091.</w:t>
      </w:r>
    </w:p>
    <w:p w:rsidR="00006637" w:rsidRPr="00006637" w:rsidRDefault="008A2245" w:rsidP="00006637">
      <w:pPr>
        <w:pStyle w:val="Bibliography"/>
        <w:rPr>
          <w:rFonts w:ascii="Times New Roman" w:hAnsi="Times New Roman" w:cs="Times New Roman"/>
          <w:sz w:val="24"/>
        </w:rPr>
      </w:pPr>
      <w:r w:rsidRPr="00006637">
        <w:rPr>
          <w:rFonts w:ascii="Times New Roman" w:hAnsi="Times New Roman" w:cs="Times New Roman"/>
          <w:sz w:val="24"/>
        </w:rPr>
        <w:t xml:space="preserve">Donaldson, Dave, and Richard Hornbeck. “Railroads and American Economic Growth: A ‘Market Access’ Approach.” </w:t>
      </w:r>
      <w:r w:rsidRPr="00006637">
        <w:rPr>
          <w:rFonts w:ascii="Times New Roman" w:hAnsi="Times New Roman" w:cs="Times New Roman"/>
          <w:i/>
          <w:iCs/>
          <w:sz w:val="24"/>
        </w:rPr>
        <w:t>The Quarterly Journal of Economics</w:t>
      </w:r>
      <w:r w:rsidRPr="00006637">
        <w:rPr>
          <w:rFonts w:ascii="Times New Roman" w:hAnsi="Times New Roman" w:cs="Times New Roman"/>
          <w:sz w:val="24"/>
        </w:rPr>
        <w:t xml:space="preserve">, vol. 131, no. 2, May 2016, pp. 799–858. </w:t>
      </w:r>
      <w:r w:rsidRPr="00006637">
        <w:rPr>
          <w:rFonts w:ascii="Times New Roman" w:hAnsi="Times New Roman" w:cs="Times New Roman"/>
          <w:i/>
          <w:iCs/>
          <w:sz w:val="24"/>
        </w:rPr>
        <w:t>academic.oup.com</w:t>
      </w:r>
      <w:r w:rsidRPr="00006637">
        <w:rPr>
          <w:rFonts w:ascii="Times New Roman" w:hAnsi="Times New Roman" w:cs="Times New Roman"/>
          <w:sz w:val="24"/>
        </w:rPr>
        <w:t>, doi:10.1093/qje/qjw002.</w:t>
      </w:r>
    </w:p>
    <w:p w:rsidR="00006637" w:rsidRPr="00006637" w:rsidRDefault="008A2245" w:rsidP="00006637">
      <w:pPr>
        <w:pStyle w:val="Bibliography"/>
        <w:rPr>
          <w:rFonts w:ascii="Times New Roman" w:hAnsi="Times New Roman" w:cs="Times New Roman"/>
          <w:sz w:val="24"/>
        </w:rPr>
      </w:pPr>
      <w:r w:rsidRPr="00006637">
        <w:rPr>
          <w:rFonts w:ascii="Times New Roman" w:hAnsi="Times New Roman" w:cs="Times New Roman"/>
          <w:sz w:val="24"/>
        </w:rPr>
        <w:t xml:space="preserve">Khaled, Abdullah A., et al. “Train Design and Routing Optimization for Evaluating Criticality of Freight Railroad Infrastructures.” </w:t>
      </w:r>
      <w:r w:rsidRPr="00006637">
        <w:rPr>
          <w:rFonts w:ascii="Times New Roman" w:hAnsi="Times New Roman" w:cs="Times New Roman"/>
          <w:i/>
          <w:iCs/>
          <w:sz w:val="24"/>
        </w:rPr>
        <w:t>Transportation Research Part B: Methodological</w:t>
      </w:r>
      <w:r w:rsidRPr="00006637">
        <w:rPr>
          <w:rFonts w:ascii="Times New Roman" w:hAnsi="Times New Roman" w:cs="Times New Roman"/>
          <w:sz w:val="24"/>
        </w:rPr>
        <w:t xml:space="preserve">, vol. 71, Jan. 2015, pp. 71–84. </w:t>
      </w:r>
      <w:r w:rsidRPr="00006637">
        <w:rPr>
          <w:rFonts w:ascii="Times New Roman" w:hAnsi="Times New Roman" w:cs="Times New Roman"/>
          <w:i/>
          <w:iCs/>
          <w:sz w:val="24"/>
        </w:rPr>
        <w:t>ScienceDirect</w:t>
      </w:r>
      <w:r w:rsidRPr="00006637">
        <w:rPr>
          <w:rFonts w:ascii="Times New Roman" w:hAnsi="Times New Roman" w:cs="Times New Roman"/>
          <w:sz w:val="24"/>
        </w:rPr>
        <w:t>, doi:10.1016/j.trb.2014.10.002.</w:t>
      </w:r>
    </w:p>
    <w:p w:rsidR="00006637" w:rsidRPr="00DB4122" w:rsidRDefault="008A2245"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06637"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05F" w:rsidRDefault="0027205F">
      <w:pPr>
        <w:spacing w:after="0" w:line="240" w:lineRule="auto"/>
      </w:pPr>
      <w:r>
        <w:separator/>
      </w:r>
    </w:p>
  </w:endnote>
  <w:endnote w:type="continuationSeparator" w:id="0">
    <w:p w:rsidR="0027205F" w:rsidRDefault="0027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05F" w:rsidRDefault="0027205F">
      <w:pPr>
        <w:spacing w:after="0" w:line="240" w:lineRule="auto"/>
      </w:pPr>
      <w:r>
        <w:separator/>
      </w:r>
    </w:p>
  </w:footnote>
  <w:footnote w:type="continuationSeparator" w:id="0">
    <w:p w:rsidR="0027205F" w:rsidRDefault="0027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8A224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8632A">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A224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8632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EC344250">
      <w:start w:val="1"/>
      <w:numFmt w:val="bullet"/>
      <w:lvlText w:val=""/>
      <w:lvlJc w:val="left"/>
      <w:pPr>
        <w:ind w:left="720" w:hanging="360"/>
      </w:pPr>
      <w:rPr>
        <w:rFonts w:ascii="Wingdings" w:hAnsi="Wingdings" w:hint="default"/>
      </w:rPr>
    </w:lvl>
    <w:lvl w:ilvl="1" w:tplc="760C22B4" w:tentative="1">
      <w:start w:val="1"/>
      <w:numFmt w:val="bullet"/>
      <w:lvlText w:val="o"/>
      <w:lvlJc w:val="left"/>
      <w:pPr>
        <w:ind w:left="1440" w:hanging="360"/>
      </w:pPr>
      <w:rPr>
        <w:rFonts w:ascii="Courier New" w:hAnsi="Courier New" w:cs="Courier New" w:hint="default"/>
      </w:rPr>
    </w:lvl>
    <w:lvl w:ilvl="2" w:tplc="C7CEDC58" w:tentative="1">
      <w:start w:val="1"/>
      <w:numFmt w:val="bullet"/>
      <w:lvlText w:val=""/>
      <w:lvlJc w:val="left"/>
      <w:pPr>
        <w:ind w:left="2160" w:hanging="360"/>
      </w:pPr>
      <w:rPr>
        <w:rFonts w:ascii="Wingdings" w:hAnsi="Wingdings" w:hint="default"/>
      </w:rPr>
    </w:lvl>
    <w:lvl w:ilvl="3" w:tplc="C71ABB5E" w:tentative="1">
      <w:start w:val="1"/>
      <w:numFmt w:val="bullet"/>
      <w:lvlText w:val=""/>
      <w:lvlJc w:val="left"/>
      <w:pPr>
        <w:ind w:left="2880" w:hanging="360"/>
      </w:pPr>
      <w:rPr>
        <w:rFonts w:ascii="Symbol" w:hAnsi="Symbol" w:hint="default"/>
      </w:rPr>
    </w:lvl>
    <w:lvl w:ilvl="4" w:tplc="9E9C360C" w:tentative="1">
      <w:start w:val="1"/>
      <w:numFmt w:val="bullet"/>
      <w:lvlText w:val="o"/>
      <w:lvlJc w:val="left"/>
      <w:pPr>
        <w:ind w:left="3600" w:hanging="360"/>
      </w:pPr>
      <w:rPr>
        <w:rFonts w:ascii="Courier New" w:hAnsi="Courier New" w:cs="Courier New" w:hint="default"/>
      </w:rPr>
    </w:lvl>
    <w:lvl w:ilvl="5" w:tplc="B2F27E2E" w:tentative="1">
      <w:start w:val="1"/>
      <w:numFmt w:val="bullet"/>
      <w:lvlText w:val=""/>
      <w:lvlJc w:val="left"/>
      <w:pPr>
        <w:ind w:left="4320" w:hanging="360"/>
      </w:pPr>
      <w:rPr>
        <w:rFonts w:ascii="Wingdings" w:hAnsi="Wingdings" w:hint="default"/>
      </w:rPr>
    </w:lvl>
    <w:lvl w:ilvl="6" w:tplc="1AB4CF68" w:tentative="1">
      <w:start w:val="1"/>
      <w:numFmt w:val="bullet"/>
      <w:lvlText w:val=""/>
      <w:lvlJc w:val="left"/>
      <w:pPr>
        <w:ind w:left="5040" w:hanging="360"/>
      </w:pPr>
      <w:rPr>
        <w:rFonts w:ascii="Symbol" w:hAnsi="Symbol" w:hint="default"/>
      </w:rPr>
    </w:lvl>
    <w:lvl w:ilvl="7" w:tplc="78107DBC" w:tentative="1">
      <w:start w:val="1"/>
      <w:numFmt w:val="bullet"/>
      <w:lvlText w:val="o"/>
      <w:lvlJc w:val="left"/>
      <w:pPr>
        <w:ind w:left="5760" w:hanging="360"/>
      </w:pPr>
      <w:rPr>
        <w:rFonts w:ascii="Courier New" w:hAnsi="Courier New" w:cs="Courier New" w:hint="default"/>
      </w:rPr>
    </w:lvl>
    <w:lvl w:ilvl="8" w:tplc="37DC620A"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56985998">
      <w:start w:val="1"/>
      <w:numFmt w:val="bullet"/>
      <w:lvlText w:val=""/>
      <w:lvlJc w:val="left"/>
      <w:pPr>
        <w:ind w:left="720" w:hanging="360"/>
      </w:pPr>
      <w:rPr>
        <w:rFonts w:ascii="Wingdings" w:hAnsi="Wingdings" w:hint="default"/>
      </w:rPr>
    </w:lvl>
    <w:lvl w:ilvl="1" w:tplc="6F069482" w:tentative="1">
      <w:start w:val="1"/>
      <w:numFmt w:val="bullet"/>
      <w:lvlText w:val="o"/>
      <w:lvlJc w:val="left"/>
      <w:pPr>
        <w:ind w:left="1440" w:hanging="360"/>
      </w:pPr>
      <w:rPr>
        <w:rFonts w:ascii="Courier New" w:hAnsi="Courier New" w:cs="Courier New" w:hint="default"/>
      </w:rPr>
    </w:lvl>
    <w:lvl w:ilvl="2" w:tplc="B60A36A6" w:tentative="1">
      <w:start w:val="1"/>
      <w:numFmt w:val="bullet"/>
      <w:lvlText w:val=""/>
      <w:lvlJc w:val="left"/>
      <w:pPr>
        <w:ind w:left="2160" w:hanging="360"/>
      </w:pPr>
      <w:rPr>
        <w:rFonts w:ascii="Wingdings" w:hAnsi="Wingdings" w:hint="default"/>
      </w:rPr>
    </w:lvl>
    <w:lvl w:ilvl="3" w:tplc="084C8D22" w:tentative="1">
      <w:start w:val="1"/>
      <w:numFmt w:val="bullet"/>
      <w:lvlText w:val=""/>
      <w:lvlJc w:val="left"/>
      <w:pPr>
        <w:ind w:left="2880" w:hanging="360"/>
      </w:pPr>
      <w:rPr>
        <w:rFonts w:ascii="Symbol" w:hAnsi="Symbol" w:hint="default"/>
      </w:rPr>
    </w:lvl>
    <w:lvl w:ilvl="4" w:tplc="F9FE3880" w:tentative="1">
      <w:start w:val="1"/>
      <w:numFmt w:val="bullet"/>
      <w:lvlText w:val="o"/>
      <w:lvlJc w:val="left"/>
      <w:pPr>
        <w:ind w:left="3600" w:hanging="360"/>
      </w:pPr>
      <w:rPr>
        <w:rFonts w:ascii="Courier New" w:hAnsi="Courier New" w:cs="Courier New" w:hint="default"/>
      </w:rPr>
    </w:lvl>
    <w:lvl w:ilvl="5" w:tplc="EB10833A" w:tentative="1">
      <w:start w:val="1"/>
      <w:numFmt w:val="bullet"/>
      <w:lvlText w:val=""/>
      <w:lvlJc w:val="left"/>
      <w:pPr>
        <w:ind w:left="4320" w:hanging="360"/>
      </w:pPr>
      <w:rPr>
        <w:rFonts w:ascii="Wingdings" w:hAnsi="Wingdings" w:hint="default"/>
      </w:rPr>
    </w:lvl>
    <w:lvl w:ilvl="6" w:tplc="E212550E" w:tentative="1">
      <w:start w:val="1"/>
      <w:numFmt w:val="bullet"/>
      <w:lvlText w:val=""/>
      <w:lvlJc w:val="left"/>
      <w:pPr>
        <w:ind w:left="5040" w:hanging="360"/>
      </w:pPr>
      <w:rPr>
        <w:rFonts w:ascii="Symbol" w:hAnsi="Symbol" w:hint="default"/>
      </w:rPr>
    </w:lvl>
    <w:lvl w:ilvl="7" w:tplc="533A552E" w:tentative="1">
      <w:start w:val="1"/>
      <w:numFmt w:val="bullet"/>
      <w:lvlText w:val="o"/>
      <w:lvlJc w:val="left"/>
      <w:pPr>
        <w:ind w:left="5760" w:hanging="360"/>
      </w:pPr>
      <w:rPr>
        <w:rFonts w:ascii="Courier New" w:hAnsi="Courier New" w:cs="Courier New" w:hint="default"/>
      </w:rPr>
    </w:lvl>
    <w:lvl w:ilvl="8" w:tplc="1C88E484"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0E74D156">
      <w:start w:val="1"/>
      <w:numFmt w:val="bullet"/>
      <w:lvlText w:val=""/>
      <w:lvlJc w:val="left"/>
      <w:pPr>
        <w:ind w:left="720" w:hanging="360"/>
      </w:pPr>
      <w:rPr>
        <w:rFonts w:ascii="Symbol" w:hAnsi="Symbol" w:hint="default"/>
      </w:rPr>
    </w:lvl>
    <w:lvl w:ilvl="1" w:tplc="4B52165C" w:tentative="1">
      <w:start w:val="1"/>
      <w:numFmt w:val="bullet"/>
      <w:lvlText w:val="o"/>
      <w:lvlJc w:val="left"/>
      <w:pPr>
        <w:ind w:left="1440" w:hanging="360"/>
      </w:pPr>
      <w:rPr>
        <w:rFonts w:ascii="Courier New" w:hAnsi="Courier New" w:cs="Courier New" w:hint="default"/>
      </w:rPr>
    </w:lvl>
    <w:lvl w:ilvl="2" w:tplc="33CCA74E" w:tentative="1">
      <w:start w:val="1"/>
      <w:numFmt w:val="bullet"/>
      <w:lvlText w:val=""/>
      <w:lvlJc w:val="left"/>
      <w:pPr>
        <w:ind w:left="2160" w:hanging="360"/>
      </w:pPr>
      <w:rPr>
        <w:rFonts w:ascii="Wingdings" w:hAnsi="Wingdings" w:hint="default"/>
      </w:rPr>
    </w:lvl>
    <w:lvl w:ilvl="3" w:tplc="CC3E2054" w:tentative="1">
      <w:start w:val="1"/>
      <w:numFmt w:val="bullet"/>
      <w:lvlText w:val=""/>
      <w:lvlJc w:val="left"/>
      <w:pPr>
        <w:ind w:left="2880" w:hanging="360"/>
      </w:pPr>
      <w:rPr>
        <w:rFonts w:ascii="Symbol" w:hAnsi="Symbol" w:hint="default"/>
      </w:rPr>
    </w:lvl>
    <w:lvl w:ilvl="4" w:tplc="8FC6478E" w:tentative="1">
      <w:start w:val="1"/>
      <w:numFmt w:val="bullet"/>
      <w:lvlText w:val="o"/>
      <w:lvlJc w:val="left"/>
      <w:pPr>
        <w:ind w:left="3600" w:hanging="360"/>
      </w:pPr>
      <w:rPr>
        <w:rFonts w:ascii="Courier New" w:hAnsi="Courier New" w:cs="Courier New" w:hint="default"/>
      </w:rPr>
    </w:lvl>
    <w:lvl w:ilvl="5" w:tplc="A36872A2" w:tentative="1">
      <w:start w:val="1"/>
      <w:numFmt w:val="bullet"/>
      <w:lvlText w:val=""/>
      <w:lvlJc w:val="left"/>
      <w:pPr>
        <w:ind w:left="4320" w:hanging="360"/>
      </w:pPr>
      <w:rPr>
        <w:rFonts w:ascii="Wingdings" w:hAnsi="Wingdings" w:hint="default"/>
      </w:rPr>
    </w:lvl>
    <w:lvl w:ilvl="6" w:tplc="1DE8BC1E" w:tentative="1">
      <w:start w:val="1"/>
      <w:numFmt w:val="bullet"/>
      <w:lvlText w:val=""/>
      <w:lvlJc w:val="left"/>
      <w:pPr>
        <w:ind w:left="5040" w:hanging="360"/>
      </w:pPr>
      <w:rPr>
        <w:rFonts w:ascii="Symbol" w:hAnsi="Symbol" w:hint="default"/>
      </w:rPr>
    </w:lvl>
    <w:lvl w:ilvl="7" w:tplc="65888F56" w:tentative="1">
      <w:start w:val="1"/>
      <w:numFmt w:val="bullet"/>
      <w:lvlText w:val="o"/>
      <w:lvlJc w:val="left"/>
      <w:pPr>
        <w:ind w:left="5760" w:hanging="360"/>
      </w:pPr>
      <w:rPr>
        <w:rFonts w:ascii="Courier New" w:hAnsi="Courier New" w:cs="Courier New" w:hint="default"/>
      </w:rPr>
    </w:lvl>
    <w:lvl w:ilvl="8" w:tplc="6F0EF05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6637"/>
    <w:rsid w:val="00024ABE"/>
    <w:rsid w:val="00045F89"/>
    <w:rsid w:val="000521D1"/>
    <w:rsid w:val="0008177B"/>
    <w:rsid w:val="00086FDE"/>
    <w:rsid w:val="000B30C1"/>
    <w:rsid w:val="00102F66"/>
    <w:rsid w:val="00141074"/>
    <w:rsid w:val="0018632A"/>
    <w:rsid w:val="00187C02"/>
    <w:rsid w:val="001A7A77"/>
    <w:rsid w:val="0023736C"/>
    <w:rsid w:val="00267851"/>
    <w:rsid w:val="00271F3A"/>
    <w:rsid w:val="0027205F"/>
    <w:rsid w:val="002777E7"/>
    <w:rsid w:val="0029629E"/>
    <w:rsid w:val="002C01EB"/>
    <w:rsid w:val="00314767"/>
    <w:rsid w:val="003348D9"/>
    <w:rsid w:val="003564BA"/>
    <w:rsid w:val="0038518D"/>
    <w:rsid w:val="003A2BA1"/>
    <w:rsid w:val="003C2B45"/>
    <w:rsid w:val="00403615"/>
    <w:rsid w:val="00471063"/>
    <w:rsid w:val="00473F69"/>
    <w:rsid w:val="004B25FA"/>
    <w:rsid w:val="004C3D80"/>
    <w:rsid w:val="004D4892"/>
    <w:rsid w:val="00550EFD"/>
    <w:rsid w:val="00563F82"/>
    <w:rsid w:val="005672F5"/>
    <w:rsid w:val="005769A4"/>
    <w:rsid w:val="00593FCD"/>
    <w:rsid w:val="005A1A77"/>
    <w:rsid w:val="005A7C71"/>
    <w:rsid w:val="005B734B"/>
    <w:rsid w:val="005C20F1"/>
    <w:rsid w:val="005C5628"/>
    <w:rsid w:val="0065582D"/>
    <w:rsid w:val="006627FF"/>
    <w:rsid w:val="006D0099"/>
    <w:rsid w:val="006F225E"/>
    <w:rsid w:val="007043EE"/>
    <w:rsid w:val="00745CA4"/>
    <w:rsid w:val="00765309"/>
    <w:rsid w:val="007C1C60"/>
    <w:rsid w:val="00812A71"/>
    <w:rsid w:val="008203F6"/>
    <w:rsid w:val="00821817"/>
    <w:rsid w:val="00831F18"/>
    <w:rsid w:val="00850693"/>
    <w:rsid w:val="00860767"/>
    <w:rsid w:val="008A2245"/>
    <w:rsid w:val="008A5BC2"/>
    <w:rsid w:val="008A6D60"/>
    <w:rsid w:val="008B3B75"/>
    <w:rsid w:val="00923802"/>
    <w:rsid w:val="00941495"/>
    <w:rsid w:val="00997E30"/>
    <w:rsid w:val="009F5BB9"/>
    <w:rsid w:val="00A108D0"/>
    <w:rsid w:val="00A4374D"/>
    <w:rsid w:val="00A61F80"/>
    <w:rsid w:val="00B0585C"/>
    <w:rsid w:val="00B22BC7"/>
    <w:rsid w:val="00B31FF3"/>
    <w:rsid w:val="00B405F9"/>
    <w:rsid w:val="00B73412"/>
    <w:rsid w:val="00BC6300"/>
    <w:rsid w:val="00C40DFB"/>
    <w:rsid w:val="00C5356B"/>
    <w:rsid w:val="00C66597"/>
    <w:rsid w:val="00C74D28"/>
    <w:rsid w:val="00C75C92"/>
    <w:rsid w:val="00C8278A"/>
    <w:rsid w:val="00C91686"/>
    <w:rsid w:val="00CA2688"/>
    <w:rsid w:val="00CF0A51"/>
    <w:rsid w:val="00D5076D"/>
    <w:rsid w:val="00D5779E"/>
    <w:rsid w:val="00D74986"/>
    <w:rsid w:val="00D923BB"/>
    <w:rsid w:val="00DA303D"/>
    <w:rsid w:val="00DB4122"/>
    <w:rsid w:val="00E164BD"/>
    <w:rsid w:val="00E63809"/>
    <w:rsid w:val="00EC4FB0"/>
    <w:rsid w:val="00EF1641"/>
    <w:rsid w:val="00F42017"/>
    <w:rsid w:val="00F43EB1"/>
    <w:rsid w:val="00F55FC0"/>
    <w:rsid w:val="00F6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B498"/>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00663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6199-7F60-4E1A-8009-46137924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26</cp:revision>
  <dcterms:created xsi:type="dcterms:W3CDTF">2019-11-08T08:55:00Z</dcterms:created>
  <dcterms:modified xsi:type="dcterms:W3CDTF">2019-11-08T11:30:00Z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id="o05w6scD"/&gt;&lt;style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