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FAB" w:rsidRPr="007F7EB7" w:rsidRDefault="006E3F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FAB" w:rsidRPr="007F7EB7" w:rsidRDefault="006E3F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CF672A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t>Name of student</w:t>
      </w:r>
    </w:p>
    <w:p w:rsidR="00CF672A" w:rsidRPr="007F7EB7" w:rsidRDefault="00CF672A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t>Name of institution</w:t>
      </w:r>
    </w:p>
    <w:p w:rsidR="00CF672A" w:rsidRPr="007F7EB7" w:rsidRDefault="00CF672A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t>Name of instructor</w:t>
      </w:r>
    </w:p>
    <w:p w:rsidR="00CF672A" w:rsidRPr="007F7EB7" w:rsidRDefault="00CF672A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493" w:rsidRPr="007F7EB7" w:rsidRDefault="00152493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6A1" w:rsidRPr="007F7EB7" w:rsidRDefault="001D789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lastRenderedPageBreak/>
        <w:t>First responder</w:t>
      </w:r>
    </w:p>
    <w:p w:rsidR="001D789B" w:rsidRPr="007F7EB7" w:rsidRDefault="004843BA" w:rsidP="007F7EB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t xml:space="preserve">In </w:t>
      </w:r>
      <w:r w:rsidR="00E428CA" w:rsidRPr="007F7EB7">
        <w:rPr>
          <w:rFonts w:ascii="Times New Roman" w:hAnsi="Times New Roman" w:cs="Times New Roman"/>
          <w:sz w:val="24"/>
          <w:szCs w:val="24"/>
        </w:rPr>
        <w:t>this pa</w:t>
      </w:r>
      <w:r w:rsidRPr="007F7EB7">
        <w:rPr>
          <w:rFonts w:ascii="Times New Roman" w:hAnsi="Times New Roman" w:cs="Times New Roman"/>
          <w:sz w:val="24"/>
          <w:szCs w:val="24"/>
        </w:rPr>
        <w:t xml:space="preserve">per, the role of the first responder will </w:t>
      </w:r>
      <w:r w:rsidR="00E428CA" w:rsidRPr="007F7EB7">
        <w:rPr>
          <w:rFonts w:ascii="Times New Roman" w:hAnsi="Times New Roman" w:cs="Times New Roman"/>
          <w:sz w:val="24"/>
          <w:szCs w:val="24"/>
        </w:rPr>
        <w:t>be</w:t>
      </w:r>
      <w:r w:rsidRPr="007F7EB7">
        <w:rPr>
          <w:rFonts w:ascii="Times New Roman" w:hAnsi="Times New Roman" w:cs="Times New Roman"/>
          <w:sz w:val="24"/>
          <w:szCs w:val="24"/>
        </w:rPr>
        <w:t xml:space="preserve"> discussed and how they relate to the Miranda rights.</w:t>
      </w:r>
      <w:r w:rsidR="005D5047" w:rsidRPr="007F7EB7">
        <w:rPr>
          <w:rFonts w:ascii="Times New Roman" w:hAnsi="Times New Roman" w:cs="Times New Roman"/>
          <w:sz w:val="24"/>
          <w:szCs w:val="24"/>
        </w:rPr>
        <w:t xml:space="preserve"> The case study that I would like to use is </w:t>
      </w:r>
      <w:r w:rsidR="000339E9" w:rsidRPr="007F7EB7">
        <w:rPr>
          <w:rFonts w:ascii="Times New Roman" w:hAnsi="Times New Roman" w:cs="Times New Roman"/>
          <w:sz w:val="24"/>
          <w:szCs w:val="24"/>
        </w:rPr>
        <w:t xml:space="preserve">robbery incident that happened </w:t>
      </w:r>
      <w:r w:rsidR="00CE0DFE" w:rsidRPr="007F7EB7">
        <w:rPr>
          <w:rFonts w:ascii="Times New Roman" w:hAnsi="Times New Roman" w:cs="Times New Roman"/>
          <w:sz w:val="24"/>
          <w:szCs w:val="24"/>
        </w:rPr>
        <w:t>on the highway.</w:t>
      </w:r>
      <w:r w:rsidR="00715887" w:rsidRPr="007F7EB7">
        <w:rPr>
          <w:rFonts w:ascii="Times New Roman" w:hAnsi="Times New Roman" w:cs="Times New Roman"/>
          <w:sz w:val="24"/>
          <w:szCs w:val="24"/>
        </w:rPr>
        <w:t xml:space="preserve"> As a family was traveling, they noticed a car that was following for some</w:t>
      </w:r>
      <w:r w:rsidR="00E428CA" w:rsidRPr="007F7EB7">
        <w:rPr>
          <w:rFonts w:ascii="Times New Roman" w:hAnsi="Times New Roman" w:cs="Times New Roman"/>
          <w:sz w:val="24"/>
          <w:szCs w:val="24"/>
        </w:rPr>
        <w:t xml:space="preserve"> </w:t>
      </w:r>
      <w:r w:rsidR="00715887" w:rsidRPr="007F7EB7">
        <w:rPr>
          <w:rFonts w:ascii="Times New Roman" w:hAnsi="Times New Roman" w:cs="Times New Roman"/>
          <w:sz w:val="24"/>
          <w:szCs w:val="24"/>
        </w:rPr>
        <w:t xml:space="preserve">time. They noticed that the car was not in a hurry </w:t>
      </w:r>
      <w:r w:rsidR="00D50146" w:rsidRPr="007F7EB7">
        <w:rPr>
          <w:rFonts w:ascii="Times New Roman" w:hAnsi="Times New Roman" w:cs="Times New Roman"/>
          <w:sz w:val="24"/>
          <w:szCs w:val="24"/>
        </w:rPr>
        <w:t xml:space="preserve">to overtake and that is when they started </w:t>
      </w:r>
      <w:r w:rsidR="00221BD4" w:rsidRPr="007F7EB7">
        <w:rPr>
          <w:rFonts w:ascii="Times New Roman" w:hAnsi="Times New Roman" w:cs="Times New Roman"/>
          <w:sz w:val="24"/>
          <w:szCs w:val="24"/>
        </w:rPr>
        <w:t>feeling that they were in trouble.</w:t>
      </w:r>
      <w:r w:rsidR="00072C68" w:rsidRPr="007F7EB7">
        <w:rPr>
          <w:rFonts w:ascii="Times New Roman" w:hAnsi="Times New Roman" w:cs="Times New Roman"/>
          <w:sz w:val="24"/>
          <w:szCs w:val="24"/>
        </w:rPr>
        <w:t xml:space="preserve"> As they </w:t>
      </w:r>
      <w:r w:rsidR="00E428CA" w:rsidRPr="007F7EB7">
        <w:rPr>
          <w:rFonts w:ascii="Times New Roman" w:hAnsi="Times New Roman" w:cs="Times New Roman"/>
          <w:sz w:val="24"/>
          <w:szCs w:val="24"/>
        </w:rPr>
        <w:t>continued</w:t>
      </w:r>
      <w:r w:rsidR="00072C68" w:rsidRPr="007F7EB7">
        <w:rPr>
          <w:rFonts w:ascii="Times New Roman" w:hAnsi="Times New Roman" w:cs="Times New Roman"/>
          <w:sz w:val="24"/>
          <w:szCs w:val="24"/>
        </w:rPr>
        <w:t xml:space="preserve"> with their journey they noticed that </w:t>
      </w:r>
      <w:r w:rsidR="00742A8E" w:rsidRPr="007F7EB7">
        <w:rPr>
          <w:rFonts w:ascii="Times New Roman" w:hAnsi="Times New Roman" w:cs="Times New Roman"/>
          <w:sz w:val="24"/>
          <w:szCs w:val="24"/>
        </w:rPr>
        <w:t>the cars were now two and one of them went ahead of their car.</w:t>
      </w:r>
      <w:r w:rsidR="00993B79" w:rsidRPr="007F7EB7">
        <w:rPr>
          <w:rFonts w:ascii="Times New Roman" w:hAnsi="Times New Roman" w:cs="Times New Roman"/>
          <w:sz w:val="24"/>
          <w:szCs w:val="24"/>
        </w:rPr>
        <w:t xml:space="preserve"> They first thought of the best way that they could use to </w:t>
      </w:r>
      <w:r w:rsidR="00E31928" w:rsidRPr="007F7EB7">
        <w:rPr>
          <w:rFonts w:ascii="Times New Roman" w:hAnsi="Times New Roman" w:cs="Times New Roman"/>
          <w:sz w:val="24"/>
          <w:szCs w:val="24"/>
        </w:rPr>
        <w:t>ensure they get rid of the people before they get robbed.</w:t>
      </w:r>
      <w:r w:rsidR="001F7FEF" w:rsidRPr="007F7EB7">
        <w:rPr>
          <w:rFonts w:ascii="Times New Roman" w:hAnsi="Times New Roman" w:cs="Times New Roman"/>
          <w:sz w:val="24"/>
          <w:szCs w:val="24"/>
        </w:rPr>
        <w:t xml:space="preserve"> Quickly they dialed the police emergency number and </w:t>
      </w:r>
      <w:r w:rsidR="00AE2024" w:rsidRPr="007F7EB7">
        <w:rPr>
          <w:rFonts w:ascii="Times New Roman" w:hAnsi="Times New Roman" w:cs="Times New Roman"/>
          <w:sz w:val="24"/>
          <w:szCs w:val="24"/>
        </w:rPr>
        <w:t>alerted</w:t>
      </w:r>
      <w:r w:rsidR="001F7FEF" w:rsidRPr="007F7EB7">
        <w:rPr>
          <w:rFonts w:ascii="Times New Roman" w:hAnsi="Times New Roman" w:cs="Times New Roman"/>
          <w:sz w:val="24"/>
          <w:szCs w:val="24"/>
        </w:rPr>
        <w:t xml:space="preserve"> the police that they were </w:t>
      </w:r>
      <w:r w:rsidR="00AE2024" w:rsidRPr="007F7EB7">
        <w:rPr>
          <w:rFonts w:ascii="Times New Roman" w:hAnsi="Times New Roman" w:cs="Times New Roman"/>
          <w:sz w:val="24"/>
          <w:szCs w:val="24"/>
        </w:rPr>
        <w:t>begin</w:t>
      </w:r>
      <w:r w:rsidR="001F7FEF" w:rsidRPr="007F7EB7">
        <w:rPr>
          <w:rFonts w:ascii="Times New Roman" w:hAnsi="Times New Roman" w:cs="Times New Roman"/>
          <w:sz w:val="24"/>
          <w:szCs w:val="24"/>
        </w:rPr>
        <w:t xml:space="preserve"> followed by two cars.</w:t>
      </w:r>
      <w:r w:rsidR="00EC7E29" w:rsidRPr="007F7EB7">
        <w:rPr>
          <w:rFonts w:ascii="Times New Roman" w:hAnsi="Times New Roman" w:cs="Times New Roman"/>
          <w:sz w:val="24"/>
          <w:szCs w:val="24"/>
        </w:rPr>
        <w:t xml:space="preserve"> The police responded fast and within the no time, they could also see police cars following them.</w:t>
      </w:r>
      <w:r w:rsidR="009E2471" w:rsidRPr="007F7EB7">
        <w:rPr>
          <w:rFonts w:ascii="Times New Roman" w:hAnsi="Times New Roman" w:cs="Times New Roman"/>
          <w:sz w:val="24"/>
          <w:szCs w:val="24"/>
        </w:rPr>
        <w:t xml:space="preserve"> At this point, the suspects ordered them to stop and even threatened to </w:t>
      </w:r>
      <w:r w:rsidR="00121319" w:rsidRPr="007F7EB7">
        <w:rPr>
          <w:rFonts w:ascii="Times New Roman" w:hAnsi="Times New Roman" w:cs="Times New Roman"/>
          <w:sz w:val="24"/>
          <w:szCs w:val="24"/>
        </w:rPr>
        <w:t>fire bullets at their car.</w:t>
      </w:r>
      <w:r w:rsidR="00780A29" w:rsidRPr="007F7EB7">
        <w:rPr>
          <w:rFonts w:ascii="Times New Roman" w:hAnsi="Times New Roman" w:cs="Times New Roman"/>
          <w:sz w:val="24"/>
          <w:szCs w:val="24"/>
        </w:rPr>
        <w:t xml:space="preserve"> </w:t>
      </w:r>
      <w:r w:rsidR="00D4562B" w:rsidRPr="007F7EB7">
        <w:rPr>
          <w:rFonts w:ascii="Times New Roman" w:hAnsi="Times New Roman" w:cs="Times New Roman"/>
          <w:sz w:val="24"/>
          <w:szCs w:val="24"/>
        </w:rPr>
        <w:t>They had to stop and the police also had to keep their distance so that they do not provoke the suspects to harm the family.</w:t>
      </w:r>
      <w:r w:rsidR="00141192" w:rsidRPr="007F7EB7">
        <w:rPr>
          <w:rFonts w:ascii="Times New Roman" w:hAnsi="Times New Roman" w:cs="Times New Roman"/>
          <w:sz w:val="24"/>
          <w:szCs w:val="24"/>
        </w:rPr>
        <w:t xml:space="preserve"> As all these were happening, the police had already alerted </w:t>
      </w:r>
      <w:r w:rsidR="00DA1772" w:rsidRPr="007F7EB7">
        <w:rPr>
          <w:rFonts w:ascii="Times New Roman" w:hAnsi="Times New Roman" w:cs="Times New Roman"/>
          <w:sz w:val="24"/>
          <w:szCs w:val="24"/>
        </w:rPr>
        <w:t xml:space="preserve">another squad to appear from </w:t>
      </w:r>
      <w:r w:rsidR="000F4D37" w:rsidRPr="007F7EB7">
        <w:rPr>
          <w:rFonts w:ascii="Times New Roman" w:hAnsi="Times New Roman" w:cs="Times New Roman"/>
          <w:sz w:val="24"/>
          <w:szCs w:val="24"/>
        </w:rPr>
        <w:t xml:space="preserve">the front </w:t>
      </w:r>
      <w:r w:rsidR="00CE10BD" w:rsidRPr="007F7EB7">
        <w:rPr>
          <w:rFonts w:ascii="Times New Roman" w:hAnsi="Times New Roman" w:cs="Times New Roman"/>
          <w:sz w:val="24"/>
          <w:szCs w:val="24"/>
        </w:rPr>
        <w:t>as they stayed vigilant at the back.</w:t>
      </w:r>
      <w:r w:rsidR="000F4D37" w:rsidRPr="007F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1D" w:rsidRPr="007F7EB7" w:rsidRDefault="008E449E" w:rsidP="007F7EB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t xml:space="preserve">The situation was handled well by the police and within no time, the robbers who were now taking off after </w:t>
      </w:r>
      <w:r w:rsidR="00E22C93" w:rsidRPr="007F7EB7">
        <w:rPr>
          <w:rFonts w:ascii="Times New Roman" w:hAnsi="Times New Roman" w:cs="Times New Roman"/>
          <w:sz w:val="24"/>
          <w:szCs w:val="24"/>
        </w:rPr>
        <w:t>taking valuables from the family were apprehended.</w:t>
      </w:r>
      <w:r w:rsidR="00654E52" w:rsidRPr="007F7EB7">
        <w:rPr>
          <w:rFonts w:ascii="Times New Roman" w:hAnsi="Times New Roman" w:cs="Times New Roman"/>
          <w:sz w:val="24"/>
          <w:szCs w:val="24"/>
        </w:rPr>
        <w:t xml:space="preserve"> The first responder informed the </w:t>
      </w:r>
      <w:r w:rsidR="00F842DE" w:rsidRPr="007F7EB7">
        <w:rPr>
          <w:rFonts w:ascii="Times New Roman" w:hAnsi="Times New Roman" w:cs="Times New Roman"/>
          <w:sz w:val="24"/>
          <w:szCs w:val="24"/>
        </w:rPr>
        <w:t>suspects</w:t>
      </w:r>
      <w:r w:rsidR="00695A6F" w:rsidRPr="007F7EB7">
        <w:rPr>
          <w:rFonts w:ascii="Times New Roman" w:hAnsi="Times New Roman" w:cs="Times New Roman"/>
          <w:sz w:val="24"/>
          <w:szCs w:val="24"/>
        </w:rPr>
        <w:t xml:space="preserve"> that they were the police and that they needed to surrender or else they would be forced to shoot.</w:t>
      </w:r>
      <w:r w:rsidR="00D6428A" w:rsidRPr="007F7EB7">
        <w:rPr>
          <w:rFonts w:ascii="Times New Roman" w:hAnsi="Times New Roman" w:cs="Times New Roman"/>
          <w:sz w:val="24"/>
          <w:szCs w:val="24"/>
        </w:rPr>
        <w:t xml:space="preserve"> The suspects stayed stubborn for sometime after which they accepted </w:t>
      </w:r>
      <w:r w:rsidR="00A36DF7" w:rsidRPr="007F7EB7">
        <w:rPr>
          <w:rFonts w:ascii="Times New Roman" w:hAnsi="Times New Roman" w:cs="Times New Roman"/>
          <w:sz w:val="24"/>
          <w:szCs w:val="24"/>
        </w:rPr>
        <w:t>to stop.</w:t>
      </w:r>
      <w:r w:rsidR="007E593B" w:rsidRPr="007F7EB7">
        <w:rPr>
          <w:rFonts w:ascii="Times New Roman" w:hAnsi="Times New Roman" w:cs="Times New Roman"/>
          <w:sz w:val="24"/>
          <w:szCs w:val="24"/>
        </w:rPr>
        <w:t xml:space="preserve"> They </w:t>
      </w:r>
      <w:r w:rsidR="00F842DE" w:rsidRPr="007F7EB7">
        <w:rPr>
          <w:rFonts w:ascii="Times New Roman" w:hAnsi="Times New Roman" w:cs="Times New Roman"/>
          <w:sz w:val="24"/>
          <w:szCs w:val="24"/>
        </w:rPr>
        <w:t>apprehend</w:t>
      </w:r>
      <w:r w:rsidR="007E593B" w:rsidRPr="007F7EB7">
        <w:rPr>
          <w:rFonts w:ascii="Times New Roman" w:hAnsi="Times New Roman" w:cs="Times New Roman"/>
          <w:sz w:val="24"/>
          <w:szCs w:val="24"/>
        </w:rPr>
        <w:t xml:space="preserve"> and taken into custody </w:t>
      </w:r>
      <w:r w:rsidR="004374B1" w:rsidRPr="007F7EB7">
        <w:rPr>
          <w:rFonts w:ascii="Times New Roman" w:hAnsi="Times New Roman" w:cs="Times New Roman"/>
          <w:sz w:val="24"/>
          <w:szCs w:val="24"/>
        </w:rPr>
        <w:t>to face charges of robbery.</w:t>
      </w:r>
      <w:r w:rsidR="007553FC" w:rsidRPr="007F7EB7">
        <w:rPr>
          <w:rFonts w:ascii="Times New Roman" w:hAnsi="Times New Roman" w:cs="Times New Roman"/>
          <w:sz w:val="24"/>
          <w:szCs w:val="24"/>
        </w:rPr>
        <w:t xml:space="preserve"> The crime was handled well and the first responder </w:t>
      </w:r>
      <w:r w:rsidR="004F28AD" w:rsidRPr="007F7EB7">
        <w:rPr>
          <w:rFonts w:ascii="Times New Roman" w:hAnsi="Times New Roman" w:cs="Times New Roman"/>
          <w:sz w:val="24"/>
          <w:szCs w:val="24"/>
        </w:rPr>
        <w:t>had the skills required for any police to be able carry out such a duty.</w:t>
      </w:r>
      <w:r w:rsidR="004A3C77" w:rsidRPr="007F7EB7">
        <w:rPr>
          <w:rFonts w:ascii="Times New Roman" w:hAnsi="Times New Roman" w:cs="Times New Roman"/>
          <w:sz w:val="24"/>
          <w:szCs w:val="24"/>
        </w:rPr>
        <w:t xml:space="preserve"> They did not go ahead to attack the suspects as this could result to injuries on the family.</w:t>
      </w:r>
      <w:r w:rsidR="000E3207" w:rsidRPr="007F7EB7">
        <w:rPr>
          <w:rFonts w:ascii="Times New Roman" w:hAnsi="Times New Roman" w:cs="Times New Roman"/>
          <w:sz w:val="24"/>
          <w:szCs w:val="24"/>
        </w:rPr>
        <w:t xml:space="preserve"> Once the suspects had surrendered and were wi</w:t>
      </w:r>
      <w:r w:rsidR="006303DA" w:rsidRPr="007F7EB7">
        <w:rPr>
          <w:rFonts w:ascii="Times New Roman" w:hAnsi="Times New Roman" w:cs="Times New Roman"/>
          <w:sz w:val="24"/>
          <w:szCs w:val="24"/>
        </w:rPr>
        <w:t>l</w:t>
      </w:r>
      <w:r w:rsidR="000E3207" w:rsidRPr="007F7EB7">
        <w:rPr>
          <w:rFonts w:ascii="Times New Roman" w:hAnsi="Times New Roman" w:cs="Times New Roman"/>
          <w:sz w:val="24"/>
          <w:szCs w:val="24"/>
        </w:rPr>
        <w:t xml:space="preserve">ling to be arrested, the police informed them that they had the right to remain silent or anything they say </w:t>
      </w:r>
      <w:r w:rsidR="006D2C10" w:rsidRPr="007F7EB7">
        <w:rPr>
          <w:rFonts w:ascii="Times New Roman" w:hAnsi="Times New Roman" w:cs="Times New Roman"/>
          <w:sz w:val="24"/>
          <w:szCs w:val="24"/>
        </w:rPr>
        <w:t xml:space="preserve">would be used against them in a </w:t>
      </w:r>
      <w:r w:rsidR="006D2C10" w:rsidRPr="007F7EB7">
        <w:rPr>
          <w:rFonts w:ascii="Times New Roman" w:hAnsi="Times New Roman" w:cs="Times New Roman"/>
          <w:sz w:val="24"/>
          <w:szCs w:val="24"/>
        </w:rPr>
        <w:lastRenderedPageBreak/>
        <w:t>court of law.</w:t>
      </w:r>
      <w:r w:rsidR="00771DCF" w:rsidRPr="007F7EB7">
        <w:rPr>
          <w:rFonts w:ascii="Times New Roman" w:hAnsi="Times New Roman" w:cs="Times New Roman"/>
          <w:sz w:val="24"/>
          <w:szCs w:val="24"/>
        </w:rPr>
        <w:t xml:space="preserve"> This is statement that was necessary since they had already informed the suspects that they are police.</w:t>
      </w:r>
      <w:r w:rsidR="00E10B97" w:rsidRPr="007F7EB7">
        <w:rPr>
          <w:rFonts w:ascii="Times New Roman" w:hAnsi="Times New Roman" w:cs="Times New Roman"/>
          <w:sz w:val="24"/>
          <w:szCs w:val="24"/>
        </w:rPr>
        <w:t xml:space="preserve"> The suspects had information that they were being arrested by police and that their </w:t>
      </w:r>
      <w:r w:rsidR="009711E3" w:rsidRPr="007F7EB7">
        <w:rPr>
          <w:rFonts w:ascii="Times New Roman" w:hAnsi="Times New Roman" w:cs="Times New Roman"/>
          <w:sz w:val="24"/>
          <w:szCs w:val="24"/>
        </w:rPr>
        <w:t xml:space="preserve">Miranda rights would be </w:t>
      </w:r>
      <w:r w:rsidR="009E4C0E" w:rsidRPr="007F7EB7">
        <w:rPr>
          <w:rFonts w:ascii="Times New Roman" w:hAnsi="Times New Roman" w:cs="Times New Roman"/>
          <w:sz w:val="24"/>
          <w:szCs w:val="24"/>
        </w:rPr>
        <w:t>respected.</w:t>
      </w:r>
      <w:r w:rsidR="00252745" w:rsidRPr="007F7EB7">
        <w:rPr>
          <w:rFonts w:ascii="Times New Roman" w:hAnsi="Times New Roman" w:cs="Times New Roman"/>
          <w:sz w:val="24"/>
          <w:szCs w:val="24"/>
        </w:rPr>
        <w:t xml:space="preserve"> When the case was mentioned, they were told that they had the right to </w:t>
      </w:r>
      <w:r w:rsidR="00D664FD" w:rsidRPr="007F7EB7">
        <w:rPr>
          <w:rFonts w:ascii="Times New Roman" w:hAnsi="Times New Roman" w:cs="Times New Roman"/>
          <w:sz w:val="24"/>
          <w:szCs w:val="24"/>
        </w:rPr>
        <w:t xml:space="preserve">be represented in court by an attorney or in any case they were not able to afford the services of an attorney, they </w:t>
      </w:r>
      <w:r w:rsidR="000C6C85" w:rsidRPr="007F7EB7">
        <w:rPr>
          <w:rFonts w:ascii="Times New Roman" w:hAnsi="Times New Roman" w:cs="Times New Roman"/>
          <w:sz w:val="24"/>
          <w:szCs w:val="24"/>
        </w:rPr>
        <w:t>would be provided with one.</w:t>
      </w:r>
    </w:p>
    <w:p w:rsidR="00EB66DB" w:rsidRPr="007F7EB7" w:rsidRDefault="000502CD" w:rsidP="007F7EB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t>The case was handled well and when the sentence was made, every right of the suspects was taken in</w:t>
      </w:r>
      <w:r w:rsidR="008655B8" w:rsidRPr="007F7EB7">
        <w:rPr>
          <w:rFonts w:ascii="Times New Roman" w:hAnsi="Times New Roman" w:cs="Times New Roman"/>
          <w:sz w:val="24"/>
          <w:szCs w:val="24"/>
        </w:rPr>
        <w:t>to consi</w:t>
      </w:r>
      <w:r w:rsidRPr="007F7EB7">
        <w:rPr>
          <w:rFonts w:ascii="Times New Roman" w:hAnsi="Times New Roman" w:cs="Times New Roman"/>
          <w:sz w:val="24"/>
          <w:szCs w:val="24"/>
        </w:rPr>
        <w:t>deration.</w:t>
      </w:r>
      <w:r w:rsidR="008655B8" w:rsidRPr="007F7EB7">
        <w:rPr>
          <w:rFonts w:ascii="Times New Roman" w:hAnsi="Times New Roman" w:cs="Times New Roman"/>
          <w:sz w:val="24"/>
          <w:szCs w:val="24"/>
        </w:rPr>
        <w:t xml:space="preserve"> </w:t>
      </w:r>
      <w:r w:rsidR="00771E31" w:rsidRPr="007F7EB7">
        <w:rPr>
          <w:rFonts w:ascii="Times New Roman" w:hAnsi="Times New Roman" w:cs="Times New Roman"/>
          <w:sz w:val="24"/>
          <w:szCs w:val="24"/>
        </w:rPr>
        <w:t xml:space="preserve">It is a problem that many people have been facing. They do not follow </w:t>
      </w:r>
      <w:r w:rsidR="00B0233D" w:rsidRPr="007F7EB7">
        <w:rPr>
          <w:rFonts w:ascii="Times New Roman" w:hAnsi="Times New Roman" w:cs="Times New Roman"/>
          <w:sz w:val="24"/>
          <w:szCs w:val="24"/>
        </w:rPr>
        <w:t>the Miranda rights when carrying out arrests. In most cases,</w:t>
      </w:r>
      <w:r w:rsidR="000F6714" w:rsidRPr="007F7EB7">
        <w:rPr>
          <w:rFonts w:ascii="Times New Roman" w:hAnsi="Times New Roman" w:cs="Times New Roman"/>
          <w:sz w:val="24"/>
          <w:szCs w:val="24"/>
        </w:rPr>
        <w:t xml:space="preserve"> the rights are followed once the suspects have been taken to court.</w:t>
      </w:r>
      <w:r w:rsidR="00087481" w:rsidRPr="007F7EB7">
        <w:rPr>
          <w:rFonts w:ascii="Times New Roman" w:hAnsi="Times New Roman" w:cs="Times New Roman"/>
          <w:sz w:val="24"/>
          <w:szCs w:val="24"/>
        </w:rPr>
        <w:t xml:space="preserve"> If I was the first responding officer to the crime scene, I would first inform the suspects that </w:t>
      </w:r>
      <w:r w:rsidR="00DC3204" w:rsidRPr="007F7EB7">
        <w:rPr>
          <w:rFonts w:ascii="Times New Roman" w:hAnsi="Times New Roman" w:cs="Times New Roman"/>
          <w:sz w:val="24"/>
          <w:szCs w:val="24"/>
        </w:rPr>
        <w:t xml:space="preserve">I am a police officer and that they </w:t>
      </w:r>
      <w:r w:rsidR="00F22620" w:rsidRPr="007F7EB7">
        <w:rPr>
          <w:rFonts w:ascii="Times New Roman" w:hAnsi="Times New Roman" w:cs="Times New Roman"/>
          <w:sz w:val="24"/>
          <w:szCs w:val="24"/>
        </w:rPr>
        <w:t>should stop for a routine check-</w:t>
      </w:r>
      <w:r w:rsidR="00DC3204" w:rsidRPr="007F7EB7">
        <w:rPr>
          <w:rFonts w:ascii="Times New Roman" w:hAnsi="Times New Roman" w:cs="Times New Roman"/>
          <w:sz w:val="24"/>
          <w:szCs w:val="24"/>
        </w:rPr>
        <w:t>up.</w:t>
      </w:r>
      <w:r w:rsidR="002C3CC6" w:rsidRPr="007F7EB7">
        <w:rPr>
          <w:rFonts w:ascii="Times New Roman" w:hAnsi="Times New Roman" w:cs="Times New Roman"/>
          <w:sz w:val="24"/>
          <w:szCs w:val="24"/>
        </w:rPr>
        <w:t xml:space="preserve"> If they stop, I would then inform them that they were under suspicion and therefore under arrest and anything that they would say </w:t>
      </w:r>
      <w:r w:rsidR="00F22620" w:rsidRPr="007F7EB7">
        <w:rPr>
          <w:rFonts w:ascii="Times New Roman" w:hAnsi="Times New Roman" w:cs="Times New Roman"/>
          <w:sz w:val="24"/>
          <w:szCs w:val="24"/>
        </w:rPr>
        <w:t>would be used against them in</w:t>
      </w:r>
      <w:r w:rsidR="004548D5" w:rsidRPr="007F7EB7">
        <w:rPr>
          <w:rFonts w:ascii="Times New Roman" w:hAnsi="Times New Roman" w:cs="Times New Roman"/>
          <w:sz w:val="24"/>
          <w:szCs w:val="24"/>
        </w:rPr>
        <w:t xml:space="preserve"> a court of law.</w:t>
      </w:r>
      <w:r w:rsidR="006836DA" w:rsidRPr="007F7EB7">
        <w:rPr>
          <w:rFonts w:ascii="Times New Roman" w:hAnsi="Times New Roman" w:cs="Times New Roman"/>
          <w:sz w:val="24"/>
          <w:szCs w:val="24"/>
        </w:rPr>
        <w:t xml:space="preserve"> If they refuse to stop, I would request for back up to help track them down </w:t>
      </w:r>
      <w:r w:rsidR="00D412ED" w:rsidRPr="007F7EB7">
        <w:rPr>
          <w:rFonts w:ascii="Times New Roman" w:hAnsi="Times New Roman" w:cs="Times New Roman"/>
          <w:sz w:val="24"/>
          <w:szCs w:val="24"/>
        </w:rPr>
        <w:t>until</w:t>
      </w:r>
      <w:r w:rsidR="006836DA" w:rsidRPr="007F7EB7">
        <w:rPr>
          <w:rFonts w:ascii="Times New Roman" w:hAnsi="Times New Roman" w:cs="Times New Roman"/>
          <w:sz w:val="24"/>
          <w:szCs w:val="24"/>
        </w:rPr>
        <w:t xml:space="preserve"> they are arrested.</w:t>
      </w:r>
      <w:r w:rsidR="00F22C04" w:rsidRPr="007F7EB7">
        <w:rPr>
          <w:rFonts w:ascii="Times New Roman" w:hAnsi="Times New Roman" w:cs="Times New Roman"/>
          <w:sz w:val="24"/>
          <w:szCs w:val="24"/>
        </w:rPr>
        <w:t xml:space="preserve"> Even then, I will still have to inform them of their rights to remain silent since they are under arrest.</w:t>
      </w:r>
    </w:p>
    <w:p w:rsidR="000D69AB" w:rsidRPr="007F7EB7" w:rsidRDefault="000D69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AB" w:rsidRPr="007F7EB7" w:rsidRDefault="000D69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AB" w:rsidRPr="007F7EB7" w:rsidRDefault="000D69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AB" w:rsidRPr="007F7EB7" w:rsidRDefault="000D69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AB" w:rsidRPr="007F7EB7" w:rsidRDefault="000D69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9AB" w:rsidRPr="007F7EB7" w:rsidRDefault="000D69AB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4E" w:rsidRPr="007F7EB7" w:rsidRDefault="005B294E" w:rsidP="007F7E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B7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2D598B" w:rsidRPr="002D598B" w:rsidRDefault="002D598B" w:rsidP="007F7EB7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598B">
        <w:rPr>
          <w:rFonts w:ascii="Times New Roman" w:eastAsia="Times New Roman" w:hAnsi="Times New Roman" w:cs="Times New Roman"/>
          <w:color w:val="222222"/>
          <w:sz w:val="24"/>
          <w:szCs w:val="24"/>
        </w:rPr>
        <w:t>Coldrey, J. (1990). "The Right to Silence Reassessed". 74 </w:t>
      </w:r>
      <w:r w:rsidRPr="002D59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Victorian Bar News</w:t>
      </w:r>
      <w:r w:rsidRPr="002D598B">
        <w:rPr>
          <w:rFonts w:ascii="Times New Roman" w:eastAsia="Times New Roman" w:hAnsi="Times New Roman" w:cs="Times New Roman"/>
          <w:color w:val="222222"/>
          <w:sz w:val="24"/>
          <w:szCs w:val="24"/>
        </w:rPr>
        <w:t> 25.</w:t>
      </w:r>
    </w:p>
    <w:p w:rsidR="002D598B" w:rsidRPr="002D598B" w:rsidRDefault="002D598B" w:rsidP="007F7EB7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59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7E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Cicchini, Michael D. (2012). </w:t>
      </w:r>
      <w:hyperlink r:id="rId7" w:history="1">
        <w:r w:rsidRPr="007F7EB7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"The New Miranda Warning"</w:t>
        </w:r>
      </w:hyperlink>
      <w:r w:rsidRPr="007F7E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SMU Law Review. </w:t>
      </w:r>
      <w:r w:rsidRPr="007F7EB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65</w:t>
      </w:r>
      <w:r w:rsidRPr="007F7E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(4): 913–915. Retrieved January 25, 2019.</w:t>
      </w:r>
    </w:p>
    <w:p w:rsidR="007F7EB7" w:rsidRPr="007F7EB7" w:rsidRDefault="007F7EB7" w:rsidP="007F7EB7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7EB7">
        <w:rPr>
          <w:rFonts w:ascii="Times New Roman" w:eastAsia="Times New Roman" w:hAnsi="Times New Roman" w:cs="Times New Roman"/>
          <w:color w:val="222222"/>
          <w:sz w:val="24"/>
          <w:szCs w:val="24"/>
        </w:rPr>
        <w:t>Gregory Declue, </w:t>
      </w:r>
      <w:hyperlink r:id="rId8" w:history="1">
        <w:r w:rsidRPr="007F7EB7">
          <w:rPr>
            <w:rFonts w:ascii="Times New Roman" w:eastAsia="Times New Roman" w:hAnsi="Times New Roman" w:cs="Times New Roman"/>
            <w:color w:val="663366"/>
            <w:sz w:val="24"/>
            <w:szCs w:val="24"/>
          </w:rPr>
          <w:t>Oral Miranda warnings: A checklist and a model presentation</w:t>
        </w:r>
      </w:hyperlink>
      <w:r w:rsidRPr="007F7EB7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7F7E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Journal of Psychiatry &amp; Law</w:t>
      </w:r>
      <w:r w:rsidRPr="007F7EB7">
        <w:rPr>
          <w:rFonts w:ascii="Times New Roman" w:eastAsia="Times New Roman" w:hAnsi="Times New Roman" w:cs="Times New Roman"/>
          <w:color w:val="222222"/>
          <w:sz w:val="24"/>
          <w:szCs w:val="24"/>
        </w:rPr>
        <w:t> (2007) at 421.</w:t>
      </w:r>
    </w:p>
    <w:p w:rsidR="007F7EB7" w:rsidRPr="007F7EB7" w:rsidRDefault="007F7EB7" w:rsidP="007F7EB7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D598B" w:rsidRPr="002D598B" w:rsidRDefault="002D598B" w:rsidP="007F7EB7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B294E" w:rsidRPr="007F7EB7" w:rsidRDefault="005B294E" w:rsidP="007F7E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B294E" w:rsidRPr="007F7EB7" w:rsidSect="00D023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9F" w:rsidRDefault="00CF1A9F" w:rsidP="00D023AA">
      <w:pPr>
        <w:spacing w:after="0" w:line="240" w:lineRule="auto"/>
      </w:pPr>
      <w:r>
        <w:separator/>
      </w:r>
    </w:p>
  </w:endnote>
  <w:endnote w:type="continuationSeparator" w:id="1">
    <w:p w:rsidR="00CF1A9F" w:rsidRDefault="00CF1A9F" w:rsidP="00D0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9F" w:rsidRDefault="00CF1A9F" w:rsidP="00D023AA">
      <w:pPr>
        <w:spacing w:after="0" w:line="240" w:lineRule="auto"/>
      </w:pPr>
      <w:r>
        <w:separator/>
      </w:r>
    </w:p>
  </w:footnote>
  <w:footnote w:type="continuationSeparator" w:id="1">
    <w:p w:rsidR="00CF1A9F" w:rsidRDefault="00CF1A9F" w:rsidP="00D0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AA" w:rsidRDefault="00D023AA">
    <w:pPr>
      <w:pStyle w:val="Header"/>
      <w:jc w:val="right"/>
    </w:pPr>
    <w:r>
      <w:t xml:space="preserve">FIRST RESPONDER                                                                                                                                                         </w:t>
    </w:r>
    <w:sdt>
      <w:sdtPr>
        <w:id w:val="112882589"/>
        <w:docPartObj>
          <w:docPartGallery w:val="Page Numbers (Top of Page)"/>
          <w:docPartUnique/>
        </w:docPartObj>
      </w:sdtPr>
      <w:sdtContent>
        <w:fldSimple w:instr=" PAGE   \* MERGEFORMAT ">
          <w:r w:rsidR="007F7EB7">
            <w:rPr>
              <w:noProof/>
            </w:rPr>
            <w:t>4</w:t>
          </w:r>
        </w:fldSimple>
      </w:sdtContent>
    </w:sdt>
  </w:p>
  <w:p w:rsidR="00D023AA" w:rsidRDefault="00D023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D6" w:rsidRDefault="00495BD6">
    <w:pPr>
      <w:pStyle w:val="Header"/>
    </w:pPr>
    <w:r>
      <w:t>Running head: FIRST RESPONDER                                                                                                                            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502"/>
    <w:multiLevelType w:val="multilevel"/>
    <w:tmpl w:val="B27E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15E89"/>
    <w:multiLevelType w:val="multilevel"/>
    <w:tmpl w:val="D362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213ED"/>
    <w:multiLevelType w:val="multilevel"/>
    <w:tmpl w:val="4AB4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6A1"/>
    <w:rsid w:val="000339E9"/>
    <w:rsid w:val="000502CD"/>
    <w:rsid w:val="00072C68"/>
    <w:rsid w:val="00087481"/>
    <w:rsid w:val="000C6C85"/>
    <w:rsid w:val="000D69AB"/>
    <w:rsid w:val="000E3207"/>
    <w:rsid w:val="000F4D37"/>
    <w:rsid w:val="000F6714"/>
    <w:rsid w:val="001063EC"/>
    <w:rsid w:val="00121319"/>
    <w:rsid w:val="00141192"/>
    <w:rsid w:val="00152493"/>
    <w:rsid w:val="001D789B"/>
    <w:rsid w:val="001F7FEF"/>
    <w:rsid w:val="00221BD4"/>
    <w:rsid w:val="00252745"/>
    <w:rsid w:val="002826A1"/>
    <w:rsid w:val="002C3CC6"/>
    <w:rsid w:val="002D598B"/>
    <w:rsid w:val="004374B1"/>
    <w:rsid w:val="004548D5"/>
    <w:rsid w:val="004843BA"/>
    <w:rsid w:val="00495BD6"/>
    <w:rsid w:val="004A3C77"/>
    <w:rsid w:val="004F28AD"/>
    <w:rsid w:val="004F381A"/>
    <w:rsid w:val="0056556E"/>
    <w:rsid w:val="005B294E"/>
    <w:rsid w:val="005D5047"/>
    <w:rsid w:val="006303DA"/>
    <w:rsid w:val="00654E52"/>
    <w:rsid w:val="006836DA"/>
    <w:rsid w:val="00695A6F"/>
    <w:rsid w:val="006D2C10"/>
    <w:rsid w:val="006E3FAB"/>
    <w:rsid w:val="00715887"/>
    <w:rsid w:val="00742A8E"/>
    <w:rsid w:val="007553FC"/>
    <w:rsid w:val="00771DCF"/>
    <w:rsid w:val="00771E31"/>
    <w:rsid w:val="00780A29"/>
    <w:rsid w:val="007E593B"/>
    <w:rsid w:val="007F7EB7"/>
    <w:rsid w:val="008655B8"/>
    <w:rsid w:val="008E449E"/>
    <w:rsid w:val="009711E3"/>
    <w:rsid w:val="00993B79"/>
    <w:rsid w:val="009E2471"/>
    <w:rsid w:val="009E4C0E"/>
    <w:rsid w:val="00A36DF7"/>
    <w:rsid w:val="00AE2024"/>
    <w:rsid w:val="00B0233D"/>
    <w:rsid w:val="00B32B76"/>
    <w:rsid w:val="00BC061D"/>
    <w:rsid w:val="00CD7AED"/>
    <w:rsid w:val="00CE0DFE"/>
    <w:rsid w:val="00CE10BD"/>
    <w:rsid w:val="00CE6299"/>
    <w:rsid w:val="00CF1A9F"/>
    <w:rsid w:val="00CF672A"/>
    <w:rsid w:val="00D023AA"/>
    <w:rsid w:val="00D412ED"/>
    <w:rsid w:val="00D4562B"/>
    <w:rsid w:val="00D50146"/>
    <w:rsid w:val="00D6428A"/>
    <w:rsid w:val="00D664FD"/>
    <w:rsid w:val="00DA1772"/>
    <w:rsid w:val="00DC3204"/>
    <w:rsid w:val="00E10B97"/>
    <w:rsid w:val="00E22C93"/>
    <w:rsid w:val="00E31928"/>
    <w:rsid w:val="00E428CA"/>
    <w:rsid w:val="00EB66DB"/>
    <w:rsid w:val="00EC7E29"/>
    <w:rsid w:val="00F22620"/>
    <w:rsid w:val="00F22C04"/>
    <w:rsid w:val="00F842DE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AA"/>
  </w:style>
  <w:style w:type="paragraph" w:styleId="Footer">
    <w:name w:val="footer"/>
    <w:basedOn w:val="Normal"/>
    <w:link w:val="FooterChar"/>
    <w:uiPriority w:val="99"/>
    <w:semiHidden/>
    <w:unhideWhenUsed/>
    <w:rsid w:val="00D0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3AA"/>
  </w:style>
  <w:style w:type="character" w:styleId="HTMLCite">
    <w:name w:val="HTML Cite"/>
    <w:basedOn w:val="DefaultParagraphFont"/>
    <w:uiPriority w:val="99"/>
    <w:semiHidden/>
    <w:unhideWhenUsed/>
    <w:rsid w:val="002D59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598B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D598B"/>
  </w:style>
  <w:style w:type="character" w:customStyle="1" w:styleId="nowrap">
    <w:name w:val="nowrap"/>
    <w:basedOn w:val="DefaultParagraphFont"/>
    <w:rsid w:val="002D598B"/>
  </w:style>
  <w:style w:type="character" w:customStyle="1" w:styleId="mw-cite-backlink">
    <w:name w:val="mw-cite-backlink"/>
    <w:basedOn w:val="DefaultParagraphFont"/>
    <w:rsid w:val="002D598B"/>
  </w:style>
  <w:style w:type="character" w:customStyle="1" w:styleId="reference-text">
    <w:name w:val="reference-text"/>
    <w:basedOn w:val="DefaultParagraphFont"/>
    <w:rsid w:val="007F7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e.org/law/2009-08MLJ5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smu.edu/cgi/viewcontent.cgi?article=1209&amp;context=smul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588</Words>
  <Characters>3358</Characters>
  <Application>Microsoft Office Word</Application>
  <DocSecurity>0</DocSecurity>
  <Lines>27</Lines>
  <Paragraphs>7</Paragraphs>
  <ScaleCrop>false</ScaleCrop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2019-04-28T16:14:00Z</dcterms:created>
  <dcterms:modified xsi:type="dcterms:W3CDTF">2019-04-28T16:24:00Z</dcterms:modified>
</cp:coreProperties>
</file>