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412565" w:rsidRDefault="0099050D" w:rsidP="00412565">
      <w:pPr>
        <w:spacing w:after="0" w:line="480" w:lineRule="auto"/>
        <w:jc w:val="both"/>
        <w:rPr>
          <w:rFonts w:ascii="Times New Roman" w:hAnsi="Times New Roman" w:cs="Times New Roman"/>
          <w:sz w:val="24"/>
          <w:szCs w:val="24"/>
        </w:rPr>
      </w:pPr>
    </w:p>
    <w:p w:rsidR="00C37C3A" w:rsidRPr="00412565" w:rsidRDefault="00C37C3A" w:rsidP="00412565">
      <w:pPr>
        <w:spacing w:after="0" w:line="480" w:lineRule="auto"/>
        <w:jc w:val="both"/>
        <w:rPr>
          <w:rFonts w:ascii="Times New Roman" w:hAnsi="Times New Roman" w:cs="Times New Roman"/>
          <w:sz w:val="24"/>
          <w:szCs w:val="24"/>
        </w:rPr>
      </w:pPr>
    </w:p>
    <w:p w:rsidR="00C37C3A" w:rsidRPr="00412565" w:rsidRDefault="00C37C3A" w:rsidP="00412565">
      <w:pPr>
        <w:spacing w:after="0" w:line="480" w:lineRule="auto"/>
        <w:jc w:val="both"/>
        <w:rPr>
          <w:rFonts w:ascii="Times New Roman" w:hAnsi="Times New Roman" w:cs="Times New Roman"/>
          <w:sz w:val="24"/>
          <w:szCs w:val="24"/>
        </w:rPr>
      </w:pPr>
    </w:p>
    <w:p w:rsidR="00C37C3A" w:rsidRPr="00412565" w:rsidRDefault="00C37C3A" w:rsidP="00412565">
      <w:pPr>
        <w:spacing w:after="0" w:line="480" w:lineRule="auto"/>
        <w:jc w:val="both"/>
        <w:rPr>
          <w:rFonts w:ascii="Times New Roman" w:hAnsi="Times New Roman" w:cs="Times New Roman"/>
          <w:sz w:val="24"/>
          <w:szCs w:val="24"/>
        </w:rPr>
      </w:pPr>
    </w:p>
    <w:p w:rsidR="00C37C3A" w:rsidRPr="00412565" w:rsidRDefault="00C37C3A" w:rsidP="00412565">
      <w:pPr>
        <w:spacing w:after="0" w:line="480" w:lineRule="auto"/>
        <w:jc w:val="both"/>
        <w:rPr>
          <w:rFonts w:ascii="Times New Roman" w:hAnsi="Times New Roman" w:cs="Times New Roman"/>
          <w:sz w:val="24"/>
          <w:szCs w:val="24"/>
        </w:rPr>
      </w:pPr>
    </w:p>
    <w:p w:rsidR="00C37C3A" w:rsidRPr="00412565" w:rsidRDefault="00C37C3A" w:rsidP="00412565">
      <w:pPr>
        <w:spacing w:after="0" w:line="480" w:lineRule="auto"/>
        <w:jc w:val="both"/>
        <w:rPr>
          <w:rFonts w:ascii="Times New Roman" w:hAnsi="Times New Roman" w:cs="Times New Roman"/>
          <w:sz w:val="24"/>
          <w:szCs w:val="24"/>
        </w:rPr>
      </w:pPr>
    </w:p>
    <w:p w:rsidR="00C37C3A" w:rsidRPr="00412565" w:rsidRDefault="00C37C3A" w:rsidP="00412565">
      <w:pPr>
        <w:spacing w:after="0" w:line="480" w:lineRule="auto"/>
        <w:jc w:val="both"/>
        <w:rPr>
          <w:rFonts w:ascii="Times New Roman" w:hAnsi="Times New Roman" w:cs="Times New Roman"/>
          <w:sz w:val="24"/>
          <w:szCs w:val="24"/>
        </w:rPr>
      </w:pPr>
    </w:p>
    <w:p w:rsidR="00C37C3A" w:rsidRPr="00412565" w:rsidRDefault="00C37C3A" w:rsidP="00412565">
      <w:pPr>
        <w:spacing w:after="0" w:line="480" w:lineRule="auto"/>
        <w:jc w:val="center"/>
        <w:rPr>
          <w:rFonts w:ascii="Times New Roman" w:hAnsi="Times New Roman" w:cs="Times New Roman"/>
          <w:sz w:val="24"/>
          <w:szCs w:val="24"/>
        </w:rPr>
      </w:pPr>
    </w:p>
    <w:p w:rsidR="00DD0742" w:rsidRPr="00412565" w:rsidRDefault="00DD0742" w:rsidP="00412565">
      <w:pPr>
        <w:spacing w:after="0" w:line="480" w:lineRule="auto"/>
        <w:jc w:val="center"/>
        <w:rPr>
          <w:rFonts w:ascii="Times New Roman" w:hAnsi="Times New Roman" w:cs="Times New Roman"/>
          <w:sz w:val="24"/>
          <w:szCs w:val="24"/>
        </w:rPr>
      </w:pPr>
      <w:r w:rsidRPr="00412565">
        <w:rPr>
          <w:rFonts w:ascii="Times New Roman" w:hAnsi="Times New Roman" w:cs="Times New Roman"/>
          <w:sz w:val="24"/>
          <w:szCs w:val="24"/>
        </w:rPr>
        <w:t xml:space="preserve">Links between Childhood Deprivation, Psychosocial Adversity, Emotional Development and Behavior </w:t>
      </w:r>
    </w:p>
    <w:p w:rsidR="00C37C3A" w:rsidRPr="00412565" w:rsidRDefault="00965882" w:rsidP="00412565">
      <w:pPr>
        <w:spacing w:after="0" w:line="480" w:lineRule="auto"/>
        <w:jc w:val="center"/>
        <w:rPr>
          <w:rFonts w:ascii="Times New Roman" w:hAnsi="Times New Roman" w:cs="Times New Roman"/>
          <w:sz w:val="24"/>
          <w:szCs w:val="24"/>
        </w:rPr>
      </w:pPr>
      <w:r w:rsidRPr="00412565">
        <w:rPr>
          <w:rFonts w:ascii="Times New Roman" w:hAnsi="Times New Roman" w:cs="Times New Roman"/>
          <w:sz w:val="24"/>
          <w:szCs w:val="24"/>
        </w:rPr>
        <w:t>Name</w:t>
      </w:r>
    </w:p>
    <w:p w:rsidR="00965882" w:rsidRPr="00412565" w:rsidRDefault="00965882" w:rsidP="00412565">
      <w:pPr>
        <w:spacing w:after="0" w:line="480" w:lineRule="auto"/>
        <w:jc w:val="center"/>
        <w:rPr>
          <w:rFonts w:ascii="Times New Roman" w:hAnsi="Times New Roman" w:cs="Times New Roman"/>
          <w:sz w:val="24"/>
          <w:szCs w:val="24"/>
        </w:rPr>
      </w:pPr>
      <w:r w:rsidRPr="00412565">
        <w:rPr>
          <w:rFonts w:ascii="Times New Roman" w:hAnsi="Times New Roman" w:cs="Times New Roman"/>
          <w:sz w:val="24"/>
          <w:szCs w:val="24"/>
        </w:rPr>
        <w:t xml:space="preserve">Institution </w:t>
      </w:r>
    </w:p>
    <w:p w:rsidR="00D92D39" w:rsidRPr="00412565" w:rsidRDefault="00D92D39" w:rsidP="00412565">
      <w:pPr>
        <w:spacing w:after="0" w:line="480" w:lineRule="auto"/>
        <w:rPr>
          <w:rFonts w:ascii="Times New Roman" w:hAnsi="Times New Roman" w:cs="Times New Roman"/>
          <w:sz w:val="24"/>
          <w:szCs w:val="24"/>
        </w:rPr>
      </w:pPr>
    </w:p>
    <w:p w:rsidR="00A7036E" w:rsidRPr="00412565" w:rsidRDefault="00A7036E" w:rsidP="00412565">
      <w:pPr>
        <w:spacing w:after="0" w:line="480" w:lineRule="auto"/>
        <w:rPr>
          <w:rFonts w:ascii="Times New Roman" w:hAnsi="Times New Roman" w:cs="Times New Roman"/>
          <w:sz w:val="24"/>
          <w:szCs w:val="24"/>
        </w:rPr>
      </w:pPr>
    </w:p>
    <w:p w:rsidR="00A7036E" w:rsidRPr="00412565" w:rsidRDefault="00A7036E" w:rsidP="00412565">
      <w:pPr>
        <w:spacing w:after="0" w:line="480" w:lineRule="auto"/>
        <w:rPr>
          <w:rFonts w:ascii="Times New Roman" w:hAnsi="Times New Roman" w:cs="Times New Roman"/>
          <w:sz w:val="24"/>
          <w:szCs w:val="24"/>
        </w:rPr>
      </w:pPr>
    </w:p>
    <w:p w:rsidR="00A7036E" w:rsidRPr="00412565" w:rsidRDefault="00A7036E" w:rsidP="00412565">
      <w:pPr>
        <w:spacing w:after="0" w:line="480" w:lineRule="auto"/>
        <w:rPr>
          <w:rFonts w:ascii="Times New Roman" w:hAnsi="Times New Roman" w:cs="Times New Roman"/>
          <w:sz w:val="24"/>
          <w:szCs w:val="24"/>
        </w:rPr>
      </w:pPr>
    </w:p>
    <w:p w:rsidR="00A7036E" w:rsidRPr="00412565" w:rsidRDefault="00A7036E" w:rsidP="00412565">
      <w:pPr>
        <w:spacing w:after="0" w:line="480" w:lineRule="auto"/>
        <w:rPr>
          <w:rFonts w:ascii="Times New Roman" w:hAnsi="Times New Roman" w:cs="Times New Roman"/>
          <w:sz w:val="24"/>
          <w:szCs w:val="24"/>
        </w:rPr>
      </w:pPr>
    </w:p>
    <w:p w:rsidR="00A7036E" w:rsidRPr="00412565" w:rsidRDefault="00A7036E" w:rsidP="00412565">
      <w:pPr>
        <w:spacing w:after="0" w:line="480" w:lineRule="auto"/>
        <w:rPr>
          <w:rFonts w:ascii="Times New Roman" w:hAnsi="Times New Roman" w:cs="Times New Roman"/>
          <w:sz w:val="24"/>
          <w:szCs w:val="24"/>
        </w:rPr>
      </w:pPr>
    </w:p>
    <w:p w:rsidR="00A7036E" w:rsidRPr="00412565" w:rsidRDefault="00A7036E" w:rsidP="00412565">
      <w:pPr>
        <w:spacing w:after="0" w:line="480" w:lineRule="auto"/>
        <w:rPr>
          <w:rFonts w:ascii="Times New Roman" w:hAnsi="Times New Roman" w:cs="Times New Roman"/>
          <w:sz w:val="24"/>
          <w:szCs w:val="24"/>
        </w:rPr>
      </w:pPr>
    </w:p>
    <w:p w:rsidR="00A7036E" w:rsidRPr="00412565" w:rsidRDefault="00A7036E" w:rsidP="00412565">
      <w:pPr>
        <w:spacing w:after="0" w:line="480" w:lineRule="auto"/>
        <w:rPr>
          <w:rFonts w:ascii="Times New Roman" w:hAnsi="Times New Roman" w:cs="Times New Roman"/>
          <w:sz w:val="24"/>
          <w:szCs w:val="24"/>
        </w:rPr>
      </w:pPr>
    </w:p>
    <w:p w:rsidR="00A7036E" w:rsidRPr="00412565" w:rsidRDefault="00A7036E" w:rsidP="00412565">
      <w:pPr>
        <w:spacing w:after="0" w:line="480" w:lineRule="auto"/>
        <w:rPr>
          <w:rFonts w:ascii="Times New Roman" w:hAnsi="Times New Roman" w:cs="Times New Roman"/>
          <w:sz w:val="24"/>
          <w:szCs w:val="24"/>
        </w:rPr>
      </w:pPr>
    </w:p>
    <w:p w:rsidR="00A7036E" w:rsidRPr="00412565" w:rsidRDefault="00A7036E" w:rsidP="00412565">
      <w:pPr>
        <w:spacing w:after="0" w:line="480" w:lineRule="auto"/>
        <w:rPr>
          <w:rFonts w:ascii="Times New Roman" w:hAnsi="Times New Roman" w:cs="Times New Roman"/>
          <w:sz w:val="24"/>
          <w:szCs w:val="24"/>
        </w:rPr>
      </w:pPr>
    </w:p>
    <w:p w:rsidR="00A7036E" w:rsidRPr="00412565" w:rsidRDefault="00A7036E" w:rsidP="00412565">
      <w:pPr>
        <w:spacing w:after="0" w:line="480" w:lineRule="auto"/>
        <w:rPr>
          <w:rFonts w:ascii="Times New Roman" w:hAnsi="Times New Roman" w:cs="Times New Roman"/>
          <w:sz w:val="24"/>
          <w:szCs w:val="24"/>
        </w:rPr>
      </w:pPr>
    </w:p>
    <w:p w:rsidR="00DD0742" w:rsidRPr="00412565" w:rsidRDefault="00DD0742" w:rsidP="00412565">
      <w:pPr>
        <w:spacing w:after="0" w:line="480" w:lineRule="auto"/>
        <w:jc w:val="center"/>
        <w:rPr>
          <w:rFonts w:ascii="Times New Roman" w:hAnsi="Times New Roman" w:cs="Times New Roman"/>
          <w:b/>
          <w:sz w:val="24"/>
          <w:szCs w:val="24"/>
        </w:rPr>
      </w:pPr>
      <w:r w:rsidRPr="00412565">
        <w:rPr>
          <w:rFonts w:ascii="Times New Roman" w:hAnsi="Times New Roman" w:cs="Times New Roman"/>
          <w:b/>
          <w:sz w:val="24"/>
          <w:szCs w:val="24"/>
        </w:rPr>
        <w:lastRenderedPageBreak/>
        <w:t>In</w:t>
      </w:r>
      <w:r w:rsidR="00710F62" w:rsidRPr="00412565">
        <w:rPr>
          <w:rFonts w:ascii="Times New Roman" w:hAnsi="Times New Roman" w:cs="Times New Roman"/>
          <w:b/>
          <w:sz w:val="24"/>
          <w:szCs w:val="24"/>
        </w:rPr>
        <w:t>troduction</w:t>
      </w:r>
    </w:p>
    <w:p w:rsidR="005B5C29" w:rsidRPr="00412565" w:rsidRDefault="005B5C29" w:rsidP="00412565">
      <w:pPr>
        <w:spacing w:after="0" w:line="480" w:lineRule="auto"/>
        <w:ind w:firstLine="720"/>
        <w:rPr>
          <w:rFonts w:ascii="Times New Roman" w:hAnsi="Times New Roman" w:cs="Times New Roman"/>
          <w:sz w:val="24"/>
          <w:szCs w:val="24"/>
        </w:rPr>
      </w:pPr>
      <w:r w:rsidRPr="00412565">
        <w:rPr>
          <w:rFonts w:ascii="Times New Roman" w:hAnsi="Times New Roman" w:cs="Times New Roman"/>
          <w:sz w:val="24"/>
          <w:szCs w:val="24"/>
        </w:rPr>
        <w:t xml:space="preserve">This paper is aimed at explaining and documenting </w:t>
      </w:r>
      <w:r w:rsidR="00710F62" w:rsidRPr="00412565">
        <w:rPr>
          <w:rFonts w:ascii="Times New Roman" w:hAnsi="Times New Roman" w:cs="Times New Roman"/>
          <w:sz w:val="24"/>
          <w:szCs w:val="24"/>
        </w:rPr>
        <w:t>potential</w:t>
      </w:r>
      <w:r w:rsidRPr="00412565">
        <w:rPr>
          <w:rFonts w:ascii="Times New Roman" w:hAnsi="Times New Roman" w:cs="Times New Roman"/>
          <w:sz w:val="24"/>
          <w:szCs w:val="24"/>
        </w:rPr>
        <w:t xml:space="preserve"> links between childhood deprivation, adversity, emotional development and behavior of a child based on the contemplated observation as a human service professional</w:t>
      </w:r>
      <w:r w:rsidR="00710F62" w:rsidRPr="00412565">
        <w:rPr>
          <w:rFonts w:ascii="Times New Roman" w:hAnsi="Times New Roman" w:cs="Times New Roman"/>
          <w:sz w:val="24"/>
          <w:szCs w:val="24"/>
        </w:rPr>
        <w:t>,</w:t>
      </w:r>
      <w:r w:rsidRPr="00412565">
        <w:rPr>
          <w:rFonts w:ascii="Times New Roman" w:hAnsi="Times New Roman" w:cs="Times New Roman"/>
          <w:sz w:val="24"/>
          <w:szCs w:val="24"/>
        </w:rPr>
        <w:t xml:space="preserve"> working with children. First section will present brief preface about the potency of social factors </w:t>
      </w:r>
      <w:r w:rsidR="00710F62" w:rsidRPr="00412565">
        <w:rPr>
          <w:rFonts w:ascii="Times New Roman" w:hAnsi="Times New Roman" w:cs="Times New Roman"/>
          <w:sz w:val="24"/>
          <w:szCs w:val="24"/>
        </w:rPr>
        <w:t>in determining cognitive, social, emotional and behavioral appropriateness. It will be presented precise explanation of deprivation and adversity that child may experience du</w:t>
      </w:r>
      <w:r w:rsidR="005A36EA" w:rsidRPr="00412565">
        <w:rPr>
          <w:rFonts w:ascii="Times New Roman" w:hAnsi="Times New Roman" w:cs="Times New Roman"/>
          <w:sz w:val="24"/>
          <w:szCs w:val="24"/>
        </w:rPr>
        <w:t>e to his family and environmental</w:t>
      </w:r>
      <w:r w:rsidR="00710F62" w:rsidRPr="00412565">
        <w:rPr>
          <w:rFonts w:ascii="Times New Roman" w:hAnsi="Times New Roman" w:cs="Times New Roman"/>
          <w:sz w:val="24"/>
          <w:szCs w:val="24"/>
        </w:rPr>
        <w:t xml:space="preserve"> conflicts and unfavorable circumstances and how these factors disrupt his emotional and behavioral development. Next, I will retrospect and communicate my personal perspective on the problem topic. In the end, conclusion section will attempt to infer significant take-away messages, deducing deliberate inferences from the textual activity. </w:t>
      </w:r>
    </w:p>
    <w:p w:rsidR="00710F62" w:rsidRPr="00412565" w:rsidRDefault="00710F62" w:rsidP="00412565">
      <w:pPr>
        <w:spacing w:after="0" w:line="480" w:lineRule="auto"/>
        <w:ind w:firstLine="720"/>
        <w:rPr>
          <w:rFonts w:ascii="Times New Roman" w:hAnsi="Times New Roman" w:cs="Times New Roman"/>
          <w:sz w:val="24"/>
          <w:szCs w:val="24"/>
        </w:rPr>
      </w:pPr>
    </w:p>
    <w:p w:rsidR="00710F62" w:rsidRPr="00412565" w:rsidRDefault="00710F62" w:rsidP="00412565">
      <w:pPr>
        <w:spacing w:after="0" w:line="480" w:lineRule="auto"/>
        <w:ind w:firstLine="720"/>
        <w:rPr>
          <w:rFonts w:ascii="Times New Roman" w:hAnsi="Times New Roman" w:cs="Times New Roman"/>
          <w:sz w:val="24"/>
          <w:szCs w:val="24"/>
        </w:rPr>
      </w:pPr>
    </w:p>
    <w:p w:rsidR="00710F62" w:rsidRPr="00412565" w:rsidRDefault="00710F62" w:rsidP="00412565">
      <w:pPr>
        <w:spacing w:after="0" w:line="480" w:lineRule="auto"/>
        <w:ind w:firstLine="720"/>
        <w:rPr>
          <w:rFonts w:ascii="Times New Roman" w:hAnsi="Times New Roman" w:cs="Times New Roman"/>
          <w:sz w:val="24"/>
          <w:szCs w:val="24"/>
        </w:rPr>
      </w:pPr>
    </w:p>
    <w:p w:rsidR="00710F62" w:rsidRPr="00412565" w:rsidRDefault="00710F62" w:rsidP="00412565">
      <w:pPr>
        <w:spacing w:after="0" w:line="480" w:lineRule="auto"/>
        <w:ind w:firstLine="720"/>
        <w:rPr>
          <w:rFonts w:ascii="Times New Roman" w:hAnsi="Times New Roman" w:cs="Times New Roman"/>
          <w:sz w:val="24"/>
          <w:szCs w:val="24"/>
        </w:rPr>
      </w:pPr>
    </w:p>
    <w:p w:rsidR="00710F62" w:rsidRPr="00412565" w:rsidRDefault="00710F62" w:rsidP="00412565">
      <w:pPr>
        <w:spacing w:after="0" w:line="480" w:lineRule="auto"/>
        <w:ind w:firstLine="720"/>
        <w:rPr>
          <w:rFonts w:ascii="Times New Roman" w:hAnsi="Times New Roman" w:cs="Times New Roman"/>
          <w:sz w:val="24"/>
          <w:szCs w:val="24"/>
        </w:rPr>
      </w:pPr>
    </w:p>
    <w:p w:rsidR="00710F62" w:rsidRPr="00412565" w:rsidRDefault="00710F62" w:rsidP="00412565">
      <w:pPr>
        <w:spacing w:after="0" w:line="480" w:lineRule="auto"/>
        <w:ind w:firstLine="720"/>
        <w:rPr>
          <w:rFonts w:ascii="Times New Roman" w:hAnsi="Times New Roman" w:cs="Times New Roman"/>
          <w:sz w:val="24"/>
          <w:szCs w:val="24"/>
        </w:rPr>
      </w:pPr>
    </w:p>
    <w:p w:rsidR="00710F62" w:rsidRPr="00412565" w:rsidRDefault="00710F62" w:rsidP="00412565">
      <w:pPr>
        <w:spacing w:after="0" w:line="480" w:lineRule="auto"/>
        <w:ind w:firstLine="720"/>
        <w:rPr>
          <w:rFonts w:ascii="Times New Roman" w:hAnsi="Times New Roman" w:cs="Times New Roman"/>
          <w:sz w:val="24"/>
          <w:szCs w:val="24"/>
        </w:rPr>
      </w:pPr>
    </w:p>
    <w:p w:rsidR="00710F62" w:rsidRPr="00412565" w:rsidRDefault="00710F62" w:rsidP="00412565">
      <w:pPr>
        <w:spacing w:after="0" w:line="480" w:lineRule="auto"/>
        <w:ind w:firstLine="720"/>
        <w:rPr>
          <w:rFonts w:ascii="Times New Roman" w:hAnsi="Times New Roman" w:cs="Times New Roman"/>
          <w:sz w:val="24"/>
          <w:szCs w:val="24"/>
        </w:rPr>
      </w:pPr>
    </w:p>
    <w:p w:rsidR="00710F62" w:rsidRPr="00412565" w:rsidRDefault="00710F62" w:rsidP="00412565">
      <w:pPr>
        <w:spacing w:after="0" w:line="480" w:lineRule="auto"/>
        <w:ind w:firstLine="720"/>
        <w:rPr>
          <w:rFonts w:ascii="Times New Roman" w:hAnsi="Times New Roman" w:cs="Times New Roman"/>
          <w:sz w:val="24"/>
          <w:szCs w:val="24"/>
        </w:rPr>
      </w:pPr>
    </w:p>
    <w:p w:rsidR="00710F62" w:rsidRDefault="00710F62" w:rsidP="00412565">
      <w:pPr>
        <w:spacing w:after="0" w:line="480" w:lineRule="auto"/>
        <w:ind w:firstLine="720"/>
        <w:rPr>
          <w:rFonts w:ascii="Times New Roman" w:hAnsi="Times New Roman" w:cs="Times New Roman"/>
          <w:sz w:val="24"/>
          <w:szCs w:val="24"/>
        </w:rPr>
      </w:pPr>
    </w:p>
    <w:p w:rsidR="00EE3977" w:rsidRDefault="00EE3977" w:rsidP="00412565">
      <w:pPr>
        <w:spacing w:after="0" w:line="480" w:lineRule="auto"/>
        <w:ind w:firstLine="720"/>
        <w:rPr>
          <w:rFonts w:ascii="Times New Roman" w:hAnsi="Times New Roman" w:cs="Times New Roman"/>
          <w:sz w:val="24"/>
          <w:szCs w:val="24"/>
        </w:rPr>
      </w:pPr>
    </w:p>
    <w:p w:rsidR="00EE3977" w:rsidRPr="00412565" w:rsidRDefault="00EE3977" w:rsidP="00412565">
      <w:pPr>
        <w:spacing w:after="0" w:line="480" w:lineRule="auto"/>
        <w:ind w:firstLine="720"/>
        <w:rPr>
          <w:rFonts w:ascii="Times New Roman" w:hAnsi="Times New Roman" w:cs="Times New Roman"/>
          <w:sz w:val="24"/>
          <w:szCs w:val="24"/>
        </w:rPr>
      </w:pPr>
    </w:p>
    <w:p w:rsidR="006524C8" w:rsidRPr="00412565" w:rsidRDefault="00521B6F" w:rsidP="00412565">
      <w:pPr>
        <w:spacing w:after="0" w:line="480" w:lineRule="auto"/>
        <w:jc w:val="center"/>
        <w:rPr>
          <w:rFonts w:ascii="Times New Roman" w:hAnsi="Times New Roman" w:cs="Times New Roman"/>
          <w:b/>
          <w:sz w:val="24"/>
          <w:szCs w:val="24"/>
        </w:rPr>
      </w:pPr>
      <w:r w:rsidRPr="00412565">
        <w:rPr>
          <w:rFonts w:ascii="Times New Roman" w:hAnsi="Times New Roman" w:cs="Times New Roman"/>
          <w:b/>
          <w:sz w:val="24"/>
          <w:szCs w:val="24"/>
        </w:rPr>
        <w:lastRenderedPageBreak/>
        <w:t xml:space="preserve">Main body </w:t>
      </w:r>
    </w:p>
    <w:p w:rsidR="00521B6F" w:rsidRPr="00412565" w:rsidRDefault="006524C8" w:rsidP="00412565">
      <w:pPr>
        <w:spacing w:after="0" w:line="480" w:lineRule="auto"/>
        <w:jc w:val="center"/>
        <w:rPr>
          <w:rFonts w:ascii="Times New Roman" w:hAnsi="Times New Roman" w:cs="Times New Roman"/>
          <w:b/>
          <w:sz w:val="24"/>
          <w:szCs w:val="24"/>
        </w:rPr>
      </w:pPr>
      <w:r w:rsidRPr="00412565">
        <w:rPr>
          <w:rFonts w:ascii="Times New Roman" w:hAnsi="Times New Roman" w:cs="Times New Roman"/>
          <w:b/>
          <w:sz w:val="24"/>
          <w:szCs w:val="24"/>
        </w:rPr>
        <w:t>Preface</w:t>
      </w:r>
    </w:p>
    <w:p w:rsidR="001B0C5B" w:rsidRPr="00412565" w:rsidRDefault="001B0C5B" w:rsidP="00412565">
      <w:pPr>
        <w:spacing w:after="0" w:line="480" w:lineRule="auto"/>
        <w:ind w:firstLine="720"/>
        <w:rPr>
          <w:rFonts w:ascii="Times New Roman" w:hAnsi="Times New Roman" w:cs="Times New Roman"/>
          <w:sz w:val="24"/>
          <w:szCs w:val="24"/>
        </w:rPr>
      </w:pPr>
      <w:r w:rsidRPr="00412565">
        <w:rPr>
          <w:rFonts w:ascii="Times New Roman" w:hAnsi="Times New Roman" w:cs="Times New Roman"/>
          <w:sz w:val="24"/>
          <w:szCs w:val="24"/>
        </w:rPr>
        <w:t xml:space="preserve">Human being, being a social animal, is having a lingering desire to have social approval and desirability—the most satisfactory explanation of why society is so important in our cognitive and behavioral modifications. Social factors include each and every individual that we come in direct contact and have frequent interactions with e.g., parents, siblings, teachers, relatives, peer groups, friend circle, classmates, colleagues and other members of community. </w:t>
      </w:r>
    </w:p>
    <w:p w:rsidR="001B0C5B" w:rsidRPr="00412565" w:rsidRDefault="001B0C5B" w:rsidP="00412565">
      <w:pPr>
        <w:spacing w:after="0" w:line="480" w:lineRule="auto"/>
        <w:ind w:firstLine="720"/>
        <w:rPr>
          <w:rFonts w:ascii="Times New Roman" w:hAnsi="Times New Roman" w:cs="Times New Roman"/>
          <w:sz w:val="24"/>
          <w:szCs w:val="24"/>
        </w:rPr>
      </w:pPr>
      <w:r w:rsidRPr="00412565">
        <w:rPr>
          <w:rFonts w:ascii="Times New Roman" w:hAnsi="Times New Roman" w:cs="Times New Roman"/>
          <w:sz w:val="24"/>
          <w:szCs w:val="24"/>
        </w:rPr>
        <w:t xml:space="preserve">John Locke, an English philosopher, attempted to propound the most intriguing yet compelling notion about the significance of social factors as powerful determinants of human personality. He suggested that at the time of birth, human mind is similar to blank slate; </w:t>
      </w:r>
      <w:r w:rsidRPr="00412565">
        <w:rPr>
          <w:rFonts w:ascii="Times New Roman" w:hAnsi="Times New Roman" w:cs="Times New Roman"/>
          <w:i/>
          <w:sz w:val="24"/>
          <w:szCs w:val="24"/>
        </w:rPr>
        <w:t xml:space="preserve">tabula rasa; </w:t>
      </w:r>
      <w:r w:rsidRPr="00412565">
        <w:rPr>
          <w:rFonts w:ascii="Times New Roman" w:hAnsi="Times New Roman" w:cs="Times New Roman"/>
          <w:sz w:val="24"/>
          <w:szCs w:val="24"/>
        </w:rPr>
        <w:t>free from any learning and memory. With the passing time, he interacts with his parents and other individuals, his hippocampus starts developing short term memories and attempt</w:t>
      </w:r>
      <w:r w:rsidR="000D542B" w:rsidRPr="00412565">
        <w:rPr>
          <w:rFonts w:ascii="Times New Roman" w:hAnsi="Times New Roman" w:cs="Times New Roman"/>
          <w:sz w:val="24"/>
          <w:szCs w:val="24"/>
        </w:rPr>
        <w:t>s</w:t>
      </w:r>
      <w:r w:rsidRPr="00412565">
        <w:rPr>
          <w:rFonts w:ascii="Times New Roman" w:hAnsi="Times New Roman" w:cs="Times New Roman"/>
          <w:sz w:val="24"/>
          <w:szCs w:val="24"/>
        </w:rPr>
        <w:t xml:space="preserve"> to imprint </w:t>
      </w:r>
      <w:r w:rsidRPr="00412565">
        <w:rPr>
          <w:rFonts w:ascii="Times New Roman" w:hAnsi="Times New Roman" w:cs="Times New Roman"/>
          <w:i/>
          <w:sz w:val="24"/>
          <w:szCs w:val="24"/>
        </w:rPr>
        <w:t xml:space="preserve">tabula rasa </w:t>
      </w:r>
      <w:r w:rsidRPr="00412565">
        <w:rPr>
          <w:rFonts w:ascii="Times New Roman" w:hAnsi="Times New Roman" w:cs="Times New Roman"/>
          <w:sz w:val="24"/>
          <w:szCs w:val="24"/>
        </w:rPr>
        <w:t xml:space="preserve">following a series of events and experiences. </w:t>
      </w:r>
    </w:p>
    <w:p w:rsidR="00710F62" w:rsidRPr="00412565" w:rsidRDefault="001B0C5B" w:rsidP="00412565">
      <w:pPr>
        <w:spacing w:after="0" w:line="480" w:lineRule="auto"/>
        <w:rPr>
          <w:rFonts w:ascii="Times New Roman" w:hAnsi="Times New Roman" w:cs="Times New Roman"/>
          <w:sz w:val="24"/>
          <w:szCs w:val="24"/>
        </w:rPr>
      </w:pPr>
      <w:r w:rsidRPr="00412565">
        <w:rPr>
          <w:rFonts w:ascii="Times New Roman" w:hAnsi="Times New Roman" w:cs="Times New Roman"/>
          <w:sz w:val="24"/>
          <w:szCs w:val="24"/>
        </w:rPr>
        <w:tab/>
        <w:t xml:space="preserve">Quoting what Piaget proposed, </w:t>
      </w:r>
      <w:r w:rsidR="005D4A96" w:rsidRPr="00412565">
        <w:rPr>
          <w:rFonts w:ascii="Times New Roman" w:hAnsi="Times New Roman" w:cs="Times New Roman"/>
          <w:sz w:val="24"/>
          <w:szCs w:val="24"/>
        </w:rPr>
        <w:t>“</w:t>
      </w:r>
      <w:r w:rsidRPr="00412565">
        <w:rPr>
          <w:rFonts w:ascii="Times New Roman" w:hAnsi="Times New Roman" w:cs="Times New Roman"/>
          <w:sz w:val="24"/>
          <w:szCs w:val="24"/>
        </w:rPr>
        <w:t>children are active and motivated learners</w:t>
      </w:r>
      <w:r w:rsidR="005D4A96" w:rsidRPr="00412565">
        <w:rPr>
          <w:rFonts w:ascii="Times New Roman" w:hAnsi="Times New Roman" w:cs="Times New Roman"/>
          <w:sz w:val="24"/>
          <w:szCs w:val="24"/>
        </w:rPr>
        <w:t>”</w:t>
      </w:r>
      <w:r w:rsidRPr="00412565">
        <w:rPr>
          <w:rFonts w:ascii="Times New Roman" w:hAnsi="Times New Roman" w:cs="Times New Roman"/>
          <w:sz w:val="24"/>
          <w:szCs w:val="24"/>
        </w:rPr>
        <w:t xml:space="preserve">; they use upcoming stimulus and memories to mould their </w:t>
      </w:r>
      <w:r w:rsidR="0039758F" w:rsidRPr="00412565">
        <w:rPr>
          <w:rFonts w:ascii="Times New Roman" w:hAnsi="Times New Roman" w:cs="Times New Roman"/>
          <w:sz w:val="24"/>
          <w:szCs w:val="24"/>
        </w:rPr>
        <w:t xml:space="preserve">preexisting set of schemas and knowledge about themselves, others and future. In a nutshell, social factors are highly influential for determining the human personality. Other theorists that support social factors include Sigmund Freud, J. B. Watson, Albert Bandura, Carl Jung and Alfred Adler. </w:t>
      </w:r>
    </w:p>
    <w:p w:rsidR="0039758F" w:rsidRPr="00412565" w:rsidRDefault="0039758F" w:rsidP="00412565">
      <w:pPr>
        <w:spacing w:after="0" w:line="480" w:lineRule="auto"/>
        <w:rPr>
          <w:rFonts w:ascii="Times New Roman" w:hAnsi="Times New Roman" w:cs="Times New Roman"/>
          <w:sz w:val="24"/>
          <w:szCs w:val="24"/>
        </w:rPr>
      </w:pPr>
      <w:r w:rsidRPr="00412565">
        <w:rPr>
          <w:rFonts w:ascii="Times New Roman" w:hAnsi="Times New Roman" w:cs="Times New Roman"/>
          <w:sz w:val="24"/>
          <w:szCs w:val="24"/>
        </w:rPr>
        <w:tab/>
        <w:t xml:space="preserve">Contemplating the neurobiological explanations behind personality alterations under the social influence is unimaginably simple—the brain plasticity. It is referred to </w:t>
      </w:r>
      <w:r w:rsidR="007F4215" w:rsidRPr="00412565">
        <w:rPr>
          <w:rFonts w:ascii="Times New Roman" w:hAnsi="Times New Roman" w:cs="Times New Roman"/>
          <w:sz w:val="24"/>
          <w:szCs w:val="24"/>
        </w:rPr>
        <w:t xml:space="preserve">as </w:t>
      </w:r>
      <w:r w:rsidRPr="00412565">
        <w:rPr>
          <w:rFonts w:ascii="Times New Roman" w:hAnsi="Times New Roman" w:cs="Times New Roman"/>
          <w:sz w:val="24"/>
          <w:szCs w:val="24"/>
        </w:rPr>
        <w:t xml:space="preserve">the ability </w:t>
      </w:r>
      <w:r w:rsidR="007F4215" w:rsidRPr="00412565">
        <w:rPr>
          <w:rFonts w:ascii="Times New Roman" w:hAnsi="Times New Roman" w:cs="Times New Roman"/>
          <w:sz w:val="24"/>
          <w:szCs w:val="24"/>
        </w:rPr>
        <w:t>of</w:t>
      </w:r>
      <w:r w:rsidRPr="00412565">
        <w:rPr>
          <w:rFonts w:ascii="Times New Roman" w:hAnsi="Times New Roman" w:cs="Times New Roman"/>
          <w:sz w:val="24"/>
          <w:szCs w:val="24"/>
        </w:rPr>
        <w:t xml:space="preserve"> </w:t>
      </w:r>
      <w:r w:rsidR="007F4215" w:rsidRPr="00412565">
        <w:rPr>
          <w:rFonts w:ascii="Times New Roman" w:hAnsi="Times New Roman" w:cs="Times New Roman"/>
          <w:sz w:val="24"/>
          <w:szCs w:val="24"/>
        </w:rPr>
        <w:t>brain cells to undergo modification and rewiring particularly in response to the stimuli that it acquires from its surrounding environment. Brain or Neuroplasticity helps child demonstrate growth in multifaceted aspects of his development ti</w:t>
      </w:r>
      <w:r w:rsidR="00471A45" w:rsidRPr="00412565">
        <w:rPr>
          <w:rFonts w:ascii="Times New Roman" w:hAnsi="Times New Roman" w:cs="Times New Roman"/>
          <w:sz w:val="24"/>
          <w:szCs w:val="24"/>
        </w:rPr>
        <w:t xml:space="preserve">ll ageing and recover injuries. </w:t>
      </w:r>
      <w:r w:rsidR="004F0117" w:rsidRPr="00412565">
        <w:rPr>
          <w:rFonts w:ascii="Times New Roman" w:hAnsi="Times New Roman" w:cs="Times New Roman"/>
          <w:sz w:val="24"/>
          <w:szCs w:val="24"/>
        </w:rPr>
        <w:lastRenderedPageBreak/>
        <w:t xml:space="preserve">Environmental enrichment is the key to develop radical connections in the developing infant that relies largely upon olfactory, auditory, tactile, visual and motor stimuli. The likelihood of recovering from brain injury or trauma is positively correlated to the frequency and intensity of sensory and motor stimuli received by the child. </w:t>
      </w:r>
    </w:p>
    <w:p w:rsidR="004F0117" w:rsidRPr="00412565" w:rsidRDefault="004F0117" w:rsidP="00412565">
      <w:pPr>
        <w:spacing w:after="0" w:line="480" w:lineRule="auto"/>
        <w:rPr>
          <w:rFonts w:ascii="Times New Roman" w:hAnsi="Times New Roman" w:cs="Times New Roman"/>
          <w:sz w:val="24"/>
          <w:szCs w:val="24"/>
        </w:rPr>
      </w:pPr>
      <w:r w:rsidRPr="00412565">
        <w:rPr>
          <w:rFonts w:ascii="Times New Roman" w:hAnsi="Times New Roman" w:cs="Times New Roman"/>
          <w:sz w:val="24"/>
          <w:szCs w:val="24"/>
        </w:rPr>
        <w:tab/>
        <w:t xml:space="preserve">Our genes are responsible for establishing basic structure of brain and strength of neural connections. However, a process called developmental plasticity enables the child to </w:t>
      </w:r>
      <w:r w:rsidR="005D4A96" w:rsidRPr="00412565">
        <w:rPr>
          <w:rFonts w:ascii="Times New Roman" w:hAnsi="Times New Roman" w:cs="Times New Roman"/>
          <w:sz w:val="24"/>
          <w:szCs w:val="24"/>
        </w:rPr>
        <w:t>undergo continued development. D</w:t>
      </w:r>
      <w:r w:rsidRPr="00412565">
        <w:rPr>
          <w:rFonts w:ascii="Times New Roman" w:hAnsi="Times New Roman" w:cs="Times New Roman"/>
          <w:sz w:val="24"/>
          <w:szCs w:val="24"/>
        </w:rPr>
        <w:t xml:space="preserve">evelopmental plasticity is the key element in determining human personality because it is strongly linked with the neurological patterns. </w:t>
      </w:r>
    </w:p>
    <w:p w:rsidR="00DD0742" w:rsidRPr="00412565" w:rsidRDefault="00521B6F" w:rsidP="00412565">
      <w:p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D</w:t>
      </w:r>
      <w:r w:rsidR="00DD0742" w:rsidRPr="00412565">
        <w:rPr>
          <w:rFonts w:ascii="Times New Roman" w:hAnsi="Times New Roman" w:cs="Times New Roman"/>
          <w:b/>
          <w:sz w:val="24"/>
          <w:szCs w:val="24"/>
        </w:rPr>
        <w:t>eprivation and adversity</w:t>
      </w:r>
      <w:r w:rsidRPr="00412565">
        <w:rPr>
          <w:rFonts w:ascii="Times New Roman" w:hAnsi="Times New Roman" w:cs="Times New Roman"/>
          <w:b/>
          <w:sz w:val="24"/>
          <w:szCs w:val="24"/>
        </w:rPr>
        <w:t xml:space="preserve"> </w:t>
      </w:r>
    </w:p>
    <w:p w:rsidR="00233CA8" w:rsidRPr="00412565" w:rsidRDefault="00F27B8E" w:rsidP="00412565">
      <w:pPr>
        <w:spacing w:after="0" w:line="480" w:lineRule="auto"/>
        <w:rPr>
          <w:rFonts w:ascii="Times New Roman" w:hAnsi="Times New Roman" w:cs="Times New Roman"/>
          <w:sz w:val="24"/>
          <w:szCs w:val="24"/>
        </w:rPr>
      </w:pPr>
      <w:r w:rsidRPr="00412565">
        <w:rPr>
          <w:rFonts w:ascii="Times New Roman" w:hAnsi="Times New Roman" w:cs="Times New Roman"/>
          <w:sz w:val="24"/>
          <w:szCs w:val="24"/>
        </w:rPr>
        <w:tab/>
      </w:r>
      <w:r w:rsidR="00233CA8" w:rsidRPr="00412565">
        <w:rPr>
          <w:rFonts w:ascii="Times New Roman" w:hAnsi="Times New Roman" w:cs="Times New Roman"/>
          <w:sz w:val="24"/>
          <w:szCs w:val="24"/>
        </w:rPr>
        <w:t>The above section makes the idea clear that how social factors impact our personality and mental health in more holistic terms. Deprivation is another scathing phenomenon in which child does not acquire adequate resources</w:t>
      </w:r>
      <w:r w:rsidR="00FE6845" w:rsidRPr="00412565">
        <w:rPr>
          <w:rFonts w:ascii="Times New Roman" w:hAnsi="Times New Roman" w:cs="Times New Roman"/>
          <w:sz w:val="24"/>
          <w:szCs w:val="24"/>
        </w:rPr>
        <w:t xml:space="preserve"> to nurture his</w:t>
      </w:r>
      <w:r w:rsidR="00233CA8" w:rsidRPr="00412565">
        <w:rPr>
          <w:rFonts w:ascii="Times New Roman" w:hAnsi="Times New Roman" w:cs="Times New Roman"/>
          <w:sz w:val="24"/>
          <w:szCs w:val="24"/>
        </w:rPr>
        <w:t xml:space="preserve"> physical, emotional and social</w:t>
      </w:r>
      <w:r w:rsidR="00FE6845" w:rsidRPr="00412565">
        <w:rPr>
          <w:rFonts w:ascii="Times New Roman" w:hAnsi="Times New Roman" w:cs="Times New Roman"/>
          <w:sz w:val="24"/>
          <w:szCs w:val="24"/>
        </w:rPr>
        <w:t xml:space="preserve"> life</w:t>
      </w:r>
      <w:r w:rsidR="005A36EA" w:rsidRPr="00412565">
        <w:rPr>
          <w:rFonts w:ascii="Times New Roman" w:hAnsi="Times New Roman" w:cs="Times New Roman"/>
          <w:sz w:val="24"/>
          <w:szCs w:val="24"/>
        </w:rPr>
        <w:t xml:space="preserve"> (McLaughlin et. al., 2015)</w:t>
      </w:r>
      <w:r w:rsidR="00FE6845" w:rsidRPr="00412565">
        <w:rPr>
          <w:rFonts w:ascii="Times New Roman" w:hAnsi="Times New Roman" w:cs="Times New Roman"/>
          <w:sz w:val="24"/>
          <w:szCs w:val="24"/>
        </w:rPr>
        <w:t xml:space="preserve">. For example, malnutrition and deprivation of parental love disrupts his physical and emotional development gravely. Adversity is referred to as set of </w:t>
      </w:r>
      <w:r w:rsidR="00471A45" w:rsidRPr="00412565">
        <w:rPr>
          <w:rFonts w:ascii="Times New Roman" w:hAnsi="Times New Roman" w:cs="Times New Roman"/>
          <w:sz w:val="24"/>
          <w:szCs w:val="24"/>
        </w:rPr>
        <w:t xml:space="preserve">some redundantly unwanted </w:t>
      </w:r>
      <w:r w:rsidR="00FE6845" w:rsidRPr="00412565">
        <w:rPr>
          <w:rFonts w:ascii="Times New Roman" w:hAnsi="Times New Roman" w:cs="Times New Roman"/>
          <w:sz w:val="24"/>
          <w:szCs w:val="24"/>
        </w:rPr>
        <w:t xml:space="preserve">factors </w:t>
      </w:r>
      <w:r w:rsidR="00471A45" w:rsidRPr="00412565">
        <w:rPr>
          <w:rFonts w:ascii="Times New Roman" w:hAnsi="Times New Roman" w:cs="Times New Roman"/>
          <w:sz w:val="24"/>
          <w:szCs w:val="24"/>
        </w:rPr>
        <w:t>that affect child’s quality of life, physical and mental health to a questionable degree</w:t>
      </w:r>
      <w:r w:rsidR="005A36EA" w:rsidRPr="00412565">
        <w:rPr>
          <w:rFonts w:ascii="Times New Roman" w:hAnsi="Times New Roman" w:cs="Times New Roman"/>
          <w:sz w:val="24"/>
          <w:szCs w:val="24"/>
        </w:rPr>
        <w:t xml:space="preserve"> (Maughan et. al., 1997)</w:t>
      </w:r>
      <w:r w:rsidR="00471A45" w:rsidRPr="00412565">
        <w:rPr>
          <w:rFonts w:ascii="Times New Roman" w:hAnsi="Times New Roman" w:cs="Times New Roman"/>
          <w:sz w:val="24"/>
          <w:szCs w:val="24"/>
        </w:rPr>
        <w:t>. The terms adversity and deprivation are often used interchangeably giving away the same nature of ramifications.</w:t>
      </w:r>
      <w:r w:rsidR="00E85E55" w:rsidRPr="00412565">
        <w:rPr>
          <w:rFonts w:ascii="Times New Roman" w:hAnsi="Times New Roman" w:cs="Times New Roman"/>
          <w:sz w:val="24"/>
          <w:szCs w:val="24"/>
        </w:rPr>
        <w:t xml:space="preserve"> </w:t>
      </w:r>
      <w:r w:rsidRPr="00412565">
        <w:rPr>
          <w:rFonts w:ascii="Times New Roman" w:hAnsi="Times New Roman" w:cs="Times New Roman"/>
          <w:sz w:val="24"/>
          <w:szCs w:val="24"/>
        </w:rPr>
        <w:tab/>
      </w:r>
      <w:r w:rsidR="00E85E55" w:rsidRPr="00412565">
        <w:rPr>
          <w:rFonts w:ascii="Times New Roman" w:hAnsi="Times New Roman" w:cs="Times New Roman"/>
          <w:sz w:val="24"/>
          <w:szCs w:val="24"/>
        </w:rPr>
        <w:t>Human brain undergoes rapid developmental transitions from prenatal period to first five year of life and its “sturdy” or “fragile” architecture is determined by the nature of experiences during these years. During first five years, human brain circuitry is more conductive and welcoming for external influences—either better or worse</w:t>
      </w:r>
      <w:r w:rsidR="005A36EA" w:rsidRPr="00412565">
        <w:rPr>
          <w:rFonts w:ascii="Times New Roman" w:hAnsi="Times New Roman" w:cs="Times New Roman"/>
          <w:sz w:val="24"/>
          <w:szCs w:val="24"/>
        </w:rPr>
        <w:t xml:space="preserve"> (Dennison et. al., 2019)</w:t>
      </w:r>
      <w:r w:rsidR="00E85E55" w:rsidRPr="00412565">
        <w:rPr>
          <w:rFonts w:ascii="Times New Roman" w:hAnsi="Times New Roman" w:cs="Times New Roman"/>
          <w:sz w:val="24"/>
          <w:szCs w:val="24"/>
        </w:rPr>
        <w:t xml:space="preserve">. During the course of these sensitive periods, vigorous cognitive and </w:t>
      </w:r>
      <w:r w:rsidRPr="00412565">
        <w:rPr>
          <w:rFonts w:ascii="Times New Roman" w:hAnsi="Times New Roman" w:cs="Times New Roman"/>
          <w:sz w:val="24"/>
          <w:szCs w:val="24"/>
        </w:rPr>
        <w:t xml:space="preserve">emotional development is silhouetted by dependable and responsible interactions with adults whereas normal brain functioning can be interrupted by extreme or </w:t>
      </w:r>
      <w:r w:rsidRPr="00412565">
        <w:rPr>
          <w:rFonts w:ascii="Times New Roman" w:hAnsi="Times New Roman" w:cs="Times New Roman"/>
          <w:sz w:val="24"/>
          <w:szCs w:val="24"/>
        </w:rPr>
        <w:lastRenderedPageBreak/>
        <w:t>chronic adversity. For instance, newly born children if subjected to server neglect conditions in orphanage demonstrate exceptionally reduced brain activity as compared to the children undergoing parental care</w:t>
      </w:r>
      <w:r w:rsidR="005A36EA" w:rsidRPr="00412565">
        <w:rPr>
          <w:rFonts w:ascii="Times New Roman" w:hAnsi="Times New Roman" w:cs="Times New Roman"/>
          <w:sz w:val="24"/>
          <w:szCs w:val="24"/>
        </w:rPr>
        <w:t xml:space="preserve"> (Dennison et. al., 2019)</w:t>
      </w:r>
      <w:r w:rsidRPr="00412565">
        <w:rPr>
          <w:rFonts w:ascii="Times New Roman" w:hAnsi="Times New Roman" w:cs="Times New Roman"/>
          <w:sz w:val="24"/>
          <w:szCs w:val="24"/>
        </w:rPr>
        <w:t xml:space="preserve">. </w:t>
      </w:r>
      <w:r w:rsidR="00471A45" w:rsidRPr="00412565">
        <w:rPr>
          <w:rFonts w:ascii="Times New Roman" w:hAnsi="Times New Roman" w:cs="Times New Roman"/>
          <w:sz w:val="24"/>
          <w:szCs w:val="24"/>
        </w:rPr>
        <w:t xml:space="preserve">Some of </w:t>
      </w:r>
      <w:r w:rsidRPr="00412565">
        <w:rPr>
          <w:rFonts w:ascii="Times New Roman" w:hAnsi="Times New Roman" w:cs="Times New Roman"/>
          <w:sz w:val="24"/>
          <w:szCs w:val="24"/>
        </w:rPr>
        <w:t>deprivations and adverse</w:t>
      </w:r>
      <w:r w:rsidR="00471A45" w:rsidRPr="00412565">
        <w:rPr>
          <w:rFonts w:ascii="Times New Roman" w:hAnsi="Times New Roman" w:cs="Times New Roman"/>
          <w:sz w:val="24"/>
          <w:szCs w:val="24"/>
        </w:rPr>
        <w:t xml:space="preserve"> factors are elaborated below:</w:t>
      </w:r>
    </w:p>
    <w:p w:rsidR="00233CA8" w:rsidRPr="00412565" w:rsidRDefault="00233CA8" w:rsidP="00412565">
      <w:pPr>
        <w:pStyle w:val="ListParagraph"/>
        <w:numPr>
          <w:ilvl w:val="0"/>
          <w:numId w:val="48"/>
        </w:num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Poverty</w:t>
      </w:r>
      <w:r w:rsidR="00CB3FB6" w:rsidRPr="00412565">
        <w:rPr>
          <w:rFonts w:ascii="Times New Roman" w:hAnsi="Times New Roman" w:cs="Times New Roman"/>
          <w:b/>
          <w:sz w:val="24"/>
          <w:szCs w:val="24"/>
        </w:rPr>
        <w:t xml:space="preserve">/economic hardship </w:t>
      </w:r>
      <w:r w:rsidRPr="00412565">
        <w:rPr>
          <w:rFonts w:ascii="Times New Roman" w:hAnsi="Times New Roman" w:cs="Times New Roman"/>
          <w:b/>
          <w:sz w:val="24"/>
          <w:szCs w:val="24"/>
        </w:rPr>
        <w:t xml:space="preserve"> </w:t>
      </w:r>
    </w:p>
    <w:p w:rsidR="00CB3FB6" w:rsidRPr="00412565" w:rsidRDefault="00CB3FB6" w:rsidP="00412565">
      <w:pPr>
        <w:spacing w:after="0" w:line="480" w:lineRule="auto"/>
        <w:ind w:firstLine="360"/>
        <w:rPr>
          <w:rFonts w:ascii="Times New Roman" w:hAnsi="Times New Roman" w:cs="Times New Roman"/>
          <w:sz w:val="24"/>
          <w:szCs w:val="24"/>
        </w:rPr>
      </w:pPr>
      <w:r w:rsidRPr="00412565">
        <w:rPr>
          <w:rFonts w:ascii="Times New Roman" w:hAnsi="Times New Roman" w:cs="Times New Roman"/>
          <w:sz w:val="24"/>
          <w:szCs w:val="24"/>
        </w:rPr>
        <w:t>Poverty is referred to as level of fiscal remittance below the expected or required level followed by the inconsistent and uncertain fulfillment of basic survival needs i.e., food, shelter, clothing and safety against environmental hazards (storm, heavy rain, floods). Child develops learned helplessness and sense of losing control over situations because of lingering sense of uncertainty. Additionally, malnourishment disrupts brain development which in turn affects their emotional and behavioral development</w:t>
      </w:r>
      <w:r w:rsidR="000D542B" w:rsidRPr="00412565">
        <w:rPr>
          <w:rFonts w:ascii="Times New Roman" w:hAnsi="Times New Roman" w:cs="Times New Roman"/>
          <w:sz w:val="24"/>
          <w:szCs w:val="24"/>
        </w:rPr>
        <w:t xml:space="preserve"> (Maughan et. al., 1997)</w:t>
      </w:r>
      <w:r w:rsidRPr="00412565">
        <w:rPr>
          <w:rFonts w:ascii="Times New Roman" w:hAnsi="Times New Roman" w:cs="Times New Roman"/>
          <w:sz w:val="24"/>
          <w:szCs w:val="24"/>
        </w:rPr>
        <w:t xml:space="preserve">. </w:t>
      </w:r>
    </w:p>
    <w:p w:rsidR="00CB3FB6" w:rsidRPr="00412565" w:rsidRDefault="00CB3FB6" w:rsidP="00412565">
      <w:pPr>
        <w:pStyle w:val="ListParagraph"/>
        <w:numPr>
          <w:ilvl w:val="0"/>
          <w:numId w:val="48"/>
        </w:num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 xml:space="preserve">Undergoing ethnic or racial discrimination </w:t>
      </w:r>
    </w:p>
    <w:p w:rsidR="00233CA8" w:rsidRPr="00412565" w:rsidRDefault="00CB3FB6" w:rsidP="00412565">
      <w:pPr>
        <w:spacing w:after="0" w:line="480" w:lineRule="auto"/>
        <w:ind w:firstLine="360"/>
        <w:rPr>
          <w:rFonts w:ascii="Times New Roman" w:hAnsi="Times New Roman" w:cs="Times New Roman"/>
          <w:sz w:val="24"/>
          <w:szCs w:val="24"/>
        </w:rPr>
      </w:pPr>
      <w:r w:rsidRPr="00412565">
        <w:rPr>
          <w:rFonts w:ascii="Times New Roman" w:hAnsi="Times New Roman" w:cs="Times New Roman"/>
          <w:sz w:val="24"/>
          <w:szCs w:val="24"/>
        </w:rPr>
        <w:t xml:space="preserve">Sociocultural studies estimate that discrimination on the basis of race and ethnicity is the worst among all other forms of discrimination. This is because individual has no control over his racial and ethnic choices—it is something predetermined for him. During the sensitive periods of development, the time when individual’s self concept and identity </w:t>
      </w:r>
      <w:r w:rsidR="00A343D6" w:rsidRPr="00412565">
        <w:rPr>
          <w:rFonts w:ascii="Times New Roman" w:hAnsi="Times New Roman" w:cs="Times New Roman"/>
          <w:sz w:val="24"/>
          <w:szCs w:val="24"/>
        </w:rPr>
        <w:t xml:space="preserve">is being developed, discrimination/unequal treatment </w:t>
      </w:r>
      <w:r w:rsidR="0045420B" w:rsidRPr="00412565">
        <w:rPr>
          <w:rFonts w:ascii="Times New Roman" w:hAnsi="Times New Roman" w:cs="Times New Roman"/>
          <w:sz w:val="24"/>
          <w:szCs w:val="24"/>
        </w:rPr>
        <w:t>interferes with his ego development adversely—providing basis to the psychological impairments</w:t>
      </w:r>
      <w:r w:rsidR="000D542B" w:rsidRPr="00412565">
        <w:rPr>
          <w:rFonts w:ascii="Times New Roman" w:hAnsi="Times New Roman" w:cs="Times New Roman"/>
          <w:sz w:val="24"/>
          <w:szCs w:val="24"/>
        </w:rPr>
        <w:t xml:space="preserve"> (Margaret et. al., 2017)</w:t>
      </w:r>
      <w:r w:rsidR="0045420B" w:rsidRPr="00412565">
        <w:rPr>
          <w:rFonts w:ascii="Times New Roman" w:hAnsi="Times New Roman" w:cs="Times New Roman"/>
          <w:sz w:val="24"/>
          <w:szCs w:val="24"/>
        </w:rPr>
        <w:t xml:space="preserve">. </w:t>
      </w:r>
      <w:r w:rsidR="00A343D6" w:rsidRPr="00412565">
        <w:rPr>
          <w:rFonts w:ascii="Times New Roman" w:hAnsi="Times New Roman" w:cs="Times New Roman"/>
          <w:sz w:val="24"/>
          <w:szCs w:val="24"/>
        </w:rPr>
        <w:t xml:space="preserve"> </w:t>
      </w:r>
      <w:r w:rsidRPr="00412565">
        <w:rPr>
          <w:rFonts w:ascii="Times New Roman" w:hAnsi="Times New Roman" w:cs="Times New Roman"/>
          <w:sz w:val="24"/>
          <w:szCs w:val="24"/>
        </w:rPr>
        <w:t xml:space="preserve"> </w:t>
      </w:r>
    </w:p>
    <w:p w:rsidR="00E150E6" w:rsidRPr="00412565" w:rsidRDefault="00E150E6" w:rsidP="00412565">
      <w:pPr>
        <w:pStyle w:val="ListParagraph"/>
        <w:numPr>
          <w:ilvl w:val="0"/>
          <w:numId w:val="48"/>
        </w:num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Physical Abuse</w:t>
      </w:r>
    </w:p>
    <w:p w:rsidR="00E150E6" w:rsidRPr="00412565" w:rsidRDefault="00E150E6" w:rsidP="00412565">
      <w:pPr>
        <w:spacing w:after="0" w:line="480" w:lineRule="auto"/>
        <w:ind w:firstLine="360"/>
        <w:rPr>
          <w:rFonts w:ascii="Times New Roman" w:hAnsi="Times New Roman" w:cs="Times New Roman"/>
          <w:b/>
          <w:sz w:val="24"/>
          <w:szCs w:val="24"/>
        </w:rPr>
      </w:pPr>
      <w:r w:rsidRPr="00412565">
        <w:rPr>
          <w:rFonts w:ascii="Times New Roman" w:hAnsi="Times New Roman" w:cs="Times New Roman"/>
          <w:sz w:val="24"/>
          <w:szCs w:val="24"/>
        </w:rPr>
        <w:t>Physical abuse is referred to as non-accidental physical harm encapsulating burning, hitting (with stick, hand, object or strap), choking, stabbing, throwing, shaking, biting, kicking, beating and punching inflicted by caregiver, parent or a person withholding child responsibility</w:t>
      </w:r>
      <w:r w:rsidR="00AC4673" w:rsidRPr="00412565">
        <w:rPr>
          <w:rFonts w:ascii="Times New Roman" w:hAnsi="Times New Roman" w:cs="Times New Roman"/>
          <w:sz w:val="24"/>
          <w:szCs w:val="24"/>
        </w:rPr>
        <w:t>,</w:t>
      </w:r>
      <w:r w:rsidR="006B168C" w:rsidRPr="00412565">
        <w:rPr>
          <w:rFonts w:ascii="Times New Roman" w:hAnsi="Times New Roman" w:cs="Times New Roman"/>
          <w:sz w:val="24"/>
          <w:szCs w:val="24"/>
        </w:rPr>
        <w:t xml:space="preserve"> leading to slight (cuts and bruises) to severe physical harm</w:t>
      </w:r>
      <w:r w:rsidR="000D542B" w:rsidRPr="00412565">
        <w:rPr>
          <w:rFonts w:ascii="Times New Roman" w:hAnsi="Times New Roman" w:cs="Times New Roman"/>
          <w:sz w:val="24"/>
          <w:szCs w:val="24"/>
        </w:rPr>
        <w:t xml:space="preserve"> (Dennison et. al., 2019)</w:t>
      </w:r>
      <w:r w:rsidR="006B168C" w:rsidRPr="00412565">
        <w:rPr>
          <w:rFonts w:ascii="Times New Roman" w:hAnsi="Times New Roman" w:cs="Times New Roman"/>
          <w:sz w:val="24"/>
          <w:szCs w:val="24"/>
        </w:rPr>
        <w:t xml:space="preserve">. Such actions fall </w:t>
      </w:r>
      <w:r w:rsidR="006B168C" w:rsidRPr="00412565">
        <w:rPr>
          <w:rFonts w:ascii="Times New Roman" w:hAnsi="Times New Roman" w:cs="Times New Roman"/>
          <w:sz w:val="24"/>
          <w:szCs w:val="24"/>
        </w:rPr>
        <w:lastRenderedPageBreak/>
        <w:t xml:space="preserve">under the category of physical abuse, no matter the caregiver had an intention to harm or not. However, paddling and spanking aimed at developing physical discipline is not counted in physical violence as long as it does not create physical injury. </w:t>
      </w:r>
    </w:p>
    <w:p w:rsidR="006B168C" w:rsidRPr="00412565" w:rsidRDefault="00233CA8" w:rsidP="00412565">
      <w:pPr>
        <w:pStyle w:val="ListParagraph"/>
        <w:numPr>
          <w:ilvl w:val="0"/>
          <w:numId w:val="48"/>
        </w:num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Neglect</w:t>
      </w:r>
    </w:p>
    <w:p w:rsidR="006B168C" w:rsidRPr="00412565" w:rsidRDefault="006B168C" w:rsidP="00412565">
      <w:pPr>
        <w:spacing w:after="0" w:line="480" w:lineRule="auto"/>
        <w:ind w:firstLine="360"/>
        <w:rPr>
          <w:rFonts w:ascii="Times New Roman" w:hAnsi="Times New Roman" w:cs="Times New Roman"/>
          <w:b/>
          <w:sz w:val="24"/>
          <w:szCs w:val="24"/>
        </w:rPr>
      </w:pPr>
      <w:r w:rsidRPr="00412565">
        <w:rPr>
          <w:rFonts w:ascii="Times New Roman" w:hAnsi="Times New Roman" w:cs="Times New Roman"/>
          <w:sz w:val="24"/>
          <w:szCs w:val="24"/>
        </w:rPr>
        <w:t xml:space="preserve">It is considered as the incompetency of caregiver, guardian or parents for fulfilling child’s basic needs in consistent and uniform patterns. There are many potential forms of neglect; physical (lacking supervision and provision of adequate shelter and food), emotional (permitting child using drugs, inadequate emotional care, </w:t>
      </w:r>
      <w:r w:rsidR="006524C8" w:rsidRPr="00412565">
        <w:rPr>
          <w:rFonts w:ascii="Times New Roman" w:hAnsi="Times New Roman" w:cs="Times New Roman"/>
          <w:sz w:val="24"/>
          <w:szCs w:val="24"/>
        </w:rPr>
        <w:t>inattention towards his emotional requirements), medical (inadequate provision of physical and mental treatment), educational (inability to attend child’s special needs and failure to educate him properly)</w:t>
      </w:r>
      <w:r w:rsidR="000D542B" w:rsidRPr="00412565">
        <w:rPr>
          <w:rFonts w:ascii="Times New Roman" w:hAnsi="Times New Roman" w:cs="Times New Roman"/>
          <w:sz w:val="24"/>
          <w:szCs w:val="24"/>
        </w:rPr>
        <w:t xml:space="preserve"> (Teicher, &amp; Samson, 2016)</w:t>
      </w:r>
      <w:r w:rsidR="006524C8" w:rsidRPr="00412565">
        <w:rPr>
          <w:rFonts w:ascii="Times New Roman" w:hAnsi="Times New Roman" w:cs="Times New Roman"/>
          <w:sz w:val="24"/>
          <w:szCs w:val="24"/>
        </w:rPr>
        <w:t>.</w:t>
      </w:r>
    </w:p>
    <w:p w:rsidR="00233CA8" w:rsidRPr="00412565" w:rsidRDefault="00233CA8" w:rsidP="00412565">
      <w:pPr>
        <w:pStyle w:val="ListParagraph"/>
        <w:numPr>
          <w:ilvl w:val="0"/>
          <w:numId w:val="48"/>
        </w:num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 xml:space="preserve">Living with mentally ill family member </w:t>
      </w:r>
    </w:p>
    <w:p w:rsidR="006524C8" w:rsidRPr="00412565" w:rsidRDefault="006524C8" w:rsidP="00412565">
      <w:pPr>
        <w:spacing w:after="0" w:line="480" w:lineRule="auto"/>
        <w:ind w:firstLine="360"/>
        <w:rPr>
          <w:rFonts w:ascii="Times New Roman" w:hAnsi="Times New Roman" w:cs="Times New Roman"/>
          <w:sz w:val="24"/>
          <w:szCs w:val="24"/>
        </w:rPr>
      </w:pPr>
      <w:r w:rsidRPr="00412565">
        <w:rPr>
          <w:rFonts w:ascii="Times New Roman" w:hAnsi="Times New Roman" w:cs="Times New Roman"/>
          <w:sz w:val="24"/>
          <w:szCs w:val="24"/>
        </w:rPr>
        <w:t>Children are active and motivated learners. They learn new things instantly and try applying it to their lives through imitation. When any mentally ill family member, for instance, that of psychosis frequently exhibits hallucinations and delusions, is observed by the child on daily basis; child starts acquiring the similar set to maladjusted behaviors. He learns it and accommodates this information to his preexisting schemas (cognitive frameworks)—determining the nature of cognitive and behavioral consequences</w:t>
      </w:r>
      <w:r w:rsidR="000D542B" w:rsidRPr="00412565">
        <w:rPr>
          <w:rFonts w:ascii="Times New Roman" w:hAnsi="Times New Roman" w:cs="Times New Roman"/>
          <w:sz w:val="24"/>
          <w:szCs w:val="24"/>
        </w:rPr>
        <w:t xml:space="preserve"> (Teicher, &amp; Samson, 2016)</w:t>
      </w:r>
      <w:r w:rsidRPr="00412565">
        <w:rPr>
          <w:rFonts w:ascii="Times New Roman" w:hAnsi="Times New Roman" w:cs="Times New Roman"/>
          <w:sz w:val="24"/>
          <w:szCs w:val="24"/>
        </w:rPr>
        <w:t xml:space="preserve">. </w:t>
      </w:r>
    </w:p>
    <w:p w:rsidR="00233CA8" w:rsidRPr="00412565" w:rsidRDefault="00233CA8" w:rsidP="00412565">
      <w:pPr>
        <w:pStyle w:val="ListParagraph"/>
        <w:numPr>
          <w:ilvl w:val="0"/>
          <w:numId w:val="48"/>
        </w:num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 xml:space="preserve">Inconsistent attachment styles with parents </w:t>
      </w:r>
    </w:p>
    <w:p w:rsidR="006524C8" w:rsidRPr="00412565" w:rsidRDefault="006524C8" w:rsidP="00412565">
      <w:pPr>
        <w:spacing w:after="0" w:line="480" w:lineRule="auto"/>
        <w:ind w:firstLine="360"/>
        <w:rPr>
          <w:rFonts w:ascii="Times New Roman" w:hAnsi="Times New Roman" w:cs="Times New Roman"/>
          <w:sz w:val="24"/>
          <w:szCs w:val="24"/>
        </w:rPr>
      </w:pPr>
      <w:r w:rsidRPr="00412565">
        <w:rPr>
          <w:rFonts w:ascii="Times New Roman" w:hAnsi="Times New Roman" w:cs="Times New Roman"/>
          <w:sz w:val="24"/>
          <w:szCs w:val="24"/>
        </w:rPr>
        <w:t xml:space="preserve">After birth, </w:t>
      </w:r>
      <w:r w:rsidR="00000EDF" w:rsidRPr="00412565">
        <w:rPr>
          <w:rFonts w:ascii="Times New Roman" w:hAnsi="Times New Roman" w:cs="Times New Roman"/>
          <w:sz w:val="24"/>
          <w:szCs w:val="24"/>
        </w:rPr>
        <w:t xml:space="preserve">parents are the </w:t>
      </w:r>
      <w:r w:rsidRPr="00412565">
        <w:rPr>
          <w:rFonts w:ascii="Times New Roman" w:hAnsi="Times New Roman" w:cs="Times New Roman"/>
          <w:sz w:val="24"/>
          <w:szCs w:val="24"/>
        </w:rPr>
        <w:t xml:space="preserve">most </w:t>
      </w:r>
      <w:r w:rsidR="00000EDF" w:rsidRPr="00412565">
        <w:rPr>
          <w:rFonts w:ascii="Times New Roman" w:hAnsi="Times New Roman" w:cs="Times New Roman"/>
          <w:sz w:val="24"/>
          <w:szCs w:val="24"/>
        </w:rPr>
        <w:t>proximal and powerful attachment figures for child as suggested by Freud. Based on the</w:t>
      </w:r>
      <w:r w:rsidR="00AC4673" w:rsidRPr="00412565">
        <w:rPr>
          <w:rFonts w:ascii="Times New Roman" w:hAnsi="Times New Roman" w:cs="Times New Roman"/>
          <w:sz w:val="24"/>
          <w:szCs w:val="24"/>
        </w:rPr>
        <w:t xml:space="preserve"> lacking</w:t>
      </w:r>
      <w:r w:rsidR="00000EDF" w:rsidRPr="00412565">
        <w:rPr>
          <w:rFonts w:ascii="Times New Roman" w:hAnsi="Times New Roman" w:cs="Times New Roman"/>
          <w:sz w:val="24"/>
          <w:szCs w:val="24"/>
        </w:rPr>
        <w:t xml:space="preserve"> consistency and warmth</w:t>
      </w:r>
      <w:r w:rsidR="00C47AD4" w:rsidRPr="00412565">
        <w:rPr>
          <w:rFonts w:ascii="Times New Roman" w:hAnsi="Times New Roman" w:cs="Times New Roman"/>
          <w:sz w:val="24"/>
          <w:szCs w:val="24"/>
        </w:rPr>
        <w:t xml:space="preserve"> of</w:t>
      </w:r>
      <w:r w:rsidR="00000EDF" w:rsidRPr="00412565">
        <w:rPr>
          <w:rFonts w:ascii="Times New Roman" w:hAnsi="Times New Roman" w:cs="Times New Roman"/>
          <w:sz w:val="24"/>
          <w:szCs w:val="24"/>
        </w:rPr>
        <w:t xml:space="preserve"> parental care, child develops two types of deteriorated bonding with his parents </w:t>
      </w:r>
      <w:r w:rsidR="0070206B" w:rsidRPr="00412565">
        <w:rPr>
          <w:rFonts w:ascii="Times New Roman" w:hAnsi="Times New Roman" w:cs="Times New Roman"/>
          <w:sz w:val="24"/>
          <w:szCs w:val="24"/>
        </w:rPr>
        <w:t xml:space="preserve">insecure and </w:t>
      </w:r>
      <w:r w:rsidR="00000EDF" w:rsidRPr="00412565">
        <w:rPr>
          <w:rFonts w:ascii="Times New Roman" w:hAnsi="Times New Roman" w:cs="Times New Roman"/>
          <w:sz w:val="24"/>
          <w:szCs w:val="24"/>
        </w:rPr>
        <w:t xml:space="preserve">avoidant and </w:t>
      </w:r>
      <w:r w:rsidR="0070206B" w:rsidRPr="00412565">
        <w:rPr>
          <w:rFonts w:ascii="Times New Roman" w:hAnsi="Times New Roman" w:cs="Times New Roman"/>
          <w:sz w:val="24"/>
          <w:szCs w:val="24"/>
        </w:rPr>
        <w:t xml:space="preserve">ambivalent and </w:t>
      </w:r>
      <w:r w:rsidR="00000EDF" w:rsidRPr="00412565">
        <w:rPr>
          <w:rFonts w:ascii="Times New Roman" w:hAnsi="Times New Roman" w:cs="Times New Roman"/>
          <w:sz w:val="24"/>
          <w:szCs w:val="24"/>
        </w:rPr>
        <w:t xml:space="preserve">resistant. </w:t>
      </w:r>
      <w:r w:rsidR="00C47AD4" w:rsidRPr="00412565">
        <w:rPr>
          <w:rFonts w:ascii="Times New Roman" w:hAnsi="Times New Roman" w:cs="Times New Roman"/>
          <w:sz w:val="24"/>
          <w:szCs w:val="24"/>
        </w:rPr>
        <w:t>I</w:t>
      </w:r>
      <w:r w:rsidR="0070206B" w:rsidRPr="00412565">
        <w:rPr>
          <w:rFonts w:ascii="Times New Roman" w:hAnsi="Times New Roman" w:cs="Times New Roman"/>
          <w:sz w:val="24"/>
          <w:szCs w:val="24"/>
        </w:rPr>
        <w:t xml:space="preserve">nsecure and </w:t>
      </w:r>
      <w:r w:rsidR="00C47AD4" w:rsidRPr="00412565">
        <w:rPr>
          <w:rFonts w:ascii="Times New Roman" w:hAnsi="Times New Roman" w:cs="Times New Roman"/>
          <w:sz w:val="24"/>
          <w:szCs w:val="24"/>
        </w:rPr>
        <w:t xml:space="preserve">avoidant attachment is referred to as parents’ </w:t>
      </w:r>
      <w:r w:rsidR="0070206B" w:rsidRPr="00412565">
        <w:rPr>
          <w:rFonts w:ascii="Times New Roman" w:hAnsi="Times New Roman" w:cs="Times New Roman"/>
          <w:sz w:val="24"/>
          <w:szCs w:val="24"/>
        </w:rPr>
        <w:t xml:space="preserve">inconsistent temperament towards child and in turn child’s avoidant attitude towards parental care. On the </w:t>
      </w:r>
      <w:r w:rsidR="0070206B" w:rsidRPr="00412565">
        <w:rPr>
          <w:rFonts w:ascii="Times New Roman" w:hAnsi="Times New Roman" w:cs="Times New Roman"/>
          <w:sz w:val="24"/>
          <w:szCs w:val="24"/>
        </w:rPr>
        <w:lastRenderedPageBreak/>
        <w:t>other hand, ambivalent style refers to the provision and withdrawal of care at extremes (sometimes highly caring but sometime too indifferent), child in turn completely resists parental care</w:t>
      </w:r>
      <w:r w:rsidR="000D542B" w:rsidRPr="00412565">
        <w:rPr>
          <w:rFonts w:ascii="Times New Roman" w:hAnsi="Times New Roman" w:cs="Times New Roman"/>
          <w:sz w:val="24"/>
          <w:szCs w:val="24"/>
        </w:rPr>
        <w:t xml:space="preserve"> (Maughan et. al., 1997)</w:t>
      </w:r>
      <w:r w:rsidR="0070206B" w:rsidRPr="00412565">
        <w:rPr>
          <w:rFonts w:ascii="Times New Roman" w:hAnsi="Times New Roman" w:cs="Times New Roman"/>
          <w:sz w:val="24"/>
          <w:szCs w:val="24"/>
        </w:rPr>
        <w:t xml:space="preserve">. </w:t>
      </w:r>
    </w:p>
    <w:p w:rsidR="00F27B8E" w:rsidRPr="00412565" w:rsidRDefault="00F27B8E" w:rsidP="00412565">
      <w:pPr>
        <w:pStyle w:val="ListParagraph"/>
        <w:numPr>
          <w:ilvl w:val="0"/>
          <w:numId w:val="48"/>
        </w:num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 xml:space="preserve">Alcohol/drug abuse problems </w:t>
      </w:r>
    </w:p>
    <w:p w:rsidR="00325E75" w:rsidRPr="00412565" w:rsidRDefault="0070206B" w:rsidP="00412565">
      <w:pPr>
        <w:spacing w:after="0" w:line="480" w:lineRule="auto"/>
        <w:ind w:firstLine="360"/>
        <w:rPr>
          <w:rFonts w:ascii="Times New Roman" w:hAnsi="Times New Roman" w:cs="Times New Roman"/>
          <w:sz w:val="24"/>
          <w:szCs w:val="24"/>
        </w:rPr>
      </w:pPr>
      <w:r w:rsidRPr="00412565">
        <w:rPr>
          <w:rFonts w:ascii="Times New Roman" w:hAnsi="Times New Roman" w:cs="Times New Roman"/>
          <w:sz w:val="24"/>
          <w:szCs w:val="24"/>
        </w:rPr>
        <w:t xml:space="preserve">Child witnessing his parents undergoing drug abuse; </w:t>
      </w:r>
      <w:r w:rsidR="00F247C1" w:rsidRPr="00412565">
        <w:rPr>
          <w:rFonts w:ascii="Times New Roman" w:hAnsi="Times New Roman" w:cs="Times New Roman"/>
          <w:sz w:val="24"/>
          <w:szCs w:val="24"/>
        </w:rPr>
        <w:t>becomes</w:t>
      </w:r>
      <w:r w:rsidRPr="00412565">
        <w:rPr>
          <w:rFonts w:ascii="Times New Roman" w:hAnsi="Times New Roman" w:cs="Times New Roman"/>
          <w:sz w:val="24"/>
          <w:szCs w:val="24"/>
        </w:rPr>
        <w:t xml:space="preserve"> highly disturbed by the intoxication and withdrawal symptoms. Continuous exposure to drug abusing parents </w:t>
      </w:r>
      <w:r w:rsidR="0088778B" w:rsidRPr="00412565">
        <w:rPr>
          <w:rFonts w:ascii="Times New Roman" w:hAnsi="Times New Roman" w:cs="Times New Roman"/>
          <w:sz w:val="24"/>
          <w:szCs w:val="24"/>
        </w:rPr>
        <w:t>not only interferes with their mental health but also increases the likelihood of child to develop drug abuse</w:t>
      </w:r>
      <w:r w:rsidR="000D542B" w:rsidRPr="00412565">
        <w:rPr>
          <w:rFonts w:ascii="Times New Roman" w:hAnsi="Times New Roman" w:cs="Times New Roman"/>
          <w:sz w:val="24"/>
          <w:szCs w:val="24"/>
        </w:rPr>
        <w:t xml:space="preserve"> (Maughan et. al., 1997)</w:t>
      </w:r>
      <w:r w:rsidR="00AC4673" w:rsidRPr="00412565">
        <w:rPr>
          <w:rFonts w:ascii="Times New Roman" w:hAnsi="Times New Roman" w:cs="Times New Roman"/>
          <w:sz w:val="24"/>
          <w:szCs w:val="24"/>
        </w:rPr>
        <w:t xml:space="preserve">. </w:t>
      </w:r>
      <w:r w:rsidR="00325E75" w:rsidRPr="00412565">
        <w:rPr>
          <w:rFonts w:ascii="Times New Roman" w:hAnsi="Times New Roman" w:cs="Times New Roman"/>
          <w:sz w:val="24"/>
          <w:szCs w:val="24"/>
        </w:rPr>
        <w:t xml:space="preserve">Alcohol or </w:t>
      </w:r>
      <w:r w:rsidR="00F247C1" w:rsidRPr="00412565">
        <w:rPr>
          <w:rFonts w:ascii="Times New Roman" w:hAnsi="Times New Roman" w:cs="Times New Roman"/>
          <w:sz w:val="24"/>
          <w:szCs w:val="24"/>
        </w:rPr>
        <w:t>drug</w:t>
      </w:r>
      <w:r w:rsidR="00325E75" w:rsidRPr="00412565">
        <w:rPr>
          <w:rFonts w:ascii="Times New Roman" w:hAnsi="Times New Roman" w:cs="Times New Roman"/>
          <w:sz w:val="24"/>
          <w:szCs w:val="24"/>
        </w:rPr>
        <w:t xml:space="preserve"> abuse has multifaceted aspects including prenatal exposure of child to the drugs e.g., if mother is </w:t>
      </w:r>
      <w:r w:rsidR="00F247C1" w:rsidRPr="00412565">
        <w:rPr>
          <w:rFonts w:ascii="Times New Roman" w:hAnsi="Times New Roman" w:cs="Times New Roman"/>
          <w:sz w:val="24"/>
          <w:szCs w:val="24"/>
        </w:rPr>
        <w:t xml:space="preserve">illegal or prescribed </w:t>
      </w:r>
      <w:r w:rsidR="00325E75" w:rsidRPr="00412565">
        <w:rPr>
          <w:rFonts w:ascii="Times New Roman" w:hAnsi="Times New Roman" w:cs="Times New Roman"/>
          <w:sz w:val="24"/>
          <w:szCs w:val="24"/>
        </w:rPr>
        <w:t>drug abuser</w:t>
      </w:r>
      <w:r w:rsidR="00F247C1" w:rsidRPr="00412565">
        <w:rPr>
          <w:rFonts w:ascii="Times New Roman" w:hAnsi="Times New Roman" w:cs="Times New Roman"/>
          <w:sz w:val="24"/>
          <w:szCs w:val="24"/>
        </w:rPr>
        <w:t>, methamphetamine</w:t>
      </w:r>
      <w:r w:rsidR="00AC4673" w:rsidRPr="00412565">
        <w:rPr>
          <w:rFonts w:ascii="Times New Roman" w:hAnsi="Times New Roman" w:cs="Times New Roman"/>
          <w:sz w:val="24"/>
          <w:szCs w:val="24"/>
        </w:rPr>
        <w:t xml:space="preserve"> is being manufactured in the presence of child, involvement of</w:t>
      </w:r>
      <w:r w:rsidR="00F247C1" w:rsidRPr="00412565">
        <w:rPr>
          <w:rFonts w:ascii="Times New Roman" w:hAnsi="Times New Roman" w:cs="Times New Roman"/>
          <w:sz w:val="24"/>
          <w:szCs w:val="24"/>
        </w:rPr>
        <w:t xml:space="preserve"> child in the distributing, selling or manufacturing of illegal drugs or giving alcohol or drugs to the child, and using prescribed or illegal drug by caregiver which affects care-giving practices of caregiver</w:t>
      </w:r>
      <w:r w:rsidR="000D542B" w:rsidRPr="00412565">
        <w:rPr>
          <w:rFonts w:ascii="Times New Roman" w:hAnsi="Times New Roman" w:cs="Times New Roman"/>
          <w:sz w:val="24"/>
          <w:szCs w:val="24"/>
        </w:rPr>
        <w:t xml:space="preserve"> (Teicher, &amp; Samson, 2016)</w:t>
      </w:r>
      <w:r w:rsidR="00F247C1" w:rsidRPr="00412565">
        <w:rPr>
          <w:rFonts w:ascii="Times New Roman" w:hAnsi="Times New Roman" w:cs="Times New Roman"/>
          <w:sz w:val="24"/>
          <w:szCs w:val="24"/>
        </w:rPr>
        <w:t>.</w:t>
      </w:r>
    </w:p>
    <w:p w:rsidR="00F27B8E" w:rsidRPr="00412565" w:rsidRDefault="00F27B8E" w:rsidP="00412565">
      <w:pPr>
        <w:pStyle w:val="ListParagraph"/>
        <w:numPr>
          <w:ilvl w:val="0"/>
          <w:numId w:val="48"/>
        </w:num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 xml:space="preserve">Living with divorced parent </w:t>
      </w:r>
    </w:p>
    <w:p w:rsidR="006A2BC7" w:rsidRPr="00412565" w:rsidRDefault="006A2BC7" w:rsidP="00412565">
      <w:pPr>
        <w:spacing w:after="0" w:line="480" w:lineRule="auto"/>
        <w:ind w:firstLine="360"/>
        <w:rPr>
          <w:rFonts w:ascii="Times New Roman" w:hAnsi="Times New Roman" w:cs="Times New Roman"/>
          <w:sz w:val="24"/>
          <w:szCs w:val="24"/>
        </w:rPr>
      </w:pPr>
      <w:r w:rsidRPr="00412565">
        <w:rPr>
          <w:rFonts w:ascii="Times New Roman" w:hAnsi="Times New Roman" w:cs="Times New Roman"/>
          <w:sz w:val="24"/>
          <w:szCs w:val="24"/>
        </w:rPr>
        <w:t>Usually, mother is more emotionally nurturing than father because she stays at home catering emotional, physical and social needs of the child</w:t>
      </w:r>
      <w:r w:rsidR="00C34652" w:rsidRPr="00412565">
        <w:rPr>
          <w:rFonts w:ascii="Times New Roman" w:hAnsi="Times New Roman" w:cs="Times New Roman"/>
          <w:sz w:val="24"/>
          <w:szCs w:val="24"/>
        </w:rPr>
        <w:t xml:space="preserve"> constantly</w:t>
      </w:r>
      <w:r w:rsidRPr="00412565">
        <w:rPr>
          <w:rFonts w:ascii="Times New Roman" w:hAnsi="Times New Roman" w:cs="Times New Roman"/>
          <w:sz w:val="24"/>
          <w:szCs w:val="24"/>
        </w:rPr>
        <w:t>. Father, on the other hand, is responsible for the financial remittance of child and spends most of his time outside home. Hence, this partition of responsibilities helps child to undergo his</w:t>
      </w:r>
      <w:r w:rsidR="00C34652" w:rsidRPr="00412565">
        <w:rPr>
          <w:rFonts w:ascii="Times New Roman" w:hAnsi="Times New Roman" w:cs="Times New Roman"/>
          <w:sz w:val="24"/>
          <w:szCs w:val="24"/>
        </w:rPr>
        <w:t xml:space="preserve"> physical,</w:t>
      </w:r>
      <w:r w:rsidRPr="00412565">
        <w:rPr>
          <w:rFonts w:ascii="Times New Roman" w:hAnsi="Times New Roman" w:cs="Times New Roman"/>
          <w:sz w:val="24"/>
          <w:szCs w:val="24"/>
        </w:rPr>
        <w:t xml:space="preserve"> emotional, social and behavioral development in the most</w:t>
      </w:r>
      <w:r w:rsidR="00C34652" w:rsidRPr="00412565">
        <w:rPr>
          <w:rFonts w:ascii="Times New Roman" w:hAnsi="Times New Roman" w:cs="Times New Roman"/>
          <w:sz w:val="24"/>
          <w:szCs w:val="24"/>
        </w:rPr>
        <w:t xml:space="preserve"> balanced way</w:t>
      </w:r>
      <w:r w:rsidRPr="00412565">
        <w:rPr>
          <w:rFonts w:ascii="Times New Roman" w:hAnsi="Times New Roman" w:cs="Times New Roman"/>
          <w:sz w:val="24"/>
          <w:szCs w:val="24"/>
        </w:rPr>
        <w:t xml:space="preserve">. When parents are divorced, single parent is responsible for </w:t>
      </w:r>
      <w:r w:rsidR="00C34652" w:rsidRPr="00412565">
        <w:rPr>
          <w:rFonts w:ascii="Times New Roman" w:hAnsi="Times New Roman" w:cs="Times New Roman"/>
          <w:sz w:val="24"/>
          <w:szCs w:val="24"/>
        </w:rPr>
        <w:t xml:space="preserve">catering both the aspects of development; requiring the parent to participate in more idealistic way. Problems arise when parent fails to either fulfill economic necessities or emotional needs of the child. </w:t>
      </w:r>
    </w:p>
    <w:p w:rsidR="0088778B" w:rsidRPr="00412565" w:rsidRDefault="00F27B8E" w:rsidP="00412565">
      <w:pPr>
        <w:pStyle w:val="ListParagraph"/>
        <w:numPr>
          <w:ilvl w:val="0"/>
          <w:numId w:val="48"/>
        </w:num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Sexual abuse</w:t>
      </w:r>
    </w:p>
    <w:p w:rsidR="00CB3FB6" w:rsidRPr="00412565" w:rsidRDefault="0088778B" w:rsidP="00412565">
      <w:pPr>
        <w:spacing w:after="0" w:line="480" w:lineRule="auto"/>
        <w:ind w:firstLine="360"/>
        <w:rPr>
          <w:rFonts w:ascii="Times New Roman" w:hAnsi="Times New Roman" w:cs="Times New Roman"/>
          <w:b/>
          <w:sz w:val="24"/>
          <w:szCs w:val="24"/>
        </w:rPr>
      </w:pPr>
      <w:r w:rsidRPr="00412565">
        <w:rPr>
          <w:rFonts w:ascii="Times New Roman" w:hAnsi="Times New Roman" w:cs="Times New Roman"/>
          <w:sz w:val="24"/>
          <w:szCs w:val="24"/>
        </w:rPr>
        <w:lastRenderedPageBreak/>
        <w:t xml:space="preserve">It is another scathing adversity involving pornography, prostitution, exploitation, indecent exposure, sodomy, incest, penetration or twiddling child’s genitals by caregivers or parents. </w:t>
      </w:r>
      <w:r w:rsidR="00F247C1" w:rsidRPr="00412565">
        <w:rPr>
          <w:rFonts w:ascii="Times New Roman" w:hAnsi="Times New Roman" w:cs="Times New Roman"/>
          <w:sz w:val="24"/>
          <w:szCs w:val="24"/>
        </w:rPr>
        <w:t>Formally</w:t>
      </w:r>
      <w:r w:rsidR="00325E75" w:rsidRPr="00412565">
        <w:rPr>
          <w:rFonts w:ascii="Times New Roman" w:hAnsi="Times New Roman" w:cs="Times New Roman"/>
          <w:sz w:val="24"/>
          <w:szCs w:val="24"/>
        </w:rPr>
        <w:t xml:space="preserve"> sexual abuse</w:t>
      </w:r>
      <w:r w:rsidR="00F247C1" w:rsidRPr="00412565">
        <w:rPr>
          <w:rFonts w:ascii="Times New Roman" w:hAnsi="Times New Roman" w:cs="Times New Roman"/>
          <w:sz w:val="24"/>
          <w:szCs w:val="24"/>
        </w:rPr>
        <w:t xml:space="preserve"> is defined</w:t>
      </w:r>
      <w:r w:rsidR="00325E75" w:rsidRPr="00412565">
        <w:rPr>
          <w:rFonts w:ascii="Times New Roman" w:hAnsi="Times New Roman" w:cs="Times New Roman"/>
          <w:sz w:val="24"/>
          <w:szCs w:val="24"/>
        </w:rPr>
        <w:t xml:space="preserve"> as the use, enticement, inducement, persuasion, and coercion of child to indulge or assist other individual to indulge in sexually explicit behavior or simulation aimed at the production of visu</w:t>
      </w:r>
      <w:r w:rsidR="00AC4673" w:rsidRPr="00412565">
        <w:rPr>
          <w:rFonts w:ascii="Times New Roman" w:hAnsi="Times New Roman" w:cs="Times New Roman"/>
          <w:sz w:val="24"/>
          <w:szCs w:val="24"/>
        </w:rPr>
        <w:t>al depiction of sexual content</w:t>
      </w:r>
      <w:r w:rsidR="00325E75" w:rsidRPr="00412565">
        <w:rPr>
          <w:rFonts w:ascii="Times New Roman" w:hAnsi="Times New Roman" w:cs="Times New Roman"/>
          <w:sz w:val="24"/>
          <w:szCs w:val="24"/>
        </w:rPr>
        <w:t>, statutory rape, prostitution, molestation and incest. Sexual abuse disturbs psychological functioning adversely</w:t>
      </w:r>
      <w:r w:rsidR="000D542B" w:rsidRPr="00412565">
        <w:rPr>
          <w:rFonts w:ascii="Times New Roman" w:hAnsi="Times New Roman" w:cs="Times New Roman"/>
          <w:sz w:val="24"/>
          <w:szCs w:val="24"/>
        </w:rPr>
        <w:t xml:space="preserve"> (Teicher, &amp; Samson, 2016)</w:t>
      </w:r>
      <w:r w:rsidR="00325E75" w:rsidRPr="00412565">
        <w:rPr>
          <w:rFonts w:ascii="Times New Roman" w:hAnsi="Times New Roman" w:cs="Times New Roman"/>
          <w:sz w:val="24"/>
          <w:szCs w:val="24"/>
        </w:rPr>
        <w:t xml:space="preserve">. </w:t>
      </w:r>
    </w:p>
    <w:p w:rsidR="00325E75" w:rsidRPr="00412565" w:rsidRDefault="00CB3FB6" w:rsidP="00412565">
      <w:pPr>
        <w:spacing w:after="0" w:line="480" w:lineRule="auto"/>
        <w:ind w:firstLine="360"/>
        <w:rPr>
          <w:rFonts w:ascii="Times New Roman" w:hAnsi="Times New Roman" w:cs="Times New Roman"/>
          <w:b/>
          <w:sz w:val="24"/>
          <w:szCs w:val="24"/>
        </w:rPr>
      </w:pPr>
      <w:r w:rsidRPr="00412565">
        <w:rPr>
          <w:rFonts w:ascii="Times New Roman" w:hAnsi="Times New Roman" w:cs="Times New Roman"/>
          <w:b/>
          <w:sz w:val="24"/>
          <w:szCs w:val="24"/>
        </w:rPr>
        <w:t xml:space="preserve">10. </w:t>
      </w:r>
      <w:r w:rsidR="00325E75" w:rsidRPr="00412565">
        <w:rPr>
          <w:rFonts w:ascii="Times New Roman" w:hAnsi="Times New Roman" w:cs="Times New Roman"/>
          <w:b/>
          <w:sz w:val="24"/>
          <w:szCs w:val="24"/>
        </w:rPr>
        <w:t xml:space="preserve">Emotional Abuse  </w:t>
      </w:r>
    </w:p>
    <w:p w:rsidR="00CB3FB6" w:rsidRPr="00412565" w:rsidRDefault="00F247C1" w:rsidP="00412565">
      <w:pPr>
        <w:spacing w:after="0" w:line="480" w:lineRule="auto"/>
        <w:ind w:firstLine="360"/>
        <w:rPr>
          <w:rFonts w:ascii="Times New Roman" w:hAnsi="Times New Roman" w:cs="Times New Roman"/>
          <w:sz w:val="24"/>
          <w:szCs w:val="24"/>
        </w:rPr>
      </w:pPr>
      <w:r w:rsidRPr="00412565">
        <w:rPr>
          <w:rFonts w:ascii="Times New Roman" w:hAnsi="Times New Roman" w:cs="Times New Roman"/>
          <w:sz w:val="24"/>
          <w:szCs w:val="24"/>
        </w:rPr>
        <w:t>Emotional or psychological abuse is termed as the set</w:t>
      </w:r>
      <w:r w:rsidR="00AC4673" w:rsidRPr="00412565">
        <w:rPr>
          <w:rFonts w:ascii="Times New Roman" w:hAnsi="Times New Roman" w:cs="Times New Roman"/>
          <w:sz w:val="24"/>
          <w:szCs w:val="24"/>
        </w:rPr>
        <w:t xml:space="preserve"> of</w:t>
      </w:r>
      <w:r w:rsidRPr="00412565">
        <w:rPr>
          <w:rFonts w:ascii="Times New Roman" w:hAnsi="Times New Roman" w:cs="Times New Roman"/>
          <w:sz w:val="24"/>
          <w:szCs w:val="24"/>
        </w:rPr>
        <w:t xml:space="preserve"> actions that disturb child’ sense of self-worth, ego and emotional appropriateness. The most common sources of emotional abuse include rejection, threats, constant criticism and withholding guidance, support and love. Researchers estimated that when any psychological maladjustment is reported in child, the involvement o</w:t>
      </w:r>
      <w:r w:rsidR="006A2BC7" w:rsidRPr="00412565">
        <w:rPr>
          <w:rFonts w:ascii="Times New Roman" w:hAnsi="Times New Roman" w:cs="Times New Roman"/>
          <w:sz w:val="24"/>
          <w:szCs w:val="24"/>
        </w:rPr>
        <w:t xml:space="preserve">f emotional abuse is present as an underlying reason in most of the cases. </w:t>
      </w:r>
    </w:p>
    <w:p w:rsidR="00DD0742" w:rsidRPr="00412565" w:rsidRDefault="00521B6F" w:rsidP="00412565">
      <w:p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L</w:t>
      </w:r>
      <w:r w:rsidR="00DD0742" w:rsidRPr="00412565">
        <w:rPr>
          <w:rFonts w:ascii="Times New Roman" w:hAnsi="Times New Roman" w:cs="Times New Roman"/>
          <w:b/>
          <w:sz w:val="24"/>
          <w:szCs w:val="24"/>
        </w:rPr>
        <w:t>inks between childhood deprivation, adversity, emotional development and behavior</w:t>
      </w:r>
      <w:r w:rsidRPr="00412565">
        <w:rPr>
          <w:rFonts w:ascii="Times New Roman" w:hAnsi="Times New Roman" w:cs="Times New Roman"/>
          <w:b/>
          <w:sz w:val="24"/>
          <w:szCs w:val="24"/>
        </w:rPr>
        <w:t xml:space="preserve"> </w:t>
      </w:r>
    </w:p>
    <w:p w:rsidR="006A2BC7" w:rsidRPr="00412565" w:rsidRDefault="006A2BC7" w:rsidP="00412565">
      <w:pPr>
        <w:spacing w:after="0" w:line="480" w:lineRule="auto"/>
        <w:ind w:firstLine="360"/>
        <w:rPr>
          <w:rFonts w:ascii="Times New Roman" w:hAnsi="Times New Roman" w:cs="Times New Roman"/>
          <w:sz w:val="24"/>
          <w:szCs w:val="24"/>
        </w:rPr>
      </w:pPr>
      <w:r w:rsidRPr="00412565">
        <w:rPr>
          <w:rFonts w:ascii="Times New Roman" w:hAnsi="Times New Roman" w:cs="Times New Roman"/>
          <w:sz w:val="24"/>
          <w:szCs w:val="24"/>
        </w:rPr>
        <w:t xml:space="preserve">The above presented textual activity has clarified many forms of adversities </w:t>
      </w:r>
      <w:r w:rsidR="00C34652" w:rsidRPr="00412565">
        <w:rPr>
          <w:rFonts w:ascii="Times New Roman" w:hAnsi="Times New Roman" w:cs="Times New Roman"/>
          <w:sz w:val="24"/>
          <w:szCs w:val="24"/>
        </w:rPr>
        <w:t>encountered</w:t>
      </w:r>
      <w:r w:rsidRPr="00412565">
        <w:rPr>
          <w:rFonts w:ascii="Times New Roman" w:hAnsi="Times New Roman" w:cs="Times New Roman"/>
          <w:sz w:val="24"/>
          <w:szCs w:val="24"/>
        </w:rPr>
        <w:t xml:space="preserve"> by the children during their early stages of development. </w:t>
      </w:r>
      <w:r w:rsidR="00C34652" w:rsidRPr="00412565">
        <w:rPr>
          <w:rFonts w:ascii="Times New Roman" w:hAnsi="Times New Roman" w:cs="Times New Roman"/>
          <w:sz w:val="24"/>
          <w:szCs w:val="24"/>
        </w:rPr>
        <w:t>This section will attempt to define the link between these deprivations and adversities and their emotional and behavioral consequences.</w:t>
      </w:r>
      <w:r w:rsidR="002B4FC1" w:rsidRPr="00412565">
        <w:rPr>
          <w:rFonts w:ascii="Times New Roman" w:hAnsi="Times New Roman" w:cs="Times New Roman"/>
          <w:sz w:val="24"/>
          <w:szCs w:val="24"/>
        </w:rPr>
        <w:t xml:space="preserve"> Many forms of child abuse and neglect have the potential to develop life-long impacts particularly their deteriorated sense of su</w:t>
      </w:r>
      <w:r w:rsidR="00412565" w:rsidRPr="00412565">
        <w:rPr>
          <w:rFonts w:ascii="Times New Roman" w:hAnsi="Times New Roman" w:cs="Times New Roman"/>
          <w:sz w:val="24"/>
          <w:szCs w:val="24"/>
        </w:rPr>
        <w:t>bjective</w:t>
      </w:r>
      <w:r w:rsidR="002B4FC1" w:rsidRPr="00412565">
        <w:rPr>
          <w:rFonts w:ascii="Times New Roman" w:hAnsi="Times New Roman" w:cs="Times New Roman"/>
          <w:sz w:val="24"/>
          <w:szCs w:val="24"/>
        </w:rPr>
        <w:t xml:space="preserve"> and objective well-being. Physical wounds are easier to heal but abuse and neglect can have long lasting impacts; difficult to be treated. Such children are at higher risk of developing delayed emotional and cognitive development. </w:t>
      </w:r>
      <w:r w:rsidR="00C34652" w:rsidRPr="00412565">
        <w:rPr>
          <w:rFonts w:ascii="Times New Roman" w:hAnsi="Times New Roman" w:cs="Times New Roman"/>
          <w:sz w:val="24"/>
          <w:szCs w:val="24"/>
        </w:rPr>
        <w:t>Potential consequences of these adversities will be defined in the broader spectrum of emotional and behavioral development</w:t>
      </w:r>
      <w:r w:rsidR="000D542B" w:rsidRPr="00412565">
        <w:rPr>
          <w:rFonts w:ascii="Times New Roman" w:hAnsi="Times New Roman" w:cs="Times New Roman"/>
          <w:sz w:val="24"/>
          <w:szCs w:val="24"/>
        </w:rPr>
        <w:t xml:space="preserve"> (Maughan et. al., 1997)</w:t>
      </w:r>
      <w:r w:rsidR="00C34652" w:rsidRPr="00412565">
        <w:rPr>
          <w:rFonts w:ascii="Times New Roman" w:hAnsi="Times New Roman" w:cs="Times New Roman"/>
          <w:sz w:val="24"/>
          <w:szCs w:val="24"/>
        </w:rPr>
        <w:t>.</w:t>
      </w:r>
    </w:p>
    <w:p w:rsidR="00C34652" w:rsidRPr="00412565" w:rsidRDefault="00C34652" w:rsidP="00412565">
      <w:pPr>
        <w:pStyle w:val="ListParagraph"/>
        <w:numPr>
          <w:ilvl w:val="0"/>
          <w:numId w:val="49"/>
        </w:num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lastRenderedPageBreak/>
        <w:t>Emotional consequence</w:t>
      </w:r>
      <w:r w:rsidR="002B4FC1" w:rsidRPr="00412565">
        <w:rPr>
          <w:rFonts w:ascii="Times New Roman" w:hAnsi="Times New Roman" w:cs="Times New Roman"/>
          <w:b/>
          <w:sz w:val="24"/>
          <w:szCs w:val="24"/>
        </w:rPr>
        <w:t>s:</w:t>
      </w:r>
    </w:p>
    <w:p w:rsidR="002B4FC1" w:rsidRPr="00412565" w:rsidRDefault="002B4FC1" w:rsidP="00412565">
      <w:pPr>
        <w:spacing w:after="0" w:line="480" w:lineRule="auto"/>
        <w:ind w:firstLine="360"/>
        <w:rPr>
          <w:rFonts w:ascii="Times New Roman" w:hAnsi="Times New Roman" w:cs="Times New Roman"/>
          <w:sz w:val="24"/>
          <w:szCs w:val="24"/>
        </w:rPr>
      </w:pPr>
      <w:r w:rsidRPr="00412565">
        <w:rPr>
          <w:rFonts w:ascii="Times New Roman" w:hAnsi="Times New Roman" w:cs="Times New Roman"/>
          <w:sz w:val="24"/>
          <w:szCs w:val="24"/>
        </w:rPr>
        <w:t>Emotionally abused child demonstrates anti-social behavior with aggressive outbursts and hyperactivity. Aggression may have varying forms i.e., physical, verbal and relational aggression. Frustration aggression hypothesis and social learning theory best explain emotional consequences of child abuse and neglect</w:t>
      </w:r>
      <w:r w:rsidR="000D542B" w:rsidRPr="00412565">
        <w:rPr>
          <w:rFonts w:ascii="Times New Roman" w:hAnsi="Times New Roman" w:cs="Times New Roman"/>
          <w:sz w:val="24"/>
          <w:szCs w:val="24"/>
        </w:rPr>
        <w:t xml:space="preserve"> (Margaret et. al., 2017)</w:t>
      </w:r>
      <w:r w:rsidRPr="00412565">
        <w:rPr>
          <w:rFonts w:ascii="Times New Roman" w:hAnsi="Times New Roman" w:cs="Times New Roman"/>
          <w:sz w:val="24"/>
          <w:szCs w:val="24"/>
        </w:rPr>
        <w:t xml:space="preserve">. </w:t>
      </w:r>
      <w:r w:rsidR="00161B91" w:rsidRPr="00412565">
        <w:rPr>
          <w:rFonts w:ascii="Times New Roman" w:hAnsi="Times New Roman" w:cs="Times New Roman"/>
          <w:sz w:val="24"/>
          <w:szCs w:val="24"/>
        </w:rPr>
        <w:t>Child feels frustrated when his parent is indifferent to his needs, internalizes his frustrations and eventually a point arrives when he displaces his frustration in form of aggression—the most evident emotional problem. Social learning theory states that child learns aggressive and violent behavior from his parents/models. Moreover, suicide, homicidal and self-belittling attitude are other consequences of abuse</w:t>
      </w:r>
      <w:r w:rsidR="000D542B" w:rsidRPr="00412565">
        <w:rPr>
          <w:rFonts w:ascii="Times New Roman" w:hAnsi="Times New Roman" w:cs="Times New Roman"/>
          <w:sz w:val="24"/>
          <w:szCs w:val="24"/>
        </w:rPr>
        <w:t xml:space="preserve"> (Margaret et. al., 2017)</w:t>
      </w:r>
      <w:r w:rsidR="00161B91" w:rsidRPr="00412565">
        <w:rPr>
          <w:rFonts w:ascii="Times New Roman" w:hAnsi="Times New Roman" w:cs="Times New Roman"/>
          <w:sz w:val="24"/>
          <w:szCs w:val="24"/>
        </w:rPr>
        <w:t xml:space="preserve">.  </w:t>
      </w:r>
    </w:p>
    <w:p w:rsidR="00C34652" w:rsidRPr="00412565" w:rsidRDefault="00C34652" w:rsidP="00412565">
      <w:pPr>
        <w:pStyle w:val="ListParagraph"/>
        <w:numPr>
          <w:ilvl w:val="0"/>
          <w:numId w:val="49"/>
        </w:num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 xml:space="preserve">Behavioral consequences </w:t>
      </w:r>
    </w:p>
    <w:p w:rsidR="00AB7242" w:rsidRPr="00412565" w:rsidRDefault="00161B91" w:rsidP="00412565">
      <w:pPr>
        <w:spacing w:after="0" w:line="480" w:lineRule="auto"/>
        <w:ind w:firstLine="360"/>
        <w:rPr>
          <w:rFonts w:ascii="Times New Roman" w:hAnsi="Times New Roman" w:cs="Times New Roman"/>
          <w:sz w:val="24"/>
          <w:szCs w:val="24"/>
        </w:rPr>
      </w:pPr>
      <w:r w:rsidRPr="00412565">
        <w:rPr>
          <w:rFonts w:ascii="Times New Roman" w:hAnsi="Times New Roman" w:cs="Times New Roman"/>
          <w:sz w:val="24"/>
          <w:szCs w:val="24"/>
        </w:rPr>
        <w:t>Behavioral maladjustment is based on the neurological and cognitive impairments caused by abuse and neglect. Most common behavioral problems include depression, anxiety, conduct disorders, attention deficit hyperactivity disorder, elimination disorders, oppositional defiant disorder and autism.</w:t>
      </w:r>
      <w:r w:rsidR="00AB7242" w:rsidRPr="00412565">
        <w:rPr>
          <w:rFonts w:ascii="Times New Roman" w:hAnsi="Times New Roman" w:cs="Times New Roman"/>
          <w:sz w:val="24"/>
          <w:szCs w:val="24"/>
        </w:rPr>
        <w:t xml:space="preserve"> Adverse life-experiences generate fight or flight response to the body releasing cortisol in blood stream which then affects brain function either minimizing or maximizing </w:t>
      </w:r>
      <w:r w:rsidR="00D400C6" w:rsidRPr="00412565">
        <w:rPr>
          <w:rFonts w:ascii="Times New Roman" w:hAnsi="Times New Roman" w:cs="Times New Roman"/>
          <w:sz w:val="24"/>
          <w:szCs w:val="24"/>
        </w:rPr>
        <w:t>it. Parents and other external support system buffer against stress and brain functioning comes to its optimal levels. When support systems are absent and child undergoes series of stressful life experiences, the constant secretion of cortisol induces prolonged psychological impairments mentioned above</w:t>
      </w:r>
      <w:r w:rsidR="000D542B" w:rsidRPr="00412565">
        <w:rPr>
          <w:rFonts w:ascii="Times New Roman" w:hAnsi="Times New Roman" w:cs="Times New Roman"/>
          <w:sz w:val="24"/>
          <w:szCs w:val="24"/>
        </w:rPr>
        <w:t xml:space="preserve"> (McLaughlin et. al., 2015)</w:t>
      </w:r>
      <w:r w:rsidR="00D400C6" w:rsidRPr="00412565">
        <w:rPr>
          <w:rFonts w:ascii="Times New Roman" w:hAnsi="Times New Roman" w:cs="Times New Roman"/>
          <w:sz w:val="24"/>
          <w:szCs w:val="24"/>
        </w:rPr>
        <w:t xml:space="preserve">. </w:t>
      </w:r>
    </w:p>
    <w:p w:rsidR="00C46A84" w:rsidRPr="00412565" w:rsidRDefault="00DD0742" w:rsidP="00412565">
      <w:pPr>
        <w:spacing w:after="0" w:line="480" w:lineRule="auto"/>
        <w:rPr>
          <w:rFonts w:ascii="Times New Roman" w:hAnsi="Times New Roman" w:cs="Times New Roman"/>
          <w:b/>
          <w:sz w:val="24"/>
          <w:szCs w:val="24"/>
        </w:rPr>
      </w:pPr>
      <w:r w:rsidRPr="00412565">
        <w:rPr>
          <w:rFonts w:ascii="Times New Roman" w:hAnsi="Times New Roman" w:cs="Times New Roman"/>
          <w:b/>
          <w:sz w:val="24"/>
          <w:szCs w:val="24"/>
        </w:rPr>
        <w:t>Describe the Human Services Professional perspective that you are taking and the behaviors you would expect to see in children from backgrounds of deprivation or adversity.</w:t>
      </w:r>
      <w:r w:rsidR="00521B6F" w:rsidRPr="00412565">
        <w:rPr>
          <w:rFonts w:ascii="Times New Roman" w:hAnsi="Times New Roman" w:cs="Times New Roman"/>
          <w:b/>
          <w:sz w:val="24"/>
          <w:szCs w:val="24"/>
        </w:rPr>
        <w:t xml:space="preserve"> </w:t>
      </w:r>
    </w:p>
    <w:p w:rsidR="00161B91" w:rsidRPr="00412565" w:rsidRDefault="00D400C6" w:rsidP="00412565">
      <w:pPr>
        <w:spacing w:after="0" w:line="480" w:lineRule="auto"/>
        <w:ind w:firstLine="360"/>
        <w:rPr>
          <w:rFonts w:ascii="Times New Roman" w:hAnsi="Times New Roman" w:cs="Times New Roman"/>
          <w:sz w:val="24"/>
          <w:szCs w:val="24"/>
        </w:rPr>
      </w:pPr>
      <w:r w:rsidRPr="00412565">
        <w:rPr>
          <w:rFonts w:ascii="Times New Roman" w:hAnsi="Times New Roman" w:cs="Times New Roman"/>
          <w:sz w:val="24"/>
          <w:szCs w:val="24"/>
        </w:rPr>
        <w:lastRenderedPageBreak/>
        <w:t>Being a human service professional, the most significant factor in promoting wellness is observation. Typically, child undergoing multifaceted forms of abuse exhibits identical signs and symptoms in the initial stages. So it is important to observe and investigate the nature</w:t>
      </w:r>
      <w:r w:rsidR="00412565" w:rsidRPr="00412565">
        <w:rPr>
          <w:rFonts w:ascii="Times New Roman" w:hAnsi="Times New Roman" w:cs="Times New Roman"/>
          <w:sz w:val="24"/>
          <w:szCs w:val="24"/>
        </w:rPr>
        <w:t xml:space="preserve"> of</w:t>
      </w:r>
      <w:r w:rsidRPr="00412565">
        <w:rPr>
          <w:rFonts w:ascii="Times New Roman" w:hAnsi="Times New Roman" w:cs="Times New Roman"/>
          <w:sz w:val="24"/>
          <w:szCs w:val="24"/>
        </w:rPr>
        <w:t xml:space="preserve"> abuse that child has been </w:t>
      </w:r>
      <w:r w:rsidR="005E6CF4" w:rsidRPr="00412565">
        <w:rPr>
          <w:rFonts w:ascii="Times New Roman" w:hAnsi="Times New Roman" w:cs="Times New Roman"/>
          <w:sz w:val="24"/>
          <w:szCs w:val="24"/>
        </w:rPr>
        <w:t>experiencing for long</w:t>
      </w:r>
      <w:r w:rsidRPr="00412565">
        <w:rPr>
          <w:rFonts w:ascii="Times New Roman" w:hAnsi="Times New Roman" w:cs="Times New Roman"/>
          <w:sz w:val="24"/>
          <w:szCs w:val="24"/>
        </w:rPr>
        <w:t xml:space="preserve">. Children having background of deprivation and adversity will have </w:t>
      </w:r>
      <w:r w:rsidR="005E6CF4" w:rsidRPr="00412565">
        <w:rPr>
          <w:rFonts w:ascii="Times New Roman" w:hAnsi="Times New Roman" w:cs="Times New Roman"/>
          <w:sz w:val="24"/>
          <w:szCs w:val="24"/>
        </w:rPr>
        <w:t>following disruptive behaviors:</w:t>
      </w:r>
    </w:p>
    <w:p w:rsidR="005E6CF4" w:rsidRPr="00412565" w:rsidRDefault="005E6CF4" w:rsidP="00412565">
      <w:pPr>
        <w:pStyle w:val="ListParagraph"/>
        <w:numPr>
          <w:ilvl w:val="0"/>
          <w:numId w:val="50"/>
        </w:numPr>
        <w:spacing w:after="0" w:line="480" w:lineRule="auto"/>
        <w:rPr>
          <w:rFonts w:ascii="Times New Roman" w:hAnsi="Times New Roman" w:cs="Times New Roman"/>
          <w:sz w:val="24"/>
          <w:szCs w:val="24"/>
        </w:rPr>
      </w:pPr>
      <w:r w:rsidRPr="00412565">
        <w:rPr>
          <w:rFonts w:ascii="Times New Roman" w:hAnsi="Times New Roman" w:cs="Times New Roman"/>
          <w:sz w:val="24"/>
          <w:szCs w:val="24"/>
        </w:rPr>
        <w:t>They will exhibit depressed mood even without an apparent cause (sadness, lack of sleep, talk, hunger, interest, motivation, friendliness, and more suicidal ideation)</w:t>
      </w:r>
    </w:p>
    <w:p w:rsidR="005E6CF4" w:rsidRPr="00412565" w:rsidRDefault="005E6CF4" w:rsidP="00412565">
      <w:pPr>
        <w:pStyle w:val="ListParagraph"/>
        <w:numPr>
          <w:ilvl w:val="0"/>
          <w:numId w:val="50"/>
        </w:numPr>
        <w:spacing w:after="0" w:line="480" w:lineRule="auto"/>
        <w:rPr>
          <w:rFonts w:ascii="Times New Roman" w:hAnsi="Times New Roman" w:cs="Times New Roman"/>
          <w:sz w:val="24"/>
          <w:szCs w:val="24"/>
        </w:rPr>
      </w:pPr>
      <w:r w:rsidRPr="00412565">
        <w:rPr>
          <w:rFonts w:ascii="Times New Roman" w:hAnsi="Times New Roman" w:cs="Times New Roman"/>
          <w:sz w:val="24"/>
          <w:szCs w:val="24"/>
        </w:rPr>
        <w:t>They will demonstrate anti-social or conduct issues (lie, aggression, violence, crime, law-breaking and even murdering)</w:t>
      </w:r>
    </w:p>
    <w:p w:rsidR="005E6CF4" w:rsidRPr="00412565" w:rsidRDefault="005E6CF4" w:rsidP="00412565">
      <w:pPr>
        <w:pStyle w:val="ListParagraph"/>
        <w:numPr>
          <w:ilvl w:val="0"/>
          <w:numId w:val="50"/>
        </w:numPr>
        <w:spacing w:after="0" w:line="480" w:lineRule="auto"/>
        <w:rPr>
          <w:rFonts w:ascii="Times New Roman" w:hAnsi="Times New Roman" w:cs="Times New Roman"/>
          <w:sz w:val="24"/>
          <w:szCs w:val="24"/>
        </w:rPr>
      </w:pPr>
      <w:r w:rsidRPr="00412565">
        <w:rPr>
          <w:rFonts w:ascii="Times New Roman" w:hAnsi="Times New Roman" w:cs="Times New Roman"/>
          <w:sz w:val="24"/>
          <w:szCs w:val="24"/>
        </w:rPr>
        <w:t xml:space="preserve">They will have problematic relationship issues e.g., highly dependent or highly avoidant or unstable relationships </w:t>
      </w:r>
    </w:p>
    <w:p w:rsidR="005E6CF4" w:rsidRPr="00412565" w:rsidRDefault="005E6CF4" w:rsidP="00412565">
      <w:pPr>
        <w:pStyle w:val="ListParagraph"/>
        <w:numPr>
          <w:ilvl w:val="0"/>
          <w:numId w:val="50"/>
        </w:numPr>
        <w:spacing w:after="0" w:line="480" w:lineRule="auto"/>
        <w:rPr>
          <w:rFonts w:ascii="Times New Roman" w:hAnsi="Times New Roman" w:cs="Times New Roman"/>
          <w:sz w:val="24"/>
          <w:szCs w:val="24"/>
        </w:rPr>
      </w:pPr>
      <w:r w:rsidRPr="00412565">
        <w:rPr>
          <w:rFonts w:ascii="Times New Roman" w:hAnsi="Times New Roman" w:cs="Times New Roman"/>
          <w:sz w:val="24"/>
          <w:szCs w:val="24"/>
        </w:rPr>
        <w:t xml:space="preserve">They will expectedly manifest poor academic performance both in educational and extracurricular activities </w:t>
      </w:r>
    </w:p>
    <w:p w:rsidR="005E6CF4" w:rsidRPr="00412565" w:rsidRDefault="005E6CF4" w:rsidP="00412565">
      <w:pPr>
        <w:pStyle w:val="ListParagraph"/>
        <w:numPr>
          <w:ilvl w:val="0"/>
          <w:numId w:val="50"/>
        </w:numPr>
        <w:spacing w:after="0" w:line="480" w:lineRule="auto"/>
        <w:rPr>
          <w:rFonts w:ascii="Times New Roman" w:hAnsi="Times New Roman" w:cs="Times New Roman"/>
          <w:sz w:val="24"/>
          <w:szCs w:val="24"/>
        </w:rPr>
      </w:pPr>
      <w:r w:rsidRPr="00412565">
        <w:rPr>
          <w:rFonts w:ascii="Times New Roman" w:hAnsi="Times New Roman" w:cs="Times New Roman"/>
          <w:sz w:val="24"/>
          <w:szCs w:val="24"/>
        </w:rPr>
        <w:t>If abused sexually, they may exhibit sexually inappropriate behavior to adults or other children/ may reach puberty earlier than other children of similar age</w:t>
      </w:r>
    </w:p>
    <w:p w:rsidR="000D542B" w:rsidRPr="00412565" w:rsidRDefault="005E6CF4" w:rsidP="00412565">
      <w:pPr>
        <w:pStyle w:val="ListParagraph"/>
        <w:numPr>
          <w:ilvl w:val="0"/>
          <w:numId w:val="50"/>
        </w:numPr>
        <w:spacing w:after="0" w:line="480" w:lineRule="auto"/>
        <w:rPr>
          <w:rFonts w:ascii="Times New Roman" w:hAnsi="Times New Roman" w:cs="Times New Roman"/>
          <w:sz w:val="24"/>
          <w:szCs w:val="24"/>
        </w:rPr>
      </w:pPr>
      <w:r w:rsidRPr="00412565">
        <w:rPr>
          <w:rFonts w:ascii="Times New Roman" w:hAnsi="Times New Roman" w:cs="Times New Roman"/>
          <w:sz w:val="24"/>
          <w:szCs w:val="24"/>
        </w:rPr>
        <w:t xml:space="preserve">They may develop strong affinity for drugs or alcohol. </w:t>
      </w:r>
    </w:p>
    <w:p w:rsidR="000D542B" w:rsidRPr="00412565" w:rsidRDefault="000D542B" w:rsidP="00412565">
      <w:pPr>
        <w:spacing w:line="480" w:lineRule="auto"/>
        <w:rPr>
          <w:rFonts w:ascii="Times New Roman" w:hAnsi="Times New Roman" w:cs="Times New Roman"/>
          <w:b/>
          <w:sz w:val="24"/>
          <w:szCs w:val="24"/>
        </w:rPr>
      </w:pPr>
      <w:r w:rsidRPr="00412565">
        <w:rPr>
          <w:rFonts w:ascii="Times New Roman" w:hAnsi="Times New Roman" w:cs="Times New Roman"/>
          <w:b/>
          <w:sz w:val="24"/>
          <w:szCs w:val="24"/>
        </w:rPr>
        <w:br w:type="page"/>
      </w:r>
    </w:p>
    <w:p w:rsidR="00DD0742" w:rsidRPr="00412565" w:rsidRDefault="00DD0742" w:rsidP="00412565">
      <w:pPr>
        <w:spacing w:after="0" w:line="480" w:lineRule="auto"/>
        <w:jc w:val="center"/>
        <w:rPr>
          <w:rFonts w:ascii="Times New Roman" w:hAnsi="Times New Roman" w:cs="Times New Roman"/>
          <w:sz w:val="24"/>
          <w:szCs w:val="24"/>
        </w:rPr>
      </w:pPr>
      <w:r w:rsidRPr="00412565">
        <w:rPr>
          <w:rFonts w:ascii="Times New Roman" w:hAnsi="Times New Roman" w:cs="Times New Roman"/>
          <w:b/>
          <w:sz w:val="24"/>
          <w:szCs w:val="24"/>
        </w:rPr>
        <w:lastRenderedPageBreak/>
        <w:t>Conclusion</w:t>
      </w:r>
    </w:p>
    <w:p w:rsidR="005E6CF4" w:rsidRPr="00412565" w:rsidRDefault="005E6CF4" w:rsidP="00412565">
      <w:pPr>
        <w:spacing w:after="0" w:line="480" w:lineRule="auto"/>
        <w:ind w:firstLine="720"/>
        <w:rPr>
          <w:rFonts w:ascii="Times New Roman" w:hAnsi="Times New Roman" w:cs="Times New Roman"/>
          <w:sz w:val="24"/>
          <w:szCs w:val="24"/>
        </w:rPr>
      </w:pPr>
      <w:r w:rsidRPr="00412565">
        <w:rPr>
          <w:rFonts w:ascii="Times New Roman" w:hAnsi="Times New Roman" w:cs="Times New Roman"/>
          <w:sz w:val="24"/>
          <w:szCs w:val="24"/>
        </w:rPr>
        <w:t xml:space="preserve">This paper was concerned with the explanation and documentation of potential links between childhood deprivation, adversity, emotional development and behavior of a child based on the contemplated observation as a human service professional, working with children. First section presented brief preface about the potency of social factors in determining cognitive, social, emotional and behavioral appropriateness. It was presented the precise explanation of deprivation and adversity that child may experience due to his family and environmental conflicts and unfavorable circumstances and how these factors disrupt his emotional and behavioral development. Next, being a human service provider I reflected my thoughts and opinions regarding this issue. In a nutshell, </w:t>
      </w:r>
      <w:r w:rsidR="005A36EA" w:rsidRPr="00412565">
        <w:rPr>
          <w:rFonts w:ascii="Times New Roman" w:hAnsi="Times New Roman" w:cs="Times New Roman"/>
          <w:sz w:val="24"/>
          <w:szCs w:val="24"/>
        </w:rPr>
        <w:t xml:space="preserve">parents and caregivers must develop contemplated insight about the fragility of human mind particularly during childhood so that no child could have disrupted or maladjusted life in future. </w:t>
      </w:r>
    </w:p>
    <w:p w:rsidR="00412565" w:rsidRPr="00412565" w:rsidRDefault="00412565" w:rsidP="00412565">
      <w:pPr>
        <w:spacing w:after="0" w:line="480" w:lineRule="auto"/>
        <w:ind w:firstLine="720"/>
        <w:rPr>
          <w:rFonts w:ascii="Times New Roman" w:hAnsi="Times New Roman" w:cs="Times New Roman"/>
          <w:sz w:val="24"/>
          <w:szCs w:val="24"/>
        </w:rPr>
      </w:pPr>
    </w:p>
    <w:p w:rsidR="00412565" w:rsidRPr="00412565" w:rsidRDefault="00412565" w:rsidP="00412565">
      <w:pPr>
        <w:spacing w:after="0" w:line="480" w:lineRule="auto"/>
        <w:ind w:firstLine="720"/>
        <w:rPr>
          <w:rFonts w:ascii="Times New Roman" w:hAnsi="Times New Roman" w:cs="Times New Roman"/>
          <w:sz w:val="24"/>
          <w:szCs w:val="24"/>
        </w:rPr>
      </w:pPr>
    </w:p>
    <w:p w:rsidR="00412565" w:rsidRPr="00412565" w:rsidRDefault="00412565" w:rsidP="00412565">
      <w:pPr>
        <w:spacing w:after="0" w:line="480" w:lineRule="auto"/>
        <w:ind w:firstLine="720"/>
        <w:rPr>
          <w:rFonts w:ascii="Times New Roman" w:hAnsi="Times New Roman" w:cs="Times New Roman"/>
          <w:sz w:val="24"/>
          <w:szCs w:val="24"/>
        </w:rPr>
      </w:pPr>
    </w:p>
    <w:p w:rsidR="00412565" w:rsidRPr="00412565" w:rsidRDefault="00412565" w:rsidP="00412565">
      <w:pPr>
        <w:spacing w:after="0" w:line="480" w:lineRule="auto"/>
        <w:ind w:firstLine="720"/>
        <w:rPr>
          <w:rFonts w:ascii="Times New Roman" w:hAnsi="Times New Roman" w:cs="Times New Roman"/>
          <w:sz w:val="24"/>
          <w:szCs w:val="24"/>
        </w:rPr>
      </w:pPr>
    </w:p>
    <w:p w:rsidR="00412565" w:rsidRPr="00412565" w:rsidRDefault="00412565" w:rsidP="00412565">
      <w:pPr>
        <w:spacing w:after="0" w:line="480" w:lineRule="auto"/>
        <w:ind w:firstLine="720"/>
        <w:rPr>
          <w:rFonts w:ascii="Times New Roman" w:hAnsi="Times New Roman" w:cs="Times New Roman"/>
          <w:sz w:val="24"/>
          <w:szCs w:val="24"/>
        </w:rPr>
      </w:pPr>
    </w:p>
    <w:p w:rsidR="00412565" w:rsidRPr="00412565" w:rsidRDefault="00412565" w:rsidP="00412565">
      <w:pPr>
        <w:spacing w:after="0" w:line="480" w:lineRule="auto"/>
        <w:ind w:firstLine="720"/>
        <w:rPr>
          <w:rFonts w:ascii="Times New Roman" w:hAnsi="Times New Roman" w:cs="Times New Roman"/>
          <w:sz w:val="24"/>
          <w:szCs w:val="24"/>
        </w:rPr>
      </w:pPr>
    </w:p>
    <w:p w:rsidR="00412565" w:rsidRPr="00412565" w:rsidRDefault="00412565" w:rsidP="00412565">
      <w:pPr>
        <w:spacing w:after="0" w:line="480" w:lineRule="auto"/>
        <w:ind w:firstLine="720"/>
        <w:rPr>
          <w:rFonts w:ascii="Times New Roman" w:hAnsi="Times New Roman" w:cs="Times New Roman"/>
          <w:sz w:val="24"/>
          <w:szCs w:val="24"/>
        </w:rPr>
      </w:pPr>
    </w:p>
    <w:p w:rsidR="00412565" w:rsidRPr="00412565" w:rsidRDefault="00412565" w:rsidP="00412565">
      <w:pPr>
        <w:spacing w:after="0" w:line="480" w:lineRule="auto"/>
        <w:ind w:firstLine="720"/>
        <w:rPr>
          <w:rFonts w:ascii="Times New Roman" w:hAnsi="Times New Roman" w:cs="Times New Roman"/>
          <w:sz w:val="24"/>
          <w:szCs w:val="24"/>
        </w:rPr>
      </w:pPr>
    </w:p>
    <w:p w:rsidR="00412565" w:rsidRDefault="00412565" w:rsidP="00412565">
      <w:pPr>
        <w:spacing w:after="0" w:line="480" w:lineRule="auto"/>
        <w:ind w:firstLine="720"/>
        <w:rPr>
          <w:rFonts w:ascii="Times New Roman" w:hAnsi="Times New Roman" w:cs="Times New Roman"/>
          <w:sz w:val="24"/>
          <w:szCs w:val="24"/>
        </w:rPr>
      </w:pPr>
    </w:p>
    <w:p w:rsidR="00412565" w:rsidRDefault="00412565" w:rsidP="00412565">
      <w:pPr>
        <w:spacing w:after="0" w:line="480" w:lineRule="auto"/>
        <w:ind w:firstLine="720"/>
        <w:rPr>
          <w:rFonts w:ascii="Times New Roman" w:hAnsi="Times New Roman" w:cs="Times New Roman"/>
          <w:sz w:val="24"/>
          <w:szCs w:val="24"/>
        </w:rPr>
      </w:pPr>
    </w:p>
    <w:p w:rsidR="00412565" w:rsidRPr="00412565" w:rsidRDefault="00412565" w:rsidP="00412565">
      <w:pPr>
        <w:spacing w:after="0" w:line="480" w:lineRule="auto"/>
        <w:ind w:firstLine="720"/>
        <w:rPr>
          <w:rFonts w:ascii="Times New Roman" w:hAnsi="Times New Roman" w:cs="Times New Roman"/>
          <w:sz w:val="24"/>
          <w:szCs w:val="24"/>
        </w:rPr>
      </w:pPr>
    </w:p>
    <w:p w:rsidR="00412565" w:rsidRPr="00412565" w:rsidRDefault="00412565" w:rsidP="00412565">
      <w:pPr>
        <w:spacing w:after="0" w:line="480" w:lineRule="auto"/>
        <w:jc w:val="center"/>
        <w:rPr>
          <w:rFonts w:ascii="Times New Roman" w:hAnsi="Times New Roman" w:cs="Times New Roman"/>
          <w:b/>
          <w:sz w:val="24"/>
          <w:szCs w:val="24"/>
        </w:rPr>
      </w:pPr>
      <w:r w:rsidRPr="00412565">
        <w:rPr>
          <w:rFonts w:ascii="Times New Roman" w:hAnsi="Times New Roman" w:cs="Times New Roman"/>
          <w:b/>
          <w:sz w:val="24"/>
          <w:szCs w:val="24"/>
        </w:rPr>
        <w:lastRenderedPageBreak/>
        <w:t>References</w:t>
      </w:r>
    </w:p>
    <w:p w:rsidR="00412565" w:rsidRPr="00412565" w:rsidRDefault="00412565" w:rsidP="00412565">
      <w:pPr>
        <w:spacing w:after="0" w:line="480" w:lineRule="auto"/>
        <w:ind w:left="720" w:hanging="720"/>
        <w:rPr>
          <w:rFonts w:ascii="Times New Roman" w:hAnsi="Times New Roman" w:cs="Times New Roman"/>
          <w:sz w:val="24"/>
          <w:szCs w:val="24"/>
        </w:rPr>
      </w:pPr>
      <w:r w:rsidRPr="00412565">
        <w:rPr>
          <w:rFonts w:ascii="Times New Roman" w:hAnsi="Times New Roman" w:cs="Times New Roman"/>
          <w:sz w:val="24"/>
          <w:szCs w:val="24"/>
        </w:rPr>
        <w:t xml:space="preserve">McLaughlin, K. A., Sheridan M. A., &amp; Lambert H. K. (2015). Childhood Adversity and Neural Development: Deprivation and Threat as Distinct Dimensions of Early Experience. </w:t>
      </w:r>
      <w:r w:rsidRPr="00412565">
        <w:rPr>
          <w:rFonts w:ascii="Times New Roman" w:hAnsi="Times New Roman" w:cs="Times New Roman"/>
          <w:i/>
          <w:sz w:val="24"/>
          <w:szCs w:val="24"/>
        </w:rPr>
        <w:t xml:space="preserve">Neurosci Biobehav Rev, </w:t>
      </w:r>
      <w:r w:rsidRPr="00412565">
        <w:rPr>
          <w:rFonts w:ascii="Times New Roman" w:hAnsi="Times New Roman" w:cs="Times New Roman"/>
          <w:sz w:val="24"/>
          <w:szCs w:val="24"/>
        </w:rPr>
        <w:t>47, 578–591. doi: 10.1016/j.neubiorev.2014.10.012</w:t>
      </w:r>
    </w:p>
    <w:p w:rsidR="00412565" w:rsidRPr="00412565" w:rsidRDefault="00412565" w:rsidP="00412565">
      <w:pPr>
        <w:spacing w:after="0" w:line="480" w:lineRule="auto"/>
        <w:ind w:left="720" w:hanging="720"/>
        <w:rPr>
          <w:rFonts w:ascii="Times New Roman" w:hAnsi="Times New Roman" w:cs="Times New Roman"/>
          <w:sz w:val="24"/>
          <w:szCs w:val="24"/>
        </w:rPr>
      </w:pPr>
      <w:r w:rsidRPr="00412565">
        <w:rPr>
          <w:rFonts w:ascii="Times New Roman" w:hAnsi="Times New Roman" w:cs="Times New Roman"/>
          <w:sz w:val="24"/>
          <w:szCs w:val="24"/>
        </w:rPr>
        <w:t xml:space="preserve">Maughan B. &amp; McCarthy G. (1997).  Childhood adversities and psychosocial disorders . Bntuh Medical Bulletin, 53 (No 1) 156-169. </w:t>
      </w:r>
    </w:p>
    <w:p w:rsidR="00412565" w:rsidRPr="00412565" w:rsidRDefault="00412565" w:rsidP="00412565">
      <w:pPr>
        <w:spacing w:after="0" w:line="480" w:lineRule="auto"/>
        <w:ind w:left="720" w:hanging="720"/>
        <w:rPr>
          <w:rFonts w:ascii="Times New Roman" w:hAnsi="Times New Roman" w:cs="Times New Roman"/>
          <w:sz w:val="24"/>
          <w:szCs w:val="24"/>
        </w:rPr>
      </w:pPr>
      <w:r w:rsidRPr="00412565">
        <w:rPr>
          <w:rFonts w:ascii="Times New Roman" w:hAnsi="Times New Roman" w:cs="Times New Roman"/>
          <w:sz w:val="24"/>
          <w:szCs w:val="24"/>
        </w:rPr>
        <w:t>Margaret, A. S., Matthew, P. B., Amy, S. Finn, C. &amp; Katie A. M. (2017).  Dimensions of childhood adversity have distinct associations with neural systems underlying executive functioning. Dev Psychopathology, 29(5), 1777–1794. doi: 10.1017/S0954579417001390</w:t>
      </w:r>
    </w:p>
    <w:p w:rsidR="00412565" w:rsidRPr="00412565" w:rsidRDefault="00412565" w:rsidP="00412565">
      <w:pPr>
        <w:spacing w:after="0" w:line="480" w:lineRule="auto"/>
        <w:ind w:left="720" w:hanging="720"/>
        <w:rPr>
          <w:rFonts w:ascii="Times New Roman" w:hAnsi="Times New Roman" w:cs="Times New Roman"/>
          <w:sz w:val="24"/>
          <w:szCs w:val="24"/>
        </w:rPr>
      </w:pPr>
      <w:r w:rsidRPr="00412565">
        <w:rPr>
          <w:rFonts w:ascii="Times New Roman" w:hAnsi="Times New Roman" w:cs="Times New Roman"/>
          <w:sz w:val="24"/>
          <w:szCs w:val="24"/>
        </w:rPr>
        <w:t xml:space="preserve">Dennison,  M. J. Rosen  M. L. Sambrook K. A. et. al. (2019). Differential Associations of Distinct Forms of Childhood Adversity With Neurobehavioral Measures of Reward Processing: A Developmental Pathway to Depression. </w:t>
      </w:r>
      <w:r w:rsidRPr="00412565">
        <w:rPr>
          <w:rFonts w:ascii="Times New Roman" w:hAnsi="Times New Roman" w:cs="Times New Roman"/>
          <w:i/>
          <w:sz w:val="24"/>
          <w:szCs w:val="24"/>
        </w:rPr>
        <w:t>Child Development</w:t>
      </w:r>
      <w:r w:rsidRPr="00412565">
        <w:rPr>
          <w:rFonts w:ascii="Times New Roman" w:hAnsi="Times New Roman" w:cs="Times New Roman"/>
          <w:sz w:val="24"/>
          <w:szCs w:val="24"/>
        </w:rPr>
        <w:t xml:space="preserve">, 90(1), Pages e96-e113. Retrieved from </w:t>
      </w:r>
      <w:hyperlink r:id="rId7" w:history="1">
        <w:r w:rsidRPr="00412565">
          <w:rPr>
            <w:rStyle w:val="Hyperlink"/>
            <w:rFonts w:ascii="Times New Roman" w:hAnsi="Times New Roman" w:cs="Times New Roman"/>
            <w:sz w:val="24"/>
            <w:szCs w:val="24"/>
          </w:rPr>
          <w:t>https://onlinelibrary.wiley.com/toc/14678624/2019/90/1</w:t>
        </w:r>
      </w:hyperlink>
    </w:p>
    <w:p w:rsidR="00412565" w:rsidRPr="00412565" w:rsidRDefault="00412565" w:rsidP="00412565">
      <w:pPr>
        <w:spacing w:after="0" w:line="480" w:lineRule="auto"/>
        <w:ind w:left="720" w:hanging="720"/>
        <w:rPr>
          <w:rFonts w:ascii="Times New Roman" w:hAnsi="Times New Roman" w:cs="Times New Roman"/>
          <w:sz w:val="24"/>
          <w:szCs w:val="24"/>
        </w:rPr>
      </w:pPr>
      <w:r w:rsidRPr="00412565">
        <w:rPr>
          <w:rFonts w:ascii="Times New Roman" w:hAnsi="Times New Roman" w:cs="Times New Roman"/>
          <w:sz w:val="24"/>
          <w:szCs w:val="24"/>
        </w:rPr>
        <w:t xml:space="preserve">Teicher, M. H. Samson, J. A. (2016).  Annual research review: enduring neurobiological effects of childhood abuse and neglect. </w:t>
      </w:r>
      <w:r w:rsidRPr="00412565">
        <w:rPr>
          <w:rFonts w:ascii="Times New Roman" w:hAnsi="Times New Roman" w:cs="Times New Roman"/>
          <w:i/>
          <w:sz w:val="24"/>
          <w:szCs w:val="24"/>
        </w:rPr>
        <w:t>J Child Psychol Psychiatry</w:t>
      </w:r>
      <w:r w:rsidRPr="00412565">
        <w:rPr>
          <w:rFonts w:ascii="Times New Roman" w:hAnsi="Times New Roman" w:cs="Times New Roman"/>
          <w:sz w:val="24"/>
          <w:szCs w:val="24"/>
        </w:rPr>
        <w:t xml:space="preserve">, 57: 241-266. Retrieved from </w:t>
      </w:r>
      <w:hyperlink r:id="rId8" w:history="1">
        <w:r w:rsidRPr="00412565">
          <w:rPr>
            <w:rStyle w:val="Hyperlink"/>
            <w:rFonts w:ascii="Times New Roman" w:hAnsi="Times New Roman" w:cs="Times New Roman"/>
            <w:sz w:val="24"/>
            <w:szCs w:val="24"/>
          </w:rPr>
          <w:t>https://onlinelibrary.wiley.com/doi/abs/10.1111/jcpp.12507</w:t>
        </w:r>
      </w:hyperlink>
    </w:p>
    <w:p w:rsidR="00412565" w:rsidRPr="00412565" w:rsidRDefault="00412565" w:rsidP="00412565">
      <w:pPr>
        <w:spacing w:after="0" w:line="480" w:lineRule="auto"/>
        <w:rPr>
          <w:rFonts w:ascii="Times New Roman" w:hAnsi="Times New Roman" w:cs="Times New Roman"/>
          <w:sz w:val="24"/>
          <w:szCs w:val="24"/>
        </w:rPr>
      </w:pPr>
    </w:p>
    <w:p w:rsidR="00412565" w:rsidRPr="00412565" w:rsidRDefault="00412565" w:rsidP="00412565">
      <w:pPr>
        <w:spacing w:after="0" w:line="480" w:lineRule="auto"/>
        <w:rPr>
          <w:rFonts w:ascii="Times New Roman" w:hAnsi="Times New Roman" w:cs="Times New Roman"/>
          <w:sz w:val="24"/>
          <w:szCs w:val="24"/>
        </w:rPr>
      </w:pPr>
    </w:p>
    <w:p w:rsidR="005E6CF4" w:rsidRPr="00412565" w:rsidRDefault="005E6CF4" w:rsidP="00412565">
      <w:pPr>
        <w:spacing w:after="0" w:line="480" w:lineRule="auto"/>
        <w:rPr>
          <w:rFonts w:ascii="Times New Roman" w:hAnsi="Times New Roman" w:cs="Times New Roman"/>
          <w:sz w:val="24"/>
          <w:szCs w:val="24"/>
        </w:rPr>
      </w:pPr>
    </w:p>
    <w:sectPr w:rsidR="005E6CF4" w:rsidRPr="00412565" w:rsidSect="00C37C3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0A" w:rsidRDefault="006C6A0A" w:rsidP="00C37C3A">
      <w:pPr>
        <w:spacing w:after="0" w:line="240" w:lineRule="auto"/>
      </w:pPr>
      <w:r>
        <w:separator/>
      </w:r>
    </w:p>
  </w:endnote>
  <w:endnote w:type="continuationSeparator" w:id="1">
    <w:p w:rsidR="006C6A0A" w:rsidRDefault="006C6A0A"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0A" w:rsidRDefault="006C6A0A" w:rsidP="00C37C3A">
      <w:pPr>
        <w:spacing w:after="0" w:line="240" w:lineRule="auto"/>
      </w:pPr>
      <w:r>
        <w:separator/>
      </w:r>
    </w:p>
  </w:footnote>
  <w:footnote w:type="continuationSeparator" w:id="1">
    <w:p w:rsidR="006C6A0A" w:rsidRDefault="006C6A0A"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EE3977">
        <w:rPr>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EE397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F3021"/>
    <w:multiLevelType w:val="hybridMultilevel"/>
    <w:tmpl w:val="50867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A97071"/>
    <w:multiLevelType w:val="hybridMultilevel"/>
    <w:tmpl w:val="F360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1F3C7B"/>
    <w:multiLevelType w:val="hybridMultilevel"/>
    <w:tmpl w:val="118C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65857627"/>
    <w:multiLevelType w:val="hybridMultilevel"/>
    <w:tmpl w:val="327AE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
  </w:num>
  <w:num w:numId="3">
    <w:abstractNumId w:val="16"/>
  </w:num>
  <w:num w:numId="4">
    <w:abstractNumId w:val="30"/>
  </w:num>
  <w:num w:numId="5">
    <w:abstractNumId w:val="18"/>
  </w:num>
  <w:num w:numId="6">
    <w:abstractNumId w:val="0"/>
  </w:num>
  <w:num w:numId="7">
    <w:abstractNumId w:val="20"/>
  </w:num>
  <w:num w:numId="8">
    <w:abstractNumId w:val="48"/>
  </w:num>
  <w:num w:numId="9">
    <w:abstractNumId w:val="23"/>
  </w:num>
  <w:num w:numId="10">
    <w:abstractNumId w:val="38"/>
  </w:num>
  <w:num w:numId="11">
    <w:abstractNumId w:val="22"/>
  </w:num>
  <w:num w:numId="12">
    <w:abstractNumId w:val="8"/>
  </w:num>
  <w:num w:numId="13">
    <w:abstractNumId w:val="35"/>
  </w:num>
  <w:num w:numId="14">
    <w:abstractNumId w:val="44"/>
  </w:num>
  <w:num w:numId="15">
    <w:abstractNumId w:val="15"/>
  </w:num>
  <w:num w:numId="16">
    <w:abstractNumId w:val="26"/>
  </w:num>
  <w:num w:numId="17">
    <w:abstractNumId w:val="28"/>
  </w:num>
  <w:num w:numId="18">
    <w:abstractNumId w:val="47"/>
  </w:num>
  <w:num w:numId="19">
    <w:abstractNumId w:val="43"/>
  </w:num>
  <w:num w:numId="20">
    <w:abstractNumId w:val="17"/>
  </w:num>
  <w:num w:numId="21">
    <w:abstractNumId w:val="36"/>
  </w:num>
  <w:num w:numId="22">
    <w:abstractNumId w:val="24"/>
  </w:num>
  <w:num w:numId="23">
    <w:abstractNumId w:val="49"/>
  </w:num>
  <w:num w:numId="24">
    <w:abstractNumId w:val="33"/>
  </w:num>
  <w:num w:numId="25">
    <w:abstractNumId w:val="14"/>
  </w:num>
  <w:num w:numId="26">
    <w:abstractNumId w:val="25"/>
  </w:num>
  <w:num w:numId="27">
    <w:abstractNumId w:val="42"/>
  </w:num>
  <w:num w:numId="28">
    <w:abstractNumId w:val="29"/>
  </w:num>
  <w:num w:numId="29">
    <w:abstractNumId w:val="10"/>
  </w:num>
  <w:num w:numId="30">
    <w:abstractNumId w:val="45"/>
  </w:num>
  <w:num w:numId="31">
    <w:abstractNumId w:val="1"/>
  </w:num>
  <w:num w:numId="32">
    <w:abstractNumId w:val="6"/>
  </w:num>
  <w:num w:numId="33">
    <w:abstractNumId w:val="4"/>
  </w:num>
  <w:num w:numId="34">
    <w:abstractNumId w:val="2"/>
  </w:num>
  <w:num w:numId="35">
    <w:abstractNumId w:val="11"/>
  </w:num>
  <w:num w:numId="36">
    <w:abstractNumId w:val="13"/>
  </w:num>
  <w:num w:numId="37">
    <w:abstractNumId w:val="27"/>
  </w:num>
  <w:num w:numId="38">
    <w:abstractNumId w:val="19"/>
  </w:num>
  <w:num w:numId="39">
    <w:abstractNumId w:val="9"/>
  </w:num>
  <w:num w:numId="40">
    <w:abstractNumId w:val="12"/>
  </w:num>
  <w:num w:numId="41">
    <w:abstractNumId w:val="34"/>
  </w:num>
  <w:num w:numId="42">
    <w:abstractNumId w:val="40"/>
  </w:num>
  <w:num w:numId="43">
    <w:abstractNumId w:val="5"/>
  </w:num>
  <w:num w:numId="44">
    <w:abstractNumId w:val="31"/>
  </w:num>
  <w:num w:numId="45">
    <w:abstractNumId w:val="37"/>
  </w:num>
  <w:num w:numId="46">
    <w:abstractNumId w:val="21"/>
  </w:num>
  <w:num w:numId="47">
    <w:abstractNumId w:val="32"/>
  </w:num>
  <w:num w:numId="48">
    <w:abstractNumId w:val="39"/>
  </w:num>
  <w:num w:numId="49">
    <w:abstractNumId w:val="41"/>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0EDF"/>
    <w:rsid w:val="00012AFB"/>
    <w:rsid w:val="00016A87"/>
    <w:rsid w:val="000352EF"/>
    <w:rsid w:val="00055958"/>
    <w:rsid w:val="000844D4"/>
    <w:rsid w:val="000A7F7D"/>
    <w:rsid w:val="000B3D1F"/>
    <w:rsid w:val="000C7923"/>
    <w:rsid w:val="000D2339"/>
    <w:rsid w:val="000D542B"/>
    <w:rsid w:val="000F41D2"/>
    <w:rsid w:val="0010585C"/>
    <w:rsid w:val="0011754F"/>
    <w:rsid w:val="0014340C"/>
    <w:rsid w:val="00161B91"/>
    <w:rsid w:val="001662B3"/>
    <w:rsid w:val="0017140E"/>
    <w:rsid w:val="001912F6"/>
    <w:rsid w:val="00193C8C"/>
    <w:rsid w:val="001B0C5B"/>
    <w:rsid w:val="001B1D19"/>
    <w:rsid w:val="001C4C2A"/>
    <w:rsid w:val="001D3D36"/>
    <w:rsid w:val="001D4F6E"/>
    <w:rsid w:val="001E010C"/>
    <w:rsid w:val="001F6877"/>
    <w:rsid w:val="001F6CEF"/>
    <w:rsid w:val="00203F0F"/>
    <w:rsid w:val="00233CA8"/>
    <w:rsid w:val="00234BDB"/>
    <w:rsid w:val="00240674"/>
    <w:rsid w:val="00246BB2"/>
    <w:rsid w:val="00272CA5"/>
    <w:rsid w:val="002A2A52"/>
    <w:rsid w:val="002B4FC1"/>
    <w:rsid w:val="002C0011"/>
    <w:rsid w:val="00305DDF"/>
    <w:rsid w:val="00315A00"/>
    <w:rsid w:val="0031727C"/>
    <w:rsid w:val="00320644"/>
    <w:rsid w:val="003220F2"/>
    <w:rsid w:val="00325E75"/>
    <w:rsid w:val="003360FF"/>
    <w:rsid w:val="00340ACB"/>
    <w:rsid w:val="003564FD"/>
    <w:rsid w:val="00357150"/>
    <w:rsid w:val="00383043"/>
    <w:rsid w:val="003900A3"/>
    <w:rsid w:val="0039758F"/>
    <w:rsid w:val="003B046B"/>
    <w:rsid w:val="003B1531"/>
    <w:rsid w:val="003B6A66"/>
    <w:rsid w:val="003B7373"/>
    <w:rsid w:val="003C008E"/>
    <w:rsid w:val="003D574D"/>
    <w:rsid w:val="00412565"/>
    <w:rsid w:val="00416862"/>
    <w:rsid w:val="00425365"/>
    <w:rsid w:val="00432685"/>
    <w:rsid w:val="00433430"/>
    <w:rsid w:val="00447185"/>
    <w:rsid w:val="0045420B"/>
    <w:rsid w:val="004545F5"/>
    <w:rsid w:val="0045511A"/>
    <w:rsid w:val="004672CC"/>
    <w:rsid w:val="00471059"/>
    <w:rsid w:val="00471A45"/>
    <w:rsid w:val="004B460A"/>
    <w:rsid w:val="004D300B"/>
    <w:rsid w:val="004D6531"/>
    <w:rsid w:val="004F0117"/>
    <w:rsid w:val="004F4021"/>
    <w:rsid w:val="005044B4"/>
    <w:rsid w:val="005064CE"/>
    <w:rsid w:val="005151AC"/>
    <w:rsid w:val="0051737B"/>
    <w:rsid w:val="00520D67"/>
    <w:rsid w:val="00521B6F"/>
    <w:rsid w:val="0057603E"/>
    <w:rsid w:val="00581527"/>
    <w:rsid w:val="005868DF"/>
    <w:rsid w:val="005A36EA"/>
    <w:rsid w:val="005B0C8D"/>
    <w:rsid w:val="005B3ECA"/>
    <w:rsid w:val="005B5C29"/>
    <w:rsid w:val="005D4A96"/>
    <w:rsid w:val="005E6CF4"/>
    <w:rsid w:val="005F472B"/>
    <w:rsid w:val="00602D5A"/>
    <w:rsid w:val="0062352F"/>
    <w:rsid w:val="006309BE"/>
    <w:rsid w:val="006524C8"/>
    <w:rsid w:val="00660AF9"/>
    <w:rsid w:val="00664CA2"/>
    <w:rsid w:val="0069135E"/>
    <w:rsid w:val="006A2BC7"/>
    <w:rsid w:val="006A3BD4"/>
    <w:rsid w:val="006B0275"/>
    <w:rsid w:val="006B168C"/>
    <w:rsid w:val="006C0D3D"/>
    <w:rsid w:val="006C3053"/>
    <w:rsid w:val="006C353E"/>
    <w:rsid w:val="006C4B2C"/>
    <w:rsid w:val="006C6A0A"/>
    <w:rsid w:val="006D5C11"/>
    <w:rsid w:val="006D65E7"/>
    <w:rsid w:val="006D7045"/>
    <w:rsid w:val="0070206B"/>
    <w:rsid w:val="00710F62"/>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4215"/>
    <w:rsid w:val="007F54BD"/>
    <w:rsid w:val="007F7290"/>
    <w:rsid w:val="007F778C"/>
    <w:rsid w:val="00832682"/>
    <w:rsid w:val="008338D2"/>
    <w:rsid w:val="0084452B"/>
    <w:rsid w:val="008554BE"/>
    <w:rsid w:val="00864E7E"/>
    <w:rsid w:val="00871E6C"/>
    <w:rsid w:val="00872305"/>
    <w:rsid w:val="008869E7"/>
    <w:rsid w:val="0088778B"/>
    <w:rsid w:val="00890EC6"/>
    <w:rsid w:val="00892D70"/>
    <w:rsid w:val="0089682A"/>
    <w:rsid w:val="008A2F74"/>
    <w:rsid w:val="008C1DF0"/>
    <w:rsid w:val="008D5A53"/>
    <w:rsid w:val="008E6D2E"/>
    <w:rsid w:val="008F5BA5"/>
    <w:rsid w:val="00907430"/>
    <w:rsid w:val="00907C73"/>
    <w:rsid w:val="00914AC1"/>
    <w:rsid w:val="00920D9E"/>
    <w:rsid w:val="009270F8"/>
    <w:rsid w:val="00927162"/>
    <w:rsid w:val="009351E7"/>
    <w:rsid w:val="00937811"/>
    <w:rsid w:val="00937C98"/>
    <w:rsid w:val="00940ECB"/>
    <w:rsid w:val="00965110"/>
    <w:rsid w:val="00965882"/>
    <w:rsid w:val="00983ED0"/>
    <w:rsid w:val="0099050D"/>
    <w:rsid w:val="009A69FB"/>
    <w:rsid w:val="009E4EA7"/>
    <w:rsid w:val="00A27C9C"/>
    <w:rsid w:val="00A343D6"/>
    <w:rsid w:val="00A3453C"/>
    <w:rsid w:val="00A64EF1"/>
    <w:rsid w:val="00A7036E"/>
    <w:rsid w:val="00A80093"/>
    <w:rsid w:val="00A82753"/>
    <w:rsid w:val="00A93015"/>
    <w:rsid w:val="00AA3714"/>
    <w:rsid w:val="00AB0AC9"/>
    <w:rsid w:val="00AB3014"/>
    <w:rsid w:val="00AB7242"/>
    <w:rsid w:val="00AC4673"/>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4652"/>
    <w:rsid w:val="00C37C3A"/>
    <w:rsid w:val="00C44EBB"/>
    <w:rsid w:val="00C46A84"/>
    <w:rsid w:val="00C47AD4"/>
    <w:rsid w:val="00C87F11"/>
    <w:rsid w:val="00C93089"/>
    <w:rsid w:val="00CB095D"/>
    <w:rsid w:val="00CB3FB6"/>
    <w:rsid w:val="00CB789D"/>
    <w:rsid w:val="00CC1B72"/>
    <w:rsid w:val="00CC2476"/>
    <w:rsid w:val="00CC7577"/>
    <w:rsid w:val="00CC764F"/>
    <w:rsid w:val="00CD668B"/>
    <w:rsid w:val="00CE009D"/>
    <w:rsid w:val="00CF3B49"/>
    <w:rsid w:val="00D00316"/>
    <w:rsid w:val="00D0533E"/>
    <w:rsid w:val="00D157C2"/>
    <w:rsid w:val="00D2369F"/>
    <w:rsid w:val="00D400C6"/>
    <w:rsid w:val="00D4316C"/>
    <w:rsid w:val="00D620E6"/>
    <w:rsid w:val="00D66C89"/>
    <w:rsid w:val="00D76708"/>
    <w:rsid w:val="00D80D9D"/>
    <w:rsid w:val="00D83644"/>
    <w:rsid w:val="00D92D39"/>
    <w:rsid w:val="00DB2786"/>
    <w:rsid w:val="00DB294A"/>
    <w:rsid w:val="00DD0742"/>
    <w:rsid w:val="00E03AFF"/>
    <w:rsid w:val="00E07983"/>
    <w:rsid w:val="00E150E6"/>
    <w:rsid w:val="00E23B90"/>
    <w:rsid w:val="00E25C1D"/>
    <w:rsid w:val="00E30A4E"/>
    <w:rsid w:val="00E446AE"/>
    <w:rsid w:val="00E84226"/>
    <w:rsid w:val="00E85E55"/>
    <w:rsid w:val="00EA344C"/>
    <w:rsid w:val="00EB3EFE"/>
    <w:rsid w:val="00ED49FA"/>
    <w:rsid w:val="00EE3977"/>
    <w:rsid w:val="00F027D7"/>
    <w:rsid w:val="00F11C20"/>
    <w:rsid w:val="00F2014F"/>
    <w:rsid w:val="00F247C1"/>
    <w:rsid w:val="00F27B8E"/>
    <w:rsid w:val="00F33BA4"/>
    <w:rsid w:val="00F427D0"/>
    <w:rsid w:val="00F5601C"/>
    <w:rsid w:val="00F6600E"/>
    <w:rsid w:val="00F9626E"/>
    <w:rsid w:val="00FB7A91"/>
    <w:rsid w:val="00FE30E5"/>
    <w:rsid w:val="00FE684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471A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45089892">
      <w:bodyDiv w:val="1"/>
      <w:marLeft w:val="0"/>
      <w:marRight w:val="0"/>
      <w:marTop w:val="0"/>
      <w:marBottom w:val="0"/>
      <w:divBdr>
        <w:top w:val="none" w:sz="0" w:space="0" w:color="auto"/>
        <w:left w:val="none" w:sz="0" w:space="0" w:color="auto"/>
        <w:bottom w:val="none" w:sz="0" w:space="0" w:color="auto"/>
        <w:right w:val="none" w:sz="0" w:space="0" w:color="auto"/>
      </w:divBdr>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04220872">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jcpp.12507" TargetMode="External"/><Relationship Id="rId3" Type="http://schemas.openxmlformats.org/officeDocument/2006/relationships/settings" Target="settings.xml"/><Relationship Id="rId7" Type="http://schemas.openxmlformats.org/officeDocument/2006/relationships/hyperlink" Target="https://onlinelibrary.wiley.com/toc/14678624/2019/9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12</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12</cp:revision>
  <dcterms:created xsi:type="dcterms:W3CDTF">2019-04-02T05:58:00Z</dcterms:created>
  <dcterms:modified xsi:type="dcterms:W3CDTF">2019-04-03T15:12:00Z</dcterms:modified>
</cp:coreProperties>
</file>