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bookmarkStart w:id="0" w:name="_GoBack"/>
      <w:bookmarkEnd w:id="0"/>
      <w:r w:rsidRPr="00BC655A">
        <w:rPr>
          <w:rFonts w:ascii="Bookman Old Style" w:hAnsi="Bookman Old Style" w:cs="Times New Roman"/>
          <w:sz w:val="24"/>
          <w:szCs w:val="24"/>
        </w:rPr>
        <w:t>Name of 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Class</w:t>
      </w:r>
    </w:p>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9B1575" w:rsidRDefault="00606E37"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 xml:space="preserve">Economics </w:t>
      </w:r>
    </w:p>
    <w:p w:rsidR="00606E37" w:rsidRDefault="00606E37" w:rsidP="00606E37">
      <w:pPr>
        <w:spacing w:after="0" w:line="480" w:lineRule="auto"/>
        <w:rPr>
          <w:rFonts w:ascii="Bookman Old Style" w:hAnsi="Bookman Old Style" w:cs="Times New Roman"/>
          <w:b/>
          <w:sz w:val="24"/>
          <w:szCs w:val="24"/>
        </w:rPr>
      </w:pPr>
      <w:r w:rsidRPr="006E6C44">
        <w:rPr>
          <w:rFonts w:ascii="Bookman Old Style" w:hAnsi="Bookman Old Style" w:cs="Times New Roman"/>
          <w:b/>
          <w:sz w:val="24"/>
          <w:szCs w:val="24"/>
        </w:rPr>
        <w:t xml:space="preserve">A tale of three cities </w:t>
      </w:r>
    </w:p>
    <w:p w:rsidR="0016592E" w:rsidRPr="00B24140" w:rsidRDefault="006E6C44" w:rsidP="00606E37">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In this article Mark Schapiro picks the audience and takes them to the </w:t>
      </w:r>
      <w:r w:rsidR="0016592E">
        <w:rPr>
          <w:rFonts w:ascii="Bookman Old Style" w:hAnsi="Bookman Old Style" w:cs="Times New Roman"/>
          <w:sz w:val="24"/>
          <w:szCs w:val="24"/>
        </w:rPr>
        <w:t>carbon- rich world tour; where same deranged powers are diversifying our natural resources, reconstructing our economy, carrying chaos with corporate estimation</w:t>
      </w:r>
      <w:r w:rsidR="00017189">
        <w:rPr>
          <w:rFonts w:ascii="Bookman Old Style" w:hAnsi="Bookman Old Style" w:cs="Times New Roman"/>
          <w:sz w:val="24"/>
          <w:szCs w:val="24"/>
        </w:rPr>
        <w:t>s</w:t>
      </w:r>
      <w:r w:rsidR="0016592E">
        <w:rPr>
          <w:rFonts w:ascii="Bookman Old Style" w:hAnsi="Bookman Old Style" w:cs="Times New Roman"/>
          <w:sz w:val="24"/>
          <w:szCs w:val="24"/>
        </w:rPr>
        <w:t xml:space="preserve"> and political power and reversing our comprehension of the real dangers, risks, costs and future apperceptions. He starts his essay </w:t>
      </w:r>
      <w:r w:rsidR="004E495C">
        <w:rPr>
          <w:rFonts w:ascii="Bookman Old Style" w:hAnsi="Bookman Old Style" w:cs="Times New Roman"/>
          <w:sz w:val="24"/>
          <w:szCs w:val="24"/>
        </w:rPr>
        <w:t>documenting</w:t>
      </w:r>
      <w:r w:rsidR="0016592E">
        <w:rPr>
          <w:rFonts w:ascii="Bookman Old Style" w:hAnsi="Bookman Old Style" w:cs="Times New Roman"/>
          <w:sz w:val="24"/>
          <w:szCs w:val="24"/>
        </w:rPr>
        <w:t xml:space="preserve"> the </w:t>
      </w:r>
      <w:r w:rsidR="0016592E">
        <w:rPr>
          <w:rFonts w:ascii="Bookman Old Style" w:hAnsi="Bookman Old Style" w:cs="Times New Roman"/>
          <w:i/>
          <w:sz w:val="24"/>
          <w:szCs w:val="24"/>
        </w:rPr>
        <w:t xml:space="preserve">effectiveness </w:t>
      </w:r>
      <w:r w:rsidR="0016592E">
        <w:rPr>
          <w:rFonts w:ascii="Bookman Old Style" w:hAnsi="Bookman Old Style" w:cs="Times New Roman"/>
          <w:sz w:val="24"/>
          <w:szCs w:val="24"/>
        </w:rPr>
        <w:t xml:space="preserve">of carbon—the mother of all the greenhouse gases and </w:t>
      </w:r>
      <w:r w:rsidR="00017189">
        <w:rPr>
          <w:rFonts w:ascii="Bookman Old Style" w:hAnsi="Bookman Old Style" w:cs="Times New Roman"/>
          <w:sz w:val="24"/>
          <w:szCs w:val="24"/>
        </w:rPr>
        <w:t xml:space="preserve">pollutants—and puts a dilemma forward to the audience that economists and environmental professionals are called upon and asked to seek ways for reducing the consumption of carbon and at the same time it is factored in nearly all the long- term financial plans. </w:t>
      </w:r>
      <w:r w:rsidR="00B24140">
        <w:rPr>
          <w:rFonts w:ascii="Bookman Old Style" w:hAnsi="Bookman Old Style" w:cs="Times New Roman"/>
          <w:sz w:val="24"/>
          <w:szCs w:val="24"/>
        </w:rPr>
        <w:t xml:space="preserve">He emphasized that example of Pittsburgh, Guangzhou and Manchester synchronizes purely with the term; </w:t>
      </w:r>
      <w:r w:rsidR="00B24140">
        <w:rPr>
          <w:rFonts w:ascii="Bookman Old Style" w:hAnsi="Bookman Old Style" w:cs="Times New Roman"/>
          <w:i/>
          <w:sz w:val="24"/>
          <w:szCs w:val="24"/>
        </w:rPr>
        <w:t xml:space="preserve">my production is your consumption and my consumption is your pollution. </w:t>
      </w:r>
      <w:r w:rsidR="00E95186">
        <w:rPr>
          <w:rFonts w:ascii="Bookman Old Style" w:hAnsi="Bookman Old Style" w:cs="Times New Roman"/>
          <w:sz w:val="24"/>
          <w:szCs w:val="24"/>
        </w:rPr>
        <w:t xml:space="preserve">This is because these cities share a </w:t>
      </w:r>
      <w:r w:rsidR="00E95186">
        <w:rPr>
          <w:rFonts w:ascii="Bookman Old Style" w:hAnsi="Bookman Old Style" w:cs="Times New Roman"/>
          <w:i/>
          <w:sz w:val="24"/>
          <w:szCs w:val="24"/>
        </w:rPr>
        <w:t xml:space="preserve">carbon </w:t>
      </w:r>
      <w:r w:rsidR="00E95186">
        <w:rPr>
          <w:rFonts w:ascii="Bookman Old Style" w:hAnsi="Bookman Old Style" w:cs="Times New Roman"/>
          <w:sz w:val="24"/>
          <w:szCs w:val="24"/>
        </w:rPr>
        <w:t xml:space="preserve">history with each other; Pittsburgh, two decades back, was the one of the polluted cities that consumed higher carbon compounds to produce energy however a huge shift was seen in its carbon consumption during 2013 as its industrial tools were shifted to Guangzhou—a Chinese city—where it produced </w:t>
      </w:r>
      <w:r w:rsidR="00E95186">
        <w:rPr>
          <w:rFonts w:ascii="Bookman Old Style" w:hAnsi="Bookman Old Style" w:cs="Times New Roman"/>
          <w:i/>
          <w:sz w:val="24"/>
          <w:szCs w:val="24"/>
        </w:rPr>
        <w:t xml:space="preserve">greenhouse gasses </w:t>
      </w:r>
      <w:r w:rsidR="00E95186">
        <w:rPr>
          <w:rFonts w:ascii="Bookman Old Style" w:hAnsi="Bookman Old Style" w:cs="Times New Roman"/>
          <w:sz w:val="24"/>
          <w:szCs w:val="24"/>
        </w:rPr>
        <w:t xml:space="preserve">for USA </w:t>
      </w:r>
      <w:r w:rsidR="00E95186">
        <w:rPr>
          <w:rFonts w:ascii="Bookman Old Style" w:hAnsi="Bookman Old Style" w:cs="Times New Roman"/>
          <w:sz w:val="24"/>
          <w:szCs w:val="24"/>
        </w:rPr>
        <w:lastRenderedPageBreak/>
        <w:t xml:space="preserve">and UK. Hence, both Manchester and Pittsburgh became miraculously green and pollution free. </w:t>
      </w:r>
      <w:r w:rsidR="00B24140">
        <w:rPr>
          <w:rFonts w:ascii="Bookman Old Style" w:hAnsi="Bookman Old Style" w:cs="Times New Roman"/>
          <w:sz w:val="24"/>
          <w:szCs w:val="24"/>
        </w:rPr>
        <w:t xml:space="preserve">Although global climate talks, for almost two decades, have focused more on how polluters can be paid for their environment- threatening activities, however, it is still inconclusive that </w:t>
      </w:r>
      <w:r w:rsidR="00502CBF">
        <w:rPr>
          <w:rFonts w:ascii="Bookman Old Style" w:hAnsi="Bookman Old Style" w:cs="Times New Roman"/>
          <w:sz w:val="24"/>
          <w:szCs w:val="24"/>
        </w:rPr>
        <w:t xml:space="preserve">what would be the cost, who will pay? To whom will he pay? It is still a concealed financial mystery. </w:t>
      </w:r>
    </w:p>
    <w:p w:rsidR="00606E37" w:rsidRDefault="006E6C44" w:rsidP="00606E37">
      <w:pPr>
        <w:spacing w:after="0" w:line="480" w:lineRule="auto"/>
        <w:rPr>
          <w:rFonts w:ascii="Bookman Old Style" w:hAnsi="Bookman Old Style" w:cs="Times New Roman"/>
          <w:b/>
          <w:sz w:val="24"/>
          <w:szCs w:val="24"/>
        </w:rPr>
      </w:pPr>
      <w:r w:rsidRPr="006E6C44">
        <w:rPr>
          <w:rFonts w:ascii="Bookman Old Style" w:hAnsi="Bookman Old Style" w:cs="Times New Roman"/>
          <w:b/>
          <w:sz w:val="24"/>
          <w:szCs w:val="24"/>
        </w:rPr>
        <w:t xml:space="preserve">Why equality is likely to make a comeback? </w:t>
      </w:r>
    </w:p>
    <w:p w:rsidR="006E6C44" w:rsidRPr="006E6C44" w:rsidRDefault="00502CBF" w:rsidP="00614A58">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Ronald Inglehart emphasized on the economic inequality in United States particularly with reference to the </w:t>
      </w:r>
      <w:r w:rsidR="00E95186">
        <w:rPr>
          <w:rFonts w:ascii="Bookman Old Style" w:hAnsi="Bookman Old Style" w:cs="Times New Roman"/>
          <w:sz w:val="24"/>
          <w:szCs w:val="24"/>
        </w:rPr>
        <w:t>income</w:t>
      </w:r>
      <w:r>
        <w:rPr>
          <w:rFonts w:ascii="Bookman Old Style" w:hAnsi="Bookman Old Style" w:cs="Times New Roman"/>
          <w:sz w:val="24"/>
          <w:szCs w:val="24"/>
        </w:rPr>
        <w:t xml:space="preserve"> statistics. He suggested that during 1915, 18% of the national income was comprised of one percent richest Americans. In 1930s this share underwent massive plummet and remained below 10% till 1970s. However, by the end of 2007, this share has risen to a considerable degree i.e., 24% of the total nation</w:t>
      </w:r>
      <w:r w:rsidR="00E95186">
        <w:rPr>
          <w:rFonts w:ascii="Bookman Old Style" w:hAnsi="Bookman Old Style" w:cs="Times New Roman"/>
          <w:sz w:val="24"/>
          <w:szCs w:val="24"/>
        </w:rPr>
        <w:t>al</w:t>
      </w:r>
      <w:r>
        <w:rPr>
          <w:rFonts w:ascii="Bookman Old Style" w:hAnsi="Bookman Old Style" w:cs="Times New Roman"/>
          <w:sz w:val="24"/>
          <w:szCs w:val="24"/>
        </w:rPr>
        <w:t xml:space="preserve"> income. The rise of inequality</w:t>
      </w:r>
      <w:r w:rsidR="00083919">
        <w:rPr>
          <w:rFonts w:ascii="Bookman Old Style" w:hAnsi="Bookman Old Style" w:cs="Times New Roman"/>
          <w:sz w:val="24"/>
          <w:szCs w:val="24"/>
        </w:rPr>
        <w:t xml:space="preserve"> is exceedingly greater particularly when we talk about household wealth rather than income. Most of the countries that are the members of the Organization of Economic Cooperation and Development </w:t>
      </w:r>
      <w:r w:rsidR="00E95186">
        <w:rPr>
          <w:rFonts w:ascii="Bookman Old Style" w:hAnsi="Bookman Old Style" w:cs="Times New Roman"/>
          <w:sz w:val="24"/>
          <w:szCs w:val="24"/>
        </w:rPr>
        <w:t xml:space="preserve">(OECD) </w:t>
      </w:r>
      <w:r w:rsidR="00083919">
        <w:rPr>
          <w:rFonts w:ascii="Bookman Old Style" w:hAnsi="Bookman Old Style" w:cs="Times New Roman"/>
          <w:sz w:val="24"/>
          <w:szCs w:val="24"/>
        </w:rPr>
        <w:t>are experiencing</w:t>
      </w:r>
      <w:r w:rsidR="00614A58">
        <w:rPr>
          <w:rFonts w:ascii="Bookman Old Style" w:hAnsi="Bookman Old Style" w:cs="Times New Roman"/>
          <w:sz w:val="24"/>
          <w:szCs w:val="24"/>
        </w:rPr>
        <w:t xml:space="preserve"> substantial</w:t>
      </w:r>
      <w:r w:rsidR="00083919">
        <w:rPr>
          <w:rFonts w:ascii="Bookman Old Style" w:hAnsi="Bookman Old Style" w:cs="Times New Roman"/>
          <w:sz w:val="24"/>
          <w:szCs w:val="24"/>
        </w:rPr>
        <w:t xml:space="preserve"> rise in income disparities from the year 1980 to 2009. According to him, this increase in economic disparity is the result of modernization and capitalism. </w:t>
      </w:r>
      <w:r w:rsidR="004212D2">
        <w:rPr>
          <w:rFonts w:ascii="Bookman Old Style" w:hAnsi="Bookman Old Style" w:cs="Times New Roman"/>
          <w:sz w:val="24"/>
          <w:szCs w:val="24"/>
        </w:rPr>
        <w:t>The Great Depression and World Wars led the governments to ensure the redistribution of money around the globe and at national level due to which a substantial fall in income disparity was seen. However, when natio</w:t>
      </w:r>
      <w:r w:rsidR="00614A58">
        <w:rPr>
          <w:rFonts w:ascii="Bookman Old Style" w:hAnsi="Bookman Old Style" w:cs="Times New Roman"/>
          <w:sz w:val="24"/>
          <w:szCs w:val="24"/>
        </w:rPr>
        <w:t xml:space="preserve">ns overcame this shock and became economically stabilized, </w:t>
      </w:r>
      <w:r w:rsidR="004212D2">
        <w:rPr>
          <w:rFonts w:ascii="Bookman Old Style" w:hAnsi="Bookman Old Style" w:cs="Times New Roman"/>
          <w:sz w:val="24"/>
          <w:szCs w:val="24"/>
        </w:rPr>
        <w:t xml:space="preserve">a great rise in income equality was </w:t>
      </w:r>
      <w:r w:rsidR="00614A58">
        <w:rPr>
          <w:rFonts w:ascii="Bookman Old Style" w:hAnsi="Bookman Old Style" w:cs="Times New Roman"/>
          <w:sz w:val="24"/>
          <w:szCs w:val="24"/>
        </w:rPr>
        <w:t xml:space="preserve">manifested as </w:t>
      </w:r>
      <w:r w:rsidR="004212D2">
        <w:rPr>
          <w:rFonts w:ascii="Bookman Old Style" w:hAnsi="Bookman Old Style" w:cs="Times New Roman"/>
          <w:sz w:val="24"/>
          <w:szCs w:val="24"/>
        </w:rPr>
        <w:t xml:space="preserve">evident through above mentioned statistics. This rise in economic inequalities is largely associated with the fluctuations in the balance </w:t>
      </w:r>
      <w:r w:rsidR="004212D2">
        <w:rPr>
          <w:rFonts w:ascii="Bookman Old Style" w:hAnsi="Bookman Old Style" w:cs="Times New Roman"/>
          <w:sz w:val="24"/>
          <w:szCs w:val="24"/>
        </w:rPr>
        <w:lastRenderedPageBreak/>
        <w:t xml:space="preserve">of political power between elite forces and masses; driven by the pervasive and perpetuating progression of modernization. </w:t>
      </w:r>
    </w:p>
    <w:p w:rsidR="004212D2" w:rsidRDefault="006E6C44" w:rsidP="006E6C44">
      <w:pPr>
        <w:spacing w:after="0" w:line="480" w:lineRule="auto"/>
        <w:rPr>
          <w:rFonts w:ascii="Bookman Old Style" w:hAnsi="Bookman Old Style" w:cs="Times New Roman"/>
          <w:b/>
          <w:sz w:val="24"/>
          <w:szCs w:val="24"/>
        </w:rPr>
      </w:pPr>
      <w:r w:rsidRPr="006E6C44">
        <w:rPr>
          <w:rFonts w:ascii="Bookman Old Style" w:hAnsi="Bookman Old Style" w:cs="Times New Roman"/>
          <w:b/>
          <w:sz w:val="24"/>
          <w:szCs w:val="24"/>
        </w:rPr>
        <w:t>Making Rich the Richer</w:t>
      </w:r>
    </w:p>
    <w:p w:rsidR="009B1575" w:rsidRPr="007623A4" w:rsidRDefault="004212D2" w:rsidP="004212D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This article was published by </w:t>
      </w:r>
      <w:r w:rsidRPr="004212D2">
        <w:rPr>
          <w:rFonts w:ascii="Bookman Old Style" w:hAnsi="Bookman Old Style" w:cs="Times New Roman"/>
          <w:sz w:val="24"/>
          <w:szCs w:val="24"/>
        </w:rPr>
        <w:t>Rana Foroohar</w:t>
      </w:r>
      <w:r>
        <w:rPr>
          <w:rFonts w:ascii="Bookman Old Style" w:hAnsi="Bookman Old Style" w:cs="Times New Roman"/>
          <w:sz w:val="24"/>
          <w:szCs w:val="24"/>
        </w:rPr>
        <w:t xml:space="preserve">; a finance expert who seems to be dissatisfied with the banking system particularly with respect to </w:t>
      </w:r>
      <w:r w:rsidR="007623A4">
        <w:rPr>
          <w:rFonts w:ascii="Bookman Old Style" w:hAnsi="Bookman Old Style" w:cs="Times New Roman"/>
          <w:sz w:val="24"/>
          <w:szCs w:val="24"/>
        </w:rPr>
        <w:t>its</w:t>
      </w:r>
      <w:r>
        <w:rPr>
          <w:rFonts w:ascii="Bookman Old Style" w:hAnsi="Bookman Old Style" w:cs="Times New Roman"/>
          <w:sz w:val="24"/>
          <w:szCs w:val="24"/>
        </w:rPr>
        <w:t xml:space="preserve"> deteriorating and unreliable security </w:t>
      </w:r>
      <w:r w:rsidR="007623A4">
        <w:rPr>
          <w:rFonts w:ascii="Bookman Old Style" w:hAnsi="Bookman Old Style" w:cs="Times New Roman"/>
          <w:sz w:val="24"/>
          <w:szCs w:val="24"/>
        </w:rPr>
        <w:t>systems</w:t>
      </w:r>
      <w:r>
        <w:rPr>
          <w:rFonts w:ascii="Bookman Old Style" w:hAnsi="Bookman Old Style" w:cs="Times New Roman"/>
          <w:sz w:val="24"/>
          <w:szCs w:val="24"/>
        </w:rPr>
        <w:t xml:space="preserve">. </w:t>
      </w:r>
      <w:r w:rsidR="007623A4">
        <w:rPr>
          <w:rFonts w:ascii="Bookman Old Style" w:hAnsi="Bookman Old Style" w:cs="Times New Roman"/>
          <w:sz w:val="24"/>
          <w:szCs w:val="24"/>
        </w:rPr>
        <w:t xml:space="preserve">He called himself as BOB; </w:t>
      </w:r>
      <w:r w:rsidR="007623A4">
        <w:rPr>
          <w:rFonts w:ascii="Bookman Old Style" w:hAnsi="Bookman Old Style" w:cs="Times New Roman"/>
          <w:i/>
          <w:sz w:val="24"/>
          <w:szCs w:val="24"/>
        </w:rPr>
        <w:t xml:space="preserve">bored of banking </w:t>
      </w:r>
      <w:r w:rsidR="007623A4">
        <w:rPr>
          <w:rFonts w:ascii="Bookman Old Style" w:hAnsi="Bookman Old Style" w:cs="Times New Roman"/>
          <w:sz w:val="24"/>
          <w:szCs w:val="24"/>
        </w:rPr>
        <w:t>for two reasons; the first reason is obvious—the unreliable security assurance of the banking as much of the banking scandals have shared the television screens during past two decades. On the other hand, banks, through their investment options, trading and prize bonding schemes are widening the fiscal gaps between rich and poor; making rich the richer and poor the poorer. This is why he emphasized that these banks</w:t>
      </w:r>
      <w:r w:rsidR="00576AD2">
        <w:rPr>
          <w:rFonts w:ascii="Bookman Old Style" w:hAnsi="Bookman Old Style" w:cs="Times New Roman"/>
          <w:sz w:val="24"/>
          <w:szCs w:val="24"/>
        </w:rPr>
        <w:t xml:space="preserve"> undoubtedly</w:t>
      </w:r>
      <w:r w:rsidR="007623A4">
        <w:rPr>
          <w:rFonts w:ascii="Bookman Old Style" w:hAnsi="Bookman Old Style" w:cs="Times New Roman"/>
          <w:sz w:val="24"/>
          <w:szCs w:val="24"/>
        </w:rPr>
        <w:t xml:space="preserve"> provide excellent services; not to their </w:t>
      </w:r>
      <w:r w:rsidR="00576AD2">
        <w:rPr>
          <w:rFonts w:ascii="Bookman Old Style" w:hAnsi="Bookman Old Style" w:cs="Times New Roman"/>
          <w:sz w:val="24"/>
          <w:szCs w:val="24"/>
        </w:rPr>
        <w:t xml:space="preserve">customers but to themselves through financial advantages in form of corporate profits. </w:t>
      </w: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D30BAA">
      <w:pPr>
        <w:spacing w:line="480" w:lineRule="auto"/>
        <w:rPr>
          <w:rFonts w:ascii="Bookman Old Style" w:hAnsi="Bookman Old Style" w:cs="Times New Roman"/>
          <w:b/>
          <w:sz w:val="24"/>
          <w:szCs w:val="24"/>
        </w:rPr>
      </w:pPr>
    </w:p>
    <w:sectPr w:rsidR="009B1575" w:rsidRPr="00BC655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C4A" w:rsidRDefault="00850C4A" w:rsidP="00A8393A">
      <w:pPr>
        <w:spacing w:after="0" w:line="240" w:lineRule="auto"/>
      </w:pPr>
      <w:r>
        <w:separator/>
      </w:r>
    </w:p>
  </w:endnote>
  <w:endnote w:type="continuationSeparator" w:id="1">
    <w:p w:rsidR="00850C4A" w:rsidRDefault="00850C4A"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C4A" w:rsidRDefault="00850C4A" w:rsidP="00A8393A">
      <w:pPr>
        <w:spacing w:after="0" w:line="240" w:lineRule="auto"/>
      </w:pPr>
      <w:r>
        <w:separator/>
      </w:r>
    </w:p>
  </w:footnote>
  <w:footnote w:type="continuationSeparator" w:id="1">
    <w:p w:rsidR="00850C4A" w:rsidRDefault="00850C4A"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E95186" w:rsidRPr="00A8393A" w:rsidRDefault="00E9518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614A58">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rsids>
    <w:rsidRoot w:val="00A8393A"/>
    <w:rsid w:val="00004668"/>
    <w:rsid w:val="00007774"/>
    <w:rsid w:val="00017189"/>
    <w:rsid w:val="00044F78"/>
    <w:rsid w:val="00047E31"/>
    <w:rsid w:val="00083919"/>
    <w:rsid w:val="000A2BE5"/>
    <w:rsid w:val="000B257F"/>
    <w:rsid w:val="000B7FB2"/>
    <w:rsid w:val="000E132D"/>
    <w:rsid w:val="00120DD3"/>
    <w:rsid w:val="0016592E"/>
    <w:rsid w:val="001763C9"/>
    <w:rsid w:val="001A3700"/>
    <w:rsid w:val="002128DC"/>
    <w:rsid w:val="002324B1"/>
    <w:rsid w:val="0025552A"/>
    <w:rsid w:val="0027162B"/>
    <w:rsid w:val="00287C80"/>
    <w:rsid w:val="00292C5A"/>
    <w:rsid w:val="002A6446"/>
    <w:rsid w:val="002B4377"/>
    <w:rsid w:val="002D65CE"/>
    <w:rsid w:val="0037163F"/>
    <w:rsid w:val="00380A97"/>
    <w:rsid w:val="003A254E"/>
    <w:rsid w:val="003A32AF"/>
    <w:rsid w:val="003D406F"/>
    <w:rsid w:val="004212D2"/>
    <w:rsid w:val="00427605"/>
    <w:rsid w:val="004B59D5"/>
    <w:rsid w:val="004E189E"/>
    <w:rsid w:val="004E495C"/>
    <w:rsid w:val="004F4772"/>
    <w:rsid w:val="00502CBF"/>
    <w:rsid w:val="00510CDD"/>
    <w:rsid w:val="0051542A"/>
    <w:rsid w:val="00566747"/>
    <w:rsid w:val="00576AD2"/>
    <w:rsid w:val="00597568"/>
    <w:rsid w:val="005B3002"/>
    <w:rsid w:val="00606E37"/>
    <w:rsid w:val="00614A58"/>
    <w:rsid w:val="00624516"/>
    <w:rsid w:val="006D3DF5"/>
    <w:rsid w:val="006D6792"/>
    <w:rsid w:val="006E6C44"/>
    <w:rsid w:val="007623A4"/>
    <w:rsid w:val="00775832"/>
    <w:rsid w:val="007D50F9"/>
    <w:rsid w:val="00810272"/>
    <w:rsid w:val="00850C4A"/>
    <w:rsid w:val="00891F4A"/>
    <w:rsid w:val="00896EEF"/>
    <w:rsid w:val="008D57EA"/>
    <w:rsid w:val="008D7485"/>
    <w:rsid w:val="008E194C"/>
    <w:rsid w:val="009352FA"/>
    <w:rsid w:val="009A1AE9"/>
    <w:rsid w:val="009B1575"/>
    <w:rsid w:val="009B3F91"/>
    <w:rsid w:val="00A242E5"/>
    <w:rsid w:val="00A31342"/>
    <w:rsid w:val="00A36514"/>
    <w:rsid w:val="00A5191D"/>
    <w:rsid w:val="00A8393A"/>
    <w:rsid w:val="00A85396"/>
    <w:rsid w:val="00B24140"/>
    <w:rsid w:val="00B3635D"/>
    <w:rsid w:val="00B37643"/>
    <w:rsid w:val="00BB167F"/>
    <w:rsid w:val="00BC655A"/>
    <w:rsid w:val="00BD2C2D"/>
    <w:rsid w:val="00BF0583"/>
    <w:rsid w:val="00C20F8F"/>
    <w:rsid w:val="00C2440B"/>
    <w:rsid w:val="00C33769"/>
    <w:rsid w:val="00CB2F72"/>
    <w:rsid w:val="00CD3396"/>
    <w:rsid w:val="00D16C54"/>
    <w:rsid w:val="00D30BAA"/>
    <w:rsid w:val="00D34E08"/>
    <w:rsid w:val="00D4304E"/>
    <w:rsid w:val="00D84B40"/>
    <w:rsid w:val="00DB6E19"/>
    <w:rsid w:val="00DD02AE"/>
    <w:rsid w:val="00E2271E"/>
    <w:rsid w:val="00E717D9"/>
    <w:rsid w:val="00E95186"/>
    <w:rsid w:val="00EB2204"/>
    <w:rsid w:val="00EB4165"/>
    <w:rsid w:val="00EB5397"/>
    <w:rsid w:val="00EC693C"/>
    <w:rsid w:val="00EF28C6"/>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6E37"/>
    <w:rPr>
      <w:i/>
      <w:iCs/>
    </w:rPr>
  </w:style>
  <w:style w:type="paragraph" w:customStyle="1" w:styleId="css-1ygdjhk">
    <w:name w:val="css-1ygdjhk"/>
    <w:basedOn w:val="Normal"/>
    <w:rsid w:val="006E6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462700515">
      <w:bodyDiv w:val="1"/>
      <w:marLeft w:val="0"/>
      <w:marRight w:val="0"/>
      <w:marTop w:val="0"/>
      <w:marBottom w:val="0"/>
      <w:divBdr>
        <w:top w:val="none" w:sz="0" w:space="0" w:color="auto"/>
        <w:left w:val="none" w:sz="0" w:space="0" w:color="auto"/>
        <w:bottom w:val="none" w:sz="0" w:space="0" w:color="auto"/>
        <w:right w:val="none" w:sz="0" w:space="0" w:color="auto"/>
      </w:divBdr>
    </w:div>
    <w:div w:id="1066029434">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 w:id="19943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6</cp:revision>
  <dcterms:created xsi:type="dcterms:W3CDTF">2019-05-09T18:29:00Z</dcterms:created>
  <dcterms:modified xsi:type="dcterms:W3CDTF">2019-05-09T19:44:00Z</dcterms:modified>
</cp:coreProperties>
</file>