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2B5490"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Genetically Modified Organisms Labeling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2B5490" w:rsidRPr="002B5490" w:rsidRDefault="002B5490" w:rsidP="002B5490">
      <w:pPr>
        <w:spacing w:after="0" w:line="360" w:lineRule="auto"/>
        <w:jc w:val="center"/>
        <w:rPr>
          <w:rFonts w:ascii="Bookman Old Style" w:hAnsi="Bookman Old Style" w:cs="Times New Roman"/>
          <w:b/>
          <w:sz w:val="24"/>
          <w:szCs w:val="24"/>
        </w:rPr>
      </w:pPr>
      <w:r w:rsidRPr="002B5490">
        <w:rPr>
          <w:rFonts w:ascii="Bookman Old Style" w:hAnsi="Bookman Old Style" w:cs="Times New Roman"/>
          <w:b/>
          <w:sz w:val="24"/>
          <w:szCs w:val="24"/>
        </w:rPr>
        <w:lastRenderedPageBreak/>
        <w:t xml:space="preserve">Genetically Modified Organisms Labeling </w:t>
      </w:r>
    </w:p>
    <w:p w:rsidR="002B5490" w:rsidRDefault="002B5490" w:rsidP="002B5490">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The living organisms whose genetic material i.e., DNA is maneuvered artificially in the laboratory through the process of genetic engineering is known as a Genetically Modified Organism (GMO). In other words, the genetic material of animals, plants, viruses and bacteria is combined through traditional crossbreeding mechanis</w:t>
      </w:r>
      <w:r w:rsidR="00E33DF4">
        <w:rPr>
          <w:rFonts w:ascii="Bookman Old Style" w:hAnsi="Bookman Old Style" w:cs="Times New Roman"/>
          <w:sz w:val="24"/>
          <w:szCs w:val="24"/>
        </w:rPr>
        <w:t>ms that do not occur in nature</w:t>
      </w:r>
      <w:r w:rsidR="00210C02">
        <w:rPr>
          <w:rFonts w:ascii="Bookman Old Style" w:hAnsi="Bookman Old Style" w:cs="Times New Roman"/>
          <w:sz w:val="24"/>
          <w:szCs w:val="24"/>
        </w:rPr>
        <w:t xml:space="preserve"> (</w:t>
      </w:r>
      <w:r w:rsidR="00210C02" w:rsidRPr="00210C02">
        <w:rPr>
          <w:rFonts w:ascii="Bookman Old Style" w:hAnsi="Bookman Old Style" w:cs="Times New Roman"/>
          <w:sz w:val="24"/>
          <w:szCs w:val="24"/>
        </w:rPr>
        <w:t>Non-GMO Project</w:t>
      </w:r>
      <w:r w:rsidR="00210C02">
        <w:rPr>
          <w:rFonts w:ascii="Bookman Old Style" w:hAnsi="Bookman Old Style" w:cs="Times New Roman"/>
          <w:sz w:val="24"/>
          <w:szCs w:val="24"/>
        </w:rPr>
        <w:t>, 2019)</w:t>
      </w:r>
      <w:r w:rsidR="00E33DF4">
        <w:rPr>
          <w:rFonts w:ascii="Bookman Old Style" w:hAnsi="Bookman Old Style" w:cs="Times New Roman"/>
          <w:sz w:val="24"/>
          <w:szCs w:val="24"/>
        </w:rPr>
        <w:t xml:space="preserve">. The most exclusive reason behind GMOs is to develop such plants who could withstand the forthright implementation of herbicides or the production of an insecticide. However, new technologies offer much more than this primitive cause; developing desired characteristics and taste in the plants. </w:t>
      </w:r>
    </w:p>
    <w:p w:rsidR="00E33DF4" w:rsidRDefault="00E33DF4" w:rsidP="002A25CB">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Labeling of GMOs has always been a central debate in biological world. Estimations indicate that approximately 64 countries require genetic materials to be labeled however Canada and USA are two</w:t>
      </w:r>
      <w:r w:rsidR="00210C02">
        <w:rPr>
          <w:rFonts w:ascii="Bookman Old Style" w:hAnsi="Bookman Old Style" w:cs="Times New Roman"/>
          <w:sz w:val="24"/>
          <w:szCs w:val="24"/>
        </w:rPr>
        <w:t xml:space="preserve"> prominent</w:t>
      </w:r>
      <w:r>
        <w:rPr>
          <w:rFonts w:ascii="Bookman Old Style" w:hAnsi="Bookman Old Style" w:cs="Times New Roman"/>
          <w:sz w:val="24"/>
          <w:szCs w:val="24"/>
        </w:rPr>
        <w:t xml:space="preserve"> exceptions yet. In </w:t>
      </w:r>
      <w:r w:rsidR="002A25CB">
        <w:rPr>
          <w:rFonts w:ascii="Bookman Old Style" w:hAnsi="Bookman Old Style" w:cs="Times New Roman"/>
          <w:sz w:val="24"/>
          <w:szCs w:val="24"/>
        </w:rPr>
        <w:t>my view if genetically modified food differs from the other non- genetically modified counterparts, it must be labeled as “genetically engineered”, “genetically modified” or “bioengineered” because consumers must be aware of the products that they are consuming. Labeling is irrefutably significant act to address the differences that GMO possesses form its non- genetically modified counterparts</w:t>
      </w:r>
      <w:r w:rsidR="00210C02">
        <w:rPr>
          <w:rFonts w:ascii="Bookman Old Style" w:hAnsi="Bookman Old Style" w:cs="Times New Roman"/>
          <w:sz w:val="24"/>
          <w:szCs w:val="24"/>
        </w:rPr>
        <w:t xml:space="preserve"> (</w:t>
      </w:r>
      <w:r w:rsidR="00210C02" w:rsidRPr="00210C02">
        <w:rPr>
          <w:rFonts w:ascii="Bookman Old Style" w:hAnsi="Bookman Old Style" w:cs="Times New Roman"/>
          <w:sz w:val="24"/>
          <w:szCs w:val="24"/>
        </w:rPr>
        <w:t>Non-GMO Project</w:t>
      </w:r>
      <w:r w:rsidR="00210C02">
        <w:rPr>
          <w:rFonts w:ascii="Bookman Old Style" w:hAnsi="Bookman Old Style" w:cs="Times New Roman"/>
          <w:sz w:val="24"/>
          <w:szCs w:val="24"/>
        </w:rPr>
        <w:t>, 2019)</w:t>
      </w:r>
      <w:r w:rsidR="002A25CB">
        <w:rPr>
          <w:rFonts w:ascii="Bookman Old Style" w:hAnsi="Bookman Old Style" w:cs="Times New Roman"/>
          <w:sz w:val="24"/>
          <w:szCs w:val="24"/>
        </w:rPr>
        <w:t xml:space="preserve">. </w:t>
      </w:r>
    </w:p>
    <w:p w:rsidR="002A25CB" w:rsidRDefault="002A25CB" w:rsidP="002A25CB">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An example that I would like to quote stands by this case in the most justifiable manner. For instance, if canola beans are engineered genetically a</w:t>
      </w:r>
      <w:r w:rsidR="00210C02">
        <w:rPr>
          <w:rFonts w:ascii="Bookman Old Style" w:hAnsi="Bookman Old Style" w:cs="Times New Roman"/>
          <w:sz w:val="24"/>
          <w:szCs w:val="24"/>
        </w:rPr>
        <w:t xml:space="preserve">nd it is found that oil obtained from these beans is enriched more with </w:t>
      </w:r>
      <w:r w:rsidR="00210C02" w:rsidRPr="00210C02">
        <w:rPr>
          <w:rFonts w:ascii="Bookman Old Style" w:hAnsi="Bookman Old Style" w:cs="Times New Roman"/>
          <w:sz w:val="24"/>
          <w:szCs w:val="24"/>
        </w:rPr>
        <w:t>lauric acid</w:t>
      </w:r>
      <w:r w:rsidR="00210C02">
        <w:rPr>
          <w:rFonts w:ascii="Bookman Old Style" w:hAnsi="Bookman Old Style" w:cs="Times New Roman"/>
          <w:sz w:val="24"/>
          <w:szCs w:val="24"/>
        </w:rPr>
        <w:t xml:space="preserve"> content as compared to the oil obtained from simple canola beans, it must be labeled as “</w:t>
      </w:r>
      <w:r w:rsidR="00210C02" w:rsidRPr="00210C02">
        <w:rPr>
          <w:rFonts w:ascii="Bookman Old Style" w:hAnsi="Bookman Old Style" w:cs="Times New Roman"/>
          <w:sz w:val="24"/>
          <w:szCs w:val="24"/>
        </w:rPr>
        <w:t>laurate canola oil</w:t>
      </w:r>
      <w:r w:rsidR="00210C02">
        <w:rPr>
          <w:rFonts w:ascii="Bookman Old Style" w:hAnsi="Bookman Old Style" w:cs="Times New Roman"/>
          <w:sz w:val="24"/>
          <w:szCs w:val="24"/>
        </w:rPr>
        <w:t xml:space="preserve">” (FDA, 2019). In this way, consumers would be fully knowledgeable about the products they are using which might affect the extent of their consumption. </w:t>
      </w:r>
    </w:p>
    <w:p w:rsidR="00210C02" w:rsidRDefault="00210C02" w:rsidP="002A25CB">
      <w:pPr>
        <w:spacing w:after="0" w:line="360" w:lineRule="auto"/>
        <w:ind w:firstLine="720"/>
        <w:rPr>
          <w:rFonts w:ascii="Bookman Old Style" w:hAnsi="Bookman Old Style" w:cs="Times New Roman"/>
          <w:sz w:val="24"/>
          <w:szCs w:val="24"/>
        </w:rPr>
      </w:pPr>
    </w:p>
    <w:p w:rsidR="00210C02" w:rsidRDefault="00210C02" w:rsidP="002A25CB">
      <w:pPr>
        <w:spacing w:after="0" w:line="360" w:lineRule="auto"/>
        <w:ind w:firstLine="720"/>
        <w:rPr>
          <w:rFonts w:ascii="Bookman Old Style" w:hAnsi="Bookman Old Style" w:cs="Times New Roman"/>
          <w:sz w:val="24"/>
          <w:szCs w:val="24"/>
        </w:rPr>
      </w:pPr>
    </w:p>
    <w:p w:rsidR="00210C02" w:rsidRDefault="00210C02" w:rsidP="002A25CB">
      <w:pPr>
        <w:spacing w:after="0" w:line="360" w:lineRule="auto"/>
        <w:ind w:firstLine="720"/>
        <w:rPr>
          <w:rFonts w:ascii="Bookman Old Style" w:hAnsi="Bookman Old Style" w:cs="Times New Roman"/>
          <w:sz w:val="24"/>
          <w:szCs w:val="24"/>
        </w:rPr>
      </w:pPr>
    </w:p>
    <w:p w:rsidR="00210C02" w:rsidRDefault="00210C02" w:rsidP="002A25CB">
      <w:pPr>
        <w:spacing w:after="0" w:line="360" w:lineRule="auto"/>
        <w:ind w:firstLine="720"/>
        <w:rPr>
          <w:rFonts w:ascii="Bookman Old Style" w:hAnsi="Bookman Old Style" w:cs="Times New Roman"/>
          <w:sz w:val="24"/>
          <w:szCs w:val="24"/>
        </w:rPr>
      </w:pPr>
    </w:p>
    <w:p w:rsidR="00210C02" w:rsidRDefault="00210C02" w:rsidP="002A25CB">
      <w:pPr>
        <w:spacing w:after="0" w:line="360" w:lineRule="auto"/>
        <w:ind w:firstLine="720"/>
        <w:rPr>
          <w:rFonts w:ascii="Bookman Old Style" w:hAnsi="Bookman Old Style" w:cs="Times New Roman"/>
          <w:sz w:val="24"/>
          <w:szCs w:val="24"/>
        </w:rPr>
      </w:pPr>
    </w:p>
    <w:p w:rsidR="00210C02" w:rsidRDefault="00210C02" w:rsidP="00210C02">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References</w:t>
      </w:r>
    </w:p>
    <w:p w:rsidR="00210C02" w:rsidRDefault="00210C02" w:rsidP="00210C02">
      <w:pPr>
        <w:spacing w:after="0" w:line="360" w:lineRule="auto"/>
        <w:ind w:left="720" w:hanging="720"/>
        <w:rPr>
          <w:rFonts w:ascii="Bookman Old Style" w:hAnsi="Bookman Old Style" w:cs="Times New Roman"/>
          <w:sz w:val="24"/>
          <w:szCs w:val="24"/>
        </w:rPr>
      </w:pPr>
      <w:r w:rsidRPr="00210C02">
        <w:rPr>
          <w:rFonts w:ascii="Bookman Old Style" w:hAnsi="Bookman Old Style" w:cs="Times New Roman"/>
          <w:sz w:val="24"/>
          <w:szCs w:val="24"/>
        </w:rPr>
        <w:t>Labeling of Foods Derived From Genetically Engineered Plants</w:t>
      </w:r>
      <w:r>
        <w:rPr>
          <w:rFonts w:ascii="Bookman Old Style" w:hAnsi="Bookman Old Style" w:cs="Times New Roman"/>
          <w:sz w:val="24"/>
          <w:szCs w:val="24"/>
        </w:rPr>
        <w:t xml:space="preserve"> (2019). Food and Drug Administration Authority (FDA). Retrieved from </w:t>
      </w:r>
      <w:hyperlink r:id="rId7" w:history="1">
        <w:r w:rsidRPr="00981E5C">
          <w:rPr>
            <w:rStyle w:val="Hyperlink"/>
            <w:rFonts w:ascii="Bookman Old Style" w:hAnsi="Bookman Old Style" w:cs="Times New Roman"/>
            <w:sz w:val="24"/>
            <w:szCs w:val="24"/>
          </w:rPr>
          <w:t>https://www.fda.gov/food/food-genetically-engineered-plants/labeling-foods-derived-genetically-engineered-plants</w:t>
        </w:r>
      </w:hyperlink>
    </w:p>
    <w:p w:rsidR="00210C02" w:rsidRDefault="00210C02" w:rsidP="00210C02">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GMO facts (2019). Non GMO Project. Retrieved from </w:t>
      </w:r>
      <w:hyperlink r:id="rId8" w:history="1">
        <w:r w:rsidRPr="00210C02">
          <w:rPr>
            <w:rStyle w:val="Hyperlink"/>
            <w:rFonts w:ascii="Bookman Old Style" w:hAnsi="Bookman Old Style" w:cs="Times New Roman"/>
            <w:sz w:val="24"/>
            <w:szCs w:val="24"/>
          </w:rPr>
          <w:t>https://www.nongmoproject.org/gmo-facts/</w:t>
        </w:r>
      </w:hyperlink>
    </w:p>
    <w:p w:rsidR="008B634D" w:rsidRPr="00AF2C32" w:rsidRDefault="008B634D" w:rsidP="00210C02">
      <w:pPr>
        <w:spacing w:after="0" w:line="360" w:lineRule="auto"/>
        <w:rPr>
          <w:rFonts w:ascii="Bookman Old Style" w:hAnsi="Bookman Old Style" w:cs="Times New Roman"/>
          <w:sz w:val="24"/>
          <w:szCs w:val="24"/>
        </w:rPr>
      </w:pPr>
    </w:p>
    <w:sectPr w:rsidR="008B634D" w:rsidRPr="00AF2C32"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04" w:rsidRDefault="006D2004" w:rsidP="00C37C3A">
      <w:pPr>
        <w:spacing w:after="0" w:line="240" w:lineRule="auto"/>
      </w:pPr>
      <w:r>
        <w:separator/>
      </w:r>
    </w:p>
  </w:endnote>
  <w:endnote w:type="continuationSeparator" w:id="1">
    <w:p w:rsidR="006D2004" w:rsidRDefault="006D2004"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04" w:rsidRDefault="006D2004" w:rsidP="00C37C3A">
      <w:pPr>
        <w:spacing w:after="0" w:line="240" w:lineRule="auto"/>
      </w:pPr>
      <w:r>
        <w:separator/>
      </w:r>
    </w:p>
  </w:footnote>
  <w:footnote w:type="continuationSeparator" w:id="1">
    <w:p w:rsidR="006D2004" w:rsidRDefault="006D2004"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210C02">
    <w:pPr>
      <w:pStyle w:val="Header"/>
    </w:pPr>
    <w:r>
      <w:rPr>
        <w:rFonts w:ascii="Times New Roman" w:hAnsi="Times New Roman" w:cs="Times New Roman"/>
      </w:rPr>
      <w:t>GMO LABELING</w:t>
    </w:r>
    <w:r w:rsidR="007375F2">
      <w:rPr>
        <w:rFonts w:ascii="Times New Roman" w:hAnsi="Times New Roman" w:cs="Times New Roman"/>
        <w:sz w:val="24"/>
        <w:szCs w:val="24"/>
      </w:rPr>
      <w:t xml:space="preserve">  </w:t>
    </w:r>
    <w:r w:rsidR="00055958">
      <w:tab/>
    </w:r>
    <w:r w:rsidR="00055958">
      <w:tab/>
    </w:r>
    <w:fldSimple w:instr=" PAGE   \* MERGEFORMAT ">
      <w:r w:rsidR="00F175CC">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10C02" w:rsidP="007375F2">
    <w:pPr>
      <w:spacing w:after="0" w:line="480" w:lineRule="auto"/>
      <w:rPr>
        <w:rFonts w:ascii="Times New Roman" w:hAnsi="Times New Roman" w:cs="Times New Roman"/>
        <w:sz w:val="24"/>
        <w:szCs w:val="24"/>
      </w:rPr>
    </w:pPr>
    <w:r>
      <w:rPr>
        <w:rFonts w:ascii="Times New Roman" w:hAnsi="Times New Roman" w:cs="Times New Roman"/>
      </w:rPr>
      <w:t>Running Head: GMO LABELING</w:t>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53B32"/>
    <w:rsid w:val="001662B3"/>
    <w:rsid w:val="0017140E"/>
    <w:rsid w:val="00190093"/>
    <w:rsid w:val="001912F6"/>
    <w:rsid w:val="00193C8C"/>
    <w:rsid w:val="001B1D19"/>
    <w:rsid w:val="001D3D36"/>
    <w:rsid w:val="001D4F6E"/>
    <w:rsid w:val="001E010C"/>
    <w:rsid w:val="001F6877"/>
    <w:rsid w:val="001F6CEF"/>
    <w:rsid w:val="00203F0F"/>
    <w:rsid w:val="00210C02"/>
    <w:rsid w:val="00234BDB"/>
    <w:rsid w:val="00240674"/>
    <w:rsid w:val="00246BB2"/>
    <w:rsid w:val="00272CA5"/>
    <w:rsid w:val="002A25CB"/>
    <w:rsid w:val="002A2A52"/>
    <w:rsid w:val="002B5490"/>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2004"/>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33DF4"/>
    <w:rsid w:val="00E42BF8"/>
    <w:rsid w:val="00E446AE"/>
    <w:rsid w:val="00E84226"/>
    <w:rsid w:val="00EA344C"/>
    <w:rsid w:val="00EB3EFE"/>
    <w:rsid w:val="00EB6211"/>
    <w:rsid w:val="00ED49FA"/>
    <w:rsid w:val="00F027D7"/>
    <w:rsid w:val="00F11C20"/>
    <w:rsid w:val="00F175CC"/>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E33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3044015">
      <w:bodyDiv w:val="1"/>
      <w:marLeft w:val="0"/>
      <w:marRight w:val="0"/>
      <w:marTop w:val="0"/>
      <w:marBottom w:val="0"/>
      <w:divBdr>
        <w:top w:val="none" w:sz="0" w:space="0" w:color="auto"/>
        <w:left w:val="none" w:sz="0" w:space="0" w:color="auto"/>
        <w:bottom w:val="none" w:sz="0" w:space="0" w:color="auto"/>
        <w:right w:val="none" w:sz="0" w:space="0" w:color="auto"/>
      </w:divBdr>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04551172">
      <w:bodyDiv w:val="1"/>
      <w:marLeft w:val="0"/>
      <w:marRight w:val="0"/>
      <w:marTop w:val="0"/>
      <w:marBottom w:val="0"/>
      <w:divBdr>
        <w:top w:val="none" w:sz="0" w:space="0" w:color="auto"/>
        <w:left w:val="none" w:sz="0" w:space="0" w:color="auto"/>
        <w:bottom w:val="none" w:sz="0" w:space="0" w:color="auto"/>
        <w:right w:val="none" w:sz="0" w:space="0" w:color="auto"/>
      </w:divBdr>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ngmoproject.org/gmo-facts/" TargetMode="External"/><Relationship Id="rId3" Type="http://schemas.openxmlformats.org/officeDocument/2006/relationships/settings" Target="settings.xml"/><Relationship Id="rId7" Type="http://schemas.openxmlformats.org/officeDocument/2006/relationships/hyperlink" Target="https://www.fda.gov/food/food-genetically-engineered-plants/labeling-foods-derived-genetically-engineered-pl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2019-05-30T18:34:00Z</dcterms:created>
  <dcterms:modified xsi:type="dcterms:W3CDTF">2019-05-30T18:34:00Z</dcterms:modified>
</cp:coreProperties>
</file>