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BC655A"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Student</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Professor</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Class</w:t>
      </w:r>
    </w:p>
    <w:p w:rsidR="00A8393A"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Day Month Year</w:t>
      </w:r>
    </w:p>
    <w:p w:rsidR="00103F8C" w:rsidRPr="00BC655A" w:rsidRDefault="00103F8C" w:rsidP="00103F8C">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t>Personal assumptions as the basis of workplace culture</w:t>
      </w:r>
    </w:p>
    <w:p w:rsidR="00103F8C" w:rsidRPr="00103F8C" w:rsidRDefault="00103F8C" w:rsidP="007932ED">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After watching the assigned TED-talk, I realized that human personality is the product of genetic predispositions and his environmental learning. When we are born, we have nothing but a </w:t>
      </w:r>
      <w:r>
        <w:rPr>
          <w:rFonts w:ascii="Bookman Old Style" w:hAnsi="Bookman Old Style" w:cs="Times New Roman"/>
          <w:i/>
          <w:sz w:val="24"/>
          <w:szCs w:val="24"/>
        </w:rPr>
        <w:t xml:space="preserve">blank slate; tabula rasa </w:t>
      </w:r>
      <w:r>
        <w:rPr>
          <w:rFonts w:ascii="Bookman Old Style" w:hAnsi="Bookman Old Style" w:cs="Times New Roman"/>
          <w:sz w:val="24"/>
          <w:szCs w:val="24"/>
        </w:rPr>
        <w:t xml:space="preserve">as suggested by English Philosopher John Locke. It means that experiences that we acquire </w:t>
      </w:r>
      <w:r w:rsidR="007932ED">
        <w:rPr>
          <w:rFonts w:ascii="Bookman Old Style" w:hAnsi="Bookman Old Style" w:cs="Times New Roman"/>
          <w:sz w:val="24"/>
          <w:szCs w:val="24"/>
        </w:rPr>
        <w:t>through</w:t>
      </w:r>
      <w:r>
        <w:rPr>
          <w:rFonts w:ascii="Bookman Old Style" w:hAnsi="Bookman Old Style" w:cs="Times New Roman"/>
          <w:sz w:val="24"/>
          <w:szCs w:val="24"/>
        </w:rPr>
        <w:t xml:space="preserve"> interacting with our environment, parents, siblings, colleagues and other members of community are inserted to our </w:t>
      </w:r>
      <w:r>
        <w:rPr>
          <w:rFonts w:ascii="Bookman Old Style" w:hAnsi="Bookman Old Style" w:cs="Times New Roman"/>
          <w:i/>
          <w:sz w:val="24"/>
          <w:szCs w:val="24"/>
        </w:rPr>
        <w:t xml:space="preserve">tabula rasa </w:t>
      </w:r>
      <w:r>
        <w:rPr>
          <w:rFonts w:ascii="Bookman Old Style" w:hAnsi="Bookman Old Style" w:cs="Times New Roman"/>
          <w:sz w:val="24"/>
          <w:szCs w:val="24"/>
        </w:rPr>
        <w:t>in form of memories that we utilize to transform our behaviors in future. These impressions are sometimes unacceptable</w:t>
      </w:r>
      <w:r w:rsidR="007932ED">
        <w:rPr>
          <w:rFonts w:ascii="Bookman Old Style" w:hAnsi="Bookman Old Style" w:cs="Times New Roman"/>
          <w:sz w:val="24"/>
          <w:szCs w:val="24"/>
        </w:rPr>
        <w:t xml:space="preserve"> for us as our moral standards d</w:t>
      </w:r>
      <w:r>
        <w:rPr>
          <w:rFonts w:ascii="Bookman Old Style" w:hAnsi="Bookman Old Style" w:cs="Times New Roman"/>
          <w:sz w:val="24"/>
          <w:szCs w:val="24"/>
        </w:rPr>
        <w:t>o not allow them to be expressed and we make active attempts to push them in our unconscious mind. However, in the unconscious mind, these impressions still direct our rationality and most of our behaviors without our</w:t>
      </w:r>
      <w:r w:rsidR="007932ED">
        <w:rPr>
          <w:rFonts w:ascii="Bookman Old Style" w:hAnsi="Bookman Old Style" w:cs="Times New Roman"/>
          <w:sz w:val="24"/>
          <w:szCs w:val="24"/>
        </w:rPr>
        <w:t xml:space="preserve"> conscious</w:t>
      </w:r>
      <w:r>
        <w:rPr>
          <w:rFonts w:ascii="Bookman Old Style" w:hAnsi="Bookman Old Style" w:cs="Times New Roman"/>
          <w:sz w:val="24"/>
          <w:szCs w:val="24"/>
        </w:rPr>
        <w:t xml:space="preserve"> awareness. </w:t>
      </w:r>
      <w:r w:rsidR="009312D1">
        <w:rPr>
          <w:rFonts w:ascii="Bookman Old Style" w:hAnsi="Bookman Old Style" w:cs="Times New Roman"/>
          <w:sz w:val="24"/>
          <w:szCs w:val="24"/>
        </w:rPr>
        <w:t xml:space="preserve">Some of these impressions are formed regarding varying biological sexes, varying religions and races that </w:t>
      </w:r>
      <w:r w:rsidR="007932ED">
        <w:rPr>
          <w:rFonts w:ascii="Bookman Old Style" w:hAnsi="Bookman Old Style" w:cs="Times New Roman"/>
          <w:sz w:val="24"/>
          <w:szCs w:val="24"/>
        </w:rPr>
        <w:t>influence</w:t>
      </w:r>
      <w:r w:rsidR="009312D1">
        <w:rPr>
          <w:rFonts w:ascii="Bookman Old Style" w:hAnsi="Bookman Old Style" w:cs="Times New Roman"/>
          <w:sz w:val="24"/>
          <w:szCs w:val="24"/>
        </w:rPr>
        <w:t xml:space="preserve"> the access of the individuals belonging to such groups to the occupational leverage, opportunities and</w:t>
      </w:r>
      <w:r w:rsidR="007932ED">
        <w:rPr>
          <w:rFonts w:ascii="Bookman Old Style" w:hAnsi="Bookman Old Style" w:cs="Times New Roman"/>
          <w:sz w:val="24"/>
          <w:szCs w:val="24"/>
        </w:rPr>
        <w:t xml:space="preserve"> fiscal</w:t>
      </w:r>
      <w:r w:rsidR="009312D1">
        <w:rPr>
          <w:rFonts w:ascii="Bookman Old Style" w:hAnsi="Bookman Old Style" w:cs="Times New Roman"/>
          <w:sz w:val="24"/>
          <w:szCs w:val="24"/>
        </w:rPr>
        <w:t xml:space="preserve"> resources </w:t>
      </w:r>
      <w:r w:rsidR="007932ED">
        <w:rPr>
          <w:rFonts w:ascii="Bookman Old Style" w:hAnsi="Bookman Old Style" w:cs="Times New Roman"/>
          <w:sz w:val="24"/>
          <w:szCs w:val="24"/>
        </w:rPr>
        <w:t xml:space="preserve">within the workplace. For example, it is commonly thought that women are physically fragile and hence they cannot cater technical jobs at all. Similarly, men are thought to be breadwinners and physically competent hence they are preferred for high-tech jobs in engineering and business sector. Hence, </w:t>
      </w:r>
      <w:r w:rsidR="007932ED">
        <w:rPr>
          <w:rFonts w:ascii="Bookman Old Style" w:hAnsi="Bookman Old Style" w:cs="Times New Roman"/>
          <w:sz w:val="24"/>
          <w:szCs w:val="24"/>
        </w:rPr>
        <w:lastRenderedPageBreak/>
        <w:t xml:space="preserve">unconscious bias affects the organizational culture to a considerable degree; the number of women in high-tech jobs is as low as the number of males in nursing related jobs. </w:t>
      </w:r>
    </w:p>
    <w:p w:rsidR="009B1575" w:rsidRPr="00BC655A" w:rsidRDefault="009B1575" w:rsidP="009B1575">
      <w:pPr>
        <w:spacing w:after="0" w:line="480" w:lineRule="auto"/>
        <w:jc w:val="center"/>
        <w:rPr>
          <w:rFonts w:ascii="Bookman Old Style" w:hAnsi="Bookman Old Style" w:cs="Times New Roman"/>
          <w:sz w:val="24"/>
          <w:szCs w:val="24"/>
        </w:rPr>
      </w:pPr>
    </w:p>
    <w:p w:rsidR="009B1575" w:rsidRDefault="009B1575"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p>
    <w:p w:rsidR="007932ED" w:rsidRDefault="007932ED" w:rsidP="009B1575">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lastRenderedPageBreak/>
        <w:t xml:space="preserve">Works cited </w:t>
      </w:r>
    </w:p>
    <w:p w:rsidR="007932ED" w:rsidRPr="00BC655A" w:rsidRDefault="007932ED" w:rsidP="007932ED">
      <w:pPr>
        <w:spacing w:after="0" w:line="480" w:lineRule="auto"/>
        <w:rPr>
          <w:rFonts w:ascii="Bookman Old Style" w:hAnsi="Bookman Old Style" w:cs="Times New Roman"/>
          <w:sz w:val="24"/>
          <w:szCs w:val="24"/>
        </w:rPr>
      </w:pPr>
      <w:r>
        <w:rPr>
          <w:rFonts w:ascii="Bookman Old Style" w:hAnsi="Bookman Old Style" w:cs="Times New Roman"/>
          <w:sz w:val="24"/>
          <w:szCs w:val="24"/>
        </w:rPr>
        <w:t>“</w:t>
      </w:r>
      <w:r w:rsidRPr="007932ED">
        <w:rPr>
          <w:rFonts w:ascii="Bookman Old Style" w:hAnsi="Bookman Old Style" w:cs="Times New Roman"/>
          <w:sz w:val="24"/>
          <w:szCs w:val="24"/>
        </w:rPr>
        <w:t>What does my headscarf mean to you? | Yassmin Abdel-Magied</w:t>
      </w:r>
      <w:r>
        <w:rPr>
          <w:rFonts w:ascii="Bookman Old Style" w:hAnsi="Bookman Old Style" w:cs="Times New Roman"/>
          <w:sz w:val="24"/>
          <w:szCs w:val="24"/>
        </w:rPr>
        <w:t xml:space="preserve">” (2015). TED. </w:t>
      </w:r>
      <w:r>
        <w:rPr>
          <w:rFonts w:ascii="Bookman Old Style" w:hAnsi="Bookman Old Style" w:cs="Times New Roman"/>
          <w:sz w:val="24"/>
          <w:szCs w:val="24"/>
        </w:rPr>
        <w:tab/>
        <w:t xml:space="preserve">Assessed </w:t>
      </w:r>
      <w:hyperlink r:id="rId7" w:history="1">
        <w:r w:rsidRPr="007932ED">
          <w:rPr>
            <w:rStyle w:val="Hyperlink"/>
            <w:rFonts w:ascii="Bookman Old Style" w:hAnsi="Bookman Old Style" w:cs="Times New Roman"/>
            <w:sz w:val="24"/>
            <w:szCs w:val="24"/>
          </w:rPr>
          <w:t>https://www.youtube.com/watch?v=18zvlz5CxPE</w:t>
        </w:r>
      </w:hyperlink>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D30BAA" w:rsidRPr="00BC655A" w:rsidRDefault="00D30BAA" w:rsidP="00D30BAA">
      <w:pPr>
        <w:pStyle w:val="NormalWeb"/>
        <w:shd w:val="clear" w:color="auto" w:fill="FFFFFF"/>
        <w:spacing w:before="0" w:beforeAutospacing="0"/>
        <w:rPr>
          <w:rFonts w:ascii="Bookman Old Style" w:hAnsi="Bookman Old Style" w:cs="Helvetica"/>
          <w:color w:val="202024"/>
          <w:spacing w:val="-3"/>
        </w:rPr>
      </w:pPr>
    </w:p>
    <w:p w:rsidR="009B1575" w:rsidRPr="00BC655A" w:rsidRDefault="009B1575" w:rsidP="00D30BAA">
      <w:pPr>
        <w:spacing w:line="480" w:lineRule="auto"/>
        <w:rPr>
          <w:rFonts w:ascii="Bookman Old Style" w:hAnsi="Bookman Old Style" w:cs="Times New Roman"/>
          <w:b/>
          <w:sz w:val="24"/>
          <w:szCs w:val="24"/>
        </w:rPr>
      </w:pPr>
    </w:p>
    <w:sectPr w:rsidR="009B1575" w:rsidRPr="00BC655A"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6D4" w:rsidRDefault="00FF76D4" w:rsidP="00A8393A">
      <w:pPr>
        <w:spacing w:after="0" w:line="240" w:lineRule="auto"/>
      </w:pPr>
      <w:r>
        <w:separator/>
      </w:r>
    </w:p>
  </w:endnote>
  <w:endnote w:type="continuationSeparator" w:id="1">
    <w:p w:rsidR="00FF76D4" w:rsidRDefault="00FF76D4"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6D4" w:rsidRDefault="00FF76D4" w:rsidP="00A8393A">
      <w:pPr>
        <w:spacing w:after="0" w:line="240" w:lineRule="auto"/>
      </w:pPr>
      <w:r>
        <w:separator/>
      </w:r>
    </w:p>
  </w:footnote>
  <w:footnote w:type="continuationSeparator" w:id="1">
    <w:p w:rsidR="00FF76D4" w:rsidRDefault="00FF76D4"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9312D1" w:rsidRPr="00A8393A" w:rsidRDefault="009312D1"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7932ED">
          <w:rPr>
            <w:rFonts w:ascii="Times New Roman" w:hAnsi="Times New Roman" w:cs="Times New Roman"/>
            <w:noProof/>
            <w:sz w:val="24"/>
            <w:szCs w:val="24"/>
          </w:rPr>
          <w:t>1</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A8393A"/>
    <w:rsid w:val="00004668"/>
    <w:rsid w:val="00007774"/>
    <w:rsid w:val="00044F78"/>
    <w:rsid w:val="00047E31"/>
    <w:rsid w:val="000A2BE5"/>
    <w:rsid w:val="000B257F"/>
    <w:rsid w:val="000B7FB2"/>
    <w:rsid w:val="000E132D"/>
    <w:rsid w:val="00103F8C"/>
    <w:rsid w:val="00120DD3"/>
    <w:rsid w:val="001763C9"/>
    <w:rsid w:val="001A3700"/>
    <w:rsid w:val="002128DC"/>
    <w:rsid w:val="002324B1"/>
    <w:rsid w:val="0025552A"/>
    <w:rsid w:val="0027162B"/>
    <w:rsid w:val="00287C80"/>
    <w:rsid w:val="00292C5A"/>
    <w:rsid w:val="002A6446"/>
    <w:rsid w:val="002B4377"/>
    <w:rsid w:val="002D65CE"/>
    <w:rsid w:val="00304F07"/>
    <w:rsid w:val="0037163F"/>
    <w:rsid w:val="00380A97"/>
    <w:rsid w:val="003A254E"/>
    <w:rsid w:val="003A32AF"/>
    <w:rsid w:val="003D406F"/>
    <w:rsid w:val="00427605"/>
    <w:rsid w:val="004B59D5"/>
    <w:rsid w:val="004E189E"/>
    <w:rsid w:val="004F4772"/>
    <w:rsid w:val="00510CDD"/>
    <w:rsid w:val="0051542A"/>
    <w:rsid w:val="00566747"/>
    <w:rsid w:val="00597568"/>
    <w:rsid w:val="005B3002"/>
    <w:rsid w:val="00624516"/>
    <w:rsid w:val="006D3DF5"/>
    <w:rsid w:val="006D6792"/>
    <w:rsid w:val="00775832"/>
    <w:rsid w:val="007932ED"/>
    <w:rsid w:val="007D50F9"/>
    <w:rsid w:val="00810272"/>
    <w:rsid w:val="00891F4A"/>
    <w:rsid w:val="00896EEF"/>
    <w:rsid w:val="008D57EA"/>
    <w:rsid w:val="008D7485"/>
    <w:rsid w:val="008E194C"/>
    <w:rsid w:val="009312D1"/>
    <w:rsid w:val="009352FA"/>
    <w:rsid w:val="009A1AE9"/>
    <w:rsid w:val="009B1575"/>
    <w:rsid w:val="009B3F91"/>
    <w:rsid w:val="00A242E5"/>
    <w:rsid w:val="00A31342"/>
    <w:rsid w:val="00A36514"/>
    <w:rsid w:val="00A5191D"/>
    <w:rsid w:val="00A8393A"/>
    <w:rsid w:val="00A85396"/>
    <w:rsid w:val="00B3635D"/>
    <w:rsid w:val="00B37643"/>
    <w:rsid w:val="00BB167F"/>
    <w:rsid w:val="00BC655A"/>
    <w:rsid w:val="00BD2C2D"/>
    <w:rsid w:val="00BF0583"/>
    <w:rsid w:val="00C20F8F"/>
    <w:rsid w:val="00C2440B"/>
    <w:rsid w:val="00C33769"/>
    <w:rsid w:val="00CB2F72"/>
    <w:rsid w:val="00CD3396"/>
    <w:rsid w:val="00D16C54"/>
    <w:rsid w:val="00D30BAA"/>
    <w:rsid w:val="00D34E08"/>
    <w:rsid w:val="00D4304E"/>
    <w:rsid w:val="00D84B40"/>
    <w:rsid w:val="00DB6E19"/>
    <w:rsid w:val="00DD02AE"/>
    <w:rsid w:val="00E2271E"/>
    <w:rsid w:val="00EB2204"/>
    <w:rsid w:val="00EB4165"/>
    <w:rsid w:val="00EB5397"/>
    <w:rsid w:val="00EC693C"/>
    <w:rsid w:val="00EF28C6"/>
    <w:rsid w:val="00F42DB3"/>
    <w:rsid w:val="00FD4D33"/>
    <w:rsid w:val="00FF5BED"/>
    <w:rsid w:val="00FF6E5F"/>
    <w:rsid w:val="00FF7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556163186">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18zvlz5Cx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2</cp:revision>
  <dcterms:created xsi:type="dcterms:W3CDTF">2019-06-04T20:22:00Z</dcterms:created>
  <dcterms:modified xsi:type="dcterms:W3CDTF">2019-06-04T20:22:00Z</dcterms:modified>
</cp:coreProperties>
</file>