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C37C3A" w:rsidRPr="00AE1085" w:rsidRDefault="00FD09F8"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Microorganisms </w:t>
      </w:r>
    </w:p>
    <w:p w:rsidR="00C37C3A"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A7036E">
      <w:pPr>
        <w:spacing w:after="0" w:line="480" w:lineRule="auto"/>
        <w:jc w:val="center"/>
        <w:rPr>
          <w:rFonts w:ascii="Times New Roman" w:hAnsi="Times New Roman" w:cs="Times New Roman"/>
          <w:b/>
          <w:sz w:val="24"/>
          <w:szCs w:val="24"/>
        </w:rPr>
      </w:pPr>
      <w:r w:rsidRPr="00A7036E">
        <w:rPr>
          <w:rFonts w:ascii="Times New Roman" w:hAnsi="Times New Roman" w:cs="Times New Roman"/>
          <w:b/>
          <w:sz w:val="24"/>
          <w:szCs w:val="24"/>
        </w:rPr>
        <w:lastRenderedPageBreak/>
        <w:t>Introduction</w:t>
      </w:r>
    </w:p>
    <w:p w:rsidR="00FD09F8" w:rsidRDefault="00FD09F8" w:rsidP="00EE7D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paper i</w:t>
      </w:r>
      <w:r w:rsidR="00EE7DFE">
        <w:rPr>
          <w:rFonts w:ascii="Times New Roman" w:hAnsi="Times New Roman" w:cs="Times New Roman"/>
          <w:sz w:val="24"/>
          <w:szCs w:val="24"/>
        </w:rPr>
        <w:t xml:space="preserve">s concerned with the selection, description and documentation of some microorganisms. Their physical properties e.g., their structure, function, virulence, treatment and use will be discussed after deliberate painstaking analysis from the pre-existing relevant literature. Identity of selected microorganisms will be disclosed in the later sections. </w:t>
      </w:r>
    </w:p>
    <w:p w:rsidR="00EE7DFE" w:rsidRDefault="00EE7DFE">
      <w:pPr>
        <w:rPr>
          <w:rFonts w:ascii="Times New Roman" w:hAnsi="Times New Roman" w:cs="Times New Roman"/>
          <w:sz w:val="24"/>
          <w:szCs w:val="24"/>
        </w:rPr>
      </w:pPr>
      <w:r>
        <w:rPr>
          <w:rFonts w:ascii="Times New Roman" w:hAnsi="Times New Roman" w:cs="Times New Roman"/>
          <w:sz w:val="24"/>
          <w:szCs w:val="24"/>
        </w:rPr>
        <w:br w:type="page"/>
      </w:r>
    </w:p>
    <w:p w:rsidR="00EE7DFE" w:rsidRDefault="00EE7DFE" w:rsidP="00EE7DFE">
      <w:pPr>
        <w:spacing w:after="0" w:line="480" w:lineRule="auto"/>
        <w:jc w:val="center"/>
        <w:rPr>
          <w:rFonts w:ascii="Times New Roman" w:hAnsi="Times New Roman" w:cs="Times New Roman"/>
          <w:b/>
          <w:sz w:val="24"/>
          <w:szCs w:val="24"/>
        </w:rPr>
      </w:pPr>
      <w:r w:rsidRPr="00EE7DFE">
        <w:rPr>
          <w:rFonts w:ascii="Times New Roman" w:hAnsi="Times New Roman" w:cs="Times New Roman"/>
          <w:b/>
          <w:sz w:val="24"/>
          <w:szCs w:val="24"/>
        </w:rPr>
        <w:lastRenderedPageBreak/>
        <w:t>Microorganisms</w:t>
      </w:r>
    </w:p>
    <w:p w:rsidR="00EE7DFE" w:rsidRDefault="00EE7DFE" w:rsidP="00EE7DF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Microorganisms are referred as living beings that are hard to be seen with naked eye and are visible only through microscope. These organisms can exist in form of single cell and colonies. There are five primary categories of microorganisms:</w:t>
      </w:r>
    </w:p>
    <w:p w:rsidR="00EE7DFE" w:rsidRPr="00EE7DFE" w:rsidRDefault="00EE7DFE" w:rsidP="0045136A">
      <w:pPr>
        <w:pStyle w:val="ListParagraph"/>
        <w:numPr>
          <w:ilvl w:val="0"/>
          <w:numId w:val="1"/>
        </w:numPr>
        <w:spacing w:after="0" w:line="480" w:lineRule="auto"/>
        <w:jc w:val="both"/>
        <w:rPr>
          <w:rFonts w:ascii="Times New Roman" w:hAnsi="Times New Roman" w:cs="Times New Roman"/>
          <w:b/>
          <w:sz w:val="24"/>
          <w:szCs w:val="24"/>
        </w:rPr>
      </w:pPr>
      <w:r w:rsidRPr="00EE7DFE">
        <w:rPr>
          <w:rFonts w:ascii="Times New Roman" w:hAnsi="Times New Roman" w:cs="Times New Roman"/>
          <w:b/>
          <w:sz w:val="24"/>
          <w:szCs w:val="24"/>
        </w:rPr>
        <w:t xml:space="preserve">Bacteria </w:t>
      </w:r>
    </w:p>
    <w:p w:rsidR="00EE7DFE" w:rsidRPr="00EE7DFE" w:rsidRDefault="00EE7DFE" w:rsidP="0045136A">
      <w:pPr>
        <w:pStyle w:val="ListParagraph"/>
        <w:numPr>
          <w:ilvl w:val="0"/>
          <w:numId w:val="1"/>
        </w:numPr>
        <w:spacing w:after="0" w:line="480" w:lineRule="auto"/>
        <w:jc w:val="both"/>
        <w:rPr>
          <w:rFonts w:ascii="Times New Roman" w:hAnsi="Times New Roman" w:cs="Times New Roman"/>
          <w:b/>
          <w:sz w:val="24"/>
          <w:szCs w:val="24"/>
        </w:rPr>
      </w:pPr>
      <w:r w:rsidRPr="00EE7DFE">
        <w:rPr>
          <w:rFonts w:ascii="Times New Roman" w:hAnsi="Times New Roman" w:cs="Times New Roman"/>
          <w:b/>
          <w:sz w:val="24"/>
          <w:szCs w:val="24"/>
        </w:rPr>
        <w:t>Virus</w:t>
      </w:r>
    </w:p>
    <w:p w:rsidR="00EE7DFE" w:rsidRPr="00EE7DFE" w:rsidRDefault="00EE7DFE" w:rsidP="0045136A">
      <w:pPr>
        <w:pStyle w:val="ListParagraph"/>
        <w:numPr>
          <w:ilvl w:val="0"/>
          <w:numId w:val="1"/>
        </w:numPr>
        <w:spacing w:after="0" w:line="480" w:lineRule="auto"/>
        <w:jc w:val="both"/>
        <w:rPr>
          <w:rFonts w:ascii="Times New Roman" w:hAnsi="Times New Roman" w:cs="Times New Roman"/>
          <w:b/>
          <w:sz w:val="24"/>
          <w:szCs w:val="24"/>
        </w:rPr>
      </w:pPr>
      <w:r w:rsidRPr="00EE7DFE">
        <w:rPr>
          <w:rFonts w:ascii="Times New Roman" w:hAnsi="Times New Roman" w:cs="Times New Roman"/>
          <w:b/>
          <w:sz w:val="24"/>
          <w:szCs w:val="24"/>
        </w:rPr>
        <w:t xml:space="preserve">Fungi </w:t>
      </w:r>
    </w:p>
    <w:p w:rsidR="00EE7DFE" w:rsidRPr="00EE7DFE" w:rsidRDefault="00EE7DFE" w:rsidP="0045136A">
      <w:pPr>
        <w:pStyle w:val="ListParagraph"/>
        <w:numPr>
          <w:ilvl w:val="0"/>
          <w:numId w:val="1"/>
        </w:numPr>
        <w:spacing w:after="0" w:line="480" w:lineRule="auto"/>
        <w:jc w:val="both"/>
        <w:rPr>
          <w:rFonts w:ascii="Times New Roman" w:hAnsi="Times New Roman" w:cs="Times New Roman"/>
          <w:b/>
          <w:sz w:val="24"/>
          <w:szCs w:val="24"/>
        </w:rPr>
      </w:pPr>
      <w:r w:rsidRPr="00EE7DFE">
        <w:rPr>
          <w:rFonts w:ascii="Times New Roman" w:hAnsi="Times New Roman" w:cs="Times New Roman"/>
          <w:b/>
          <w:sz w:val="24"/>
          <w:szCs w:val="24"/>
        </w:rPr>
        <w:t>Protozoa</w:t>
      </w:r>
    </w:p>
    <w:p w:rsidR="00EE7DFE" w:rsidRPr="00EE7DFE" w:rsidRDefault="00EE7DFE" w:rsidP="0045136A">
      <w:pPr>
        <w:pStyle w:val="ListParagraph"/>
        <w:numPr>
          <w:ilvl w:val="0"/>
          <w:numId w:val="1"/>
        </w:numPr>
        <w:spacing w:after="0" w:line="480" w:lineRule="auto"/>
        <w:jc w:val="both"/>
        <w:rPr>
          <w:rFonts w:ascii="Times New Roman" w:hAnsi="Times New Roman" w:cs="Times New Roman"/>
          <w:b/>
          <w:sz w:val="24"/>
          <w:szCs w:val="24"/>
        </w:rPr>
      </w:pPr>
      <w:r w:rsidRPr="00EE7DFE">
        <w:rPr>
          <w:rFonts w:ascii="Times New Roman" w:hAnsi="Times New Roman" w:cs="Times New Roman"/>
          <w:b/>
          <w:sz w:val="24"/>
          <w:szCs w:val="24"/>
        </w:rPr>
        <w:t xml:space="preserve">Algae </w:t>
      </w:r>
    </w:p>
    <w:p w:rsidR="007375F2" w:rsidRDefault="00917D4B" w:rsidP="00917D4B">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Microorganisms will be selected from above mentioned categories. Let</w:t>
      </w:r>
      <w:r w:rsidR="00451B69">
        <w:rPr>
          <w:rFonts w:ascii="Times New Roman" w:hAnsi="Times New Roman" w:cs="Times New Roman"/>
          <w:sz w:val="24"/>
          <w:szCs w:val="24"/>
        </w:rPr>
        <w:t>’</w:t>
      </w:r>
      <w:r>
        <w:rPr>
          <w:rFonts w:ascii="Times New Roman" w:hAnsi="Times New Roman" w:cs="Times New Roman"/>
          <w:sz w:val="24"/>
          <w:szCs w:val="24"/>
        </w:rPr>
        <w:t xml:space="preserve">s discuss them one by one. </w:t>
      </w:r>
    </w:p>
    <w:p w:rsidR="00451B69" w:rsidRDefault="00451B69" w:rsidP="00451B69">
      <w:pPr>
        <w:rPr>
          <w:rFonts w:ascii="Times New Roman" w:hAnsi="Times New Roman" w:cs="Times New Roman"/>
          <w:sz w:val="24"/>
          <w:szCs w:val="24"/>
        </w:rPr>
      </w:pPr>
      <w:r>
        <w:rPr>
          <w:rFonts w:ascii="Times New Roman" w:hAnsi="Times New Roman" w:cs="Times New Roman"/>
          <w:sz w:val="24"/>
          <w:szCs w:val="24"/>
        </w:rPr>
        <w:br w:type="page"/>
      </w:r>
    </w:p>
    <w:p w:rsidR="00917D4B" w:rsidRDefault="00917D4B" w:rsidP="00451B69">
      <w:pPr>
        <w:spacing w:after="0" w:line="480" w:lineRule="auto"/>
        <w:jc w:val="center"/>
        <w:rPr>
          <w:rFonts w:ascii="Times New Roman" w:hAnsi="Times New Roman" w:cs="Times New Roman"/>
          <w:b/>
          <w:sz w:val="24"/>
          <w:szCs w:val="24"/>
        </w:rPr>
      </w:pPr>
      <w:r w:rsidRPr="00451B69">
        <w:rPr>
          <w:rFonts w:ascii="Times New Roman" w:hAnsi="Times New Roman" w:cs="Times New Roman"/>
          <w:b/>
          <w:sz w:val="24"/>
          <w:szCs w:val="24"/>
        </w:rPr>
        <w:lastRenderedPageBreak/>
        <w:t>Organism I: Escherichia coli</w:t>
      </w:r>
      <w:r w:rsidR="00451B69" w:rsidRPr="00451B69">
        <w:rPr>
          <w:rFonts w:ascii="Times New Roman" w:hAnsi="Times New Roman" w:cs="Times New Roman"/>
          <w:b/>
          <w:sz w:val="24"/>
          <w:szCs w:val="24"/>
        </w:rPr>
        <w:t xml:space="preserve"> (Bacteria)</w:t>
      </w:r>
    </w:p>
    <w:p w:rsidR="00451B69" w:rsidRDefault="00451B69" w:rsidP="00451B69">
      <w:pPr>
        <w:spacing w:after="0" w:line="480" w:lineRule="auto"/>
        <w:rPr>
          <w:rFonts w:ascii="Times New Roman" w:hAnsi="Times New Roman" w:cs="Times New Roman"/>
          <w:b/>
          <w:sz w:val="24"/>
          <w:szCs w:val="24"/>
        </w:rPr>
      </w:pPr>
      <w:r>
        <w:rPr>
          <w:rFonts w:ascii="Times New Roman" w:hAnsi="Times New Roman" w:cs="Times New Roman"/>
          <w:b/>
          <w:sz w:val="24"/>
          <w:szCs w:val="24"/>
        </w:rPr>
        <w:t>Table 1</w:t>
      </w:r>
    </w:p>
    <w:p w:rsidR="00451B69" w:rsidRPr="00451B69" w:rsidRDefault="00451B69" w:rsidP="00451B6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Tabular description of selected bacteria; E. coli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58"/>
        <w:gridCol w:w="2700"/>
        <w:gridCol w:w="6318"/>
      </w:tblGrid>
      <w:tr w:rsidR="00451B69" w:rsidTr="00C377BD">
        <w:tc>
          <w:tcPr>
            <w:tcW w:w="558" w:type="dxa"/>
            <w:tcBorders>
              <w:top w:val="single" w:sz="4" w:space="0" w:color="auto"/>
              <w:bottom w:val="single" w:sz="4" w:space="0" w:color="auto"/>
            </w:tcBorders>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t xml:space="preserve">Sr. </w:t>
            </w:r>
          </w:p>
        </w:tc>
        <w:tc>
          <w:tcPr>
            <w:tcW w:w="2700" w:type="dxa"/>
            <w:tcBorders>
              <w:top w:val="single" w:sz="4" w:space="0" w:color="auto"/>
              <w:bottom w:val="single" w:sz="4" w:space="0" w:color="auto"/>
            </w:tcBorders>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t xml:space="preserve">Properties </w:t>
            </w:r>
          </w:p>
        </w:tc>
        <w:tc>
          <w:tcPr>
            <w:tcW w:w="6318" w:type="dxa"/>
            <w:tcBorders>
              <w:top w:val="single" w:sz="4" w:space="0" w:color="auto"/>
              <w:bottom w:val="single" w:sz="4" w:space="0" w:color="auto"/>
            </w:tcBorders>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t xml:space="preserve">Description </w:t>
            </w:r>
          </w:p>
          <w:p w:rsidR="00451B69" w:rsidRDefault="00451B69" w:rsidP="00C377BD">
            <w:pPr>
              <w:rPr>
                <w:rFonts w:ascii="Times New Roman" w:hAnsi="Times New Roman" w:cs="Times New Roman"/>
                <w:b/>
                <w:sz w:val="24"/>
                <w:szCs w:val="24"/>
              </w:rPr>
            </w:pPr>
          </w:p>
        </w:tc>
      </w:tr>
      <w:tr w:rsidR="00451B69" w:rsidTr="00C377BD">
        <w:tc>
          <w:tcPr>
            <w:tcW w:w="558" w:type="dxa"/>
            <w:tcBorders>
              <w:top w:val="single" w:sz="4" w:space="0" w:color="auto"/>
            </w:tcBorders>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t>1</w:t>
            </w:r>
          </w:p>
        </w:tc>
        <w:tc>
          <w:tcPr>
            <w:tcW w:w="2700" w:type="dxa"/>
            <w:tcBorders>
              <w:top w:val="single" w:sz="4" w:space="0" w:color="auto"/>
            </w:tcBorders>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t xml:space="preserve">Biological name </w:t>
            </w:r>
          </w:p>
        </w:tc>
        <w:tc>
          <w:tcPr>
            <w:tcW w:w="6318" w:type="dxa"/>
            <w:tcBorders>
              <w:top w:val="single" w:sz="4" w:space="0" w:color="auto"/>
            </w:tcBorders>
          </w:tcPr>
          <w:p w:rsidR="00451B69" w:rsidRPr="00FD486C" w:rsidRDefault="00FD486C" w:rsidP="00146E9C">
            <w:pPr>
              <w:jc w:val="both"/>
              <w:rPr>
                <w:rFonts w:ascii="Times New Roman" w:hAnsi="Times New Roman" w:cs="Times New Roman"/>
                <w:sz w:val="24"/>
                <w:szCs w:val="24"/>
              </w:rPr>
            </w:pPr>
            <w:r w:rsidRPr="00FD486C">
              <w:rPr>
                <w:rFonts w:ascii="Times New Roman" w:hAnsi="Times New Roman" w:cs="Times New Roman"/>
                <w:sz w:val="24"/>
                <w:szCs w:val="24"/>
              </w:rPr>
              <w:t>Escherichia coli</w:t>
            </w:r>
          </w:p>
          <w:p w:rsidR="00451B69" w:rsidRDefault="00451B69" w:rsidP="00146E9C">
            <w:pPr>
              <w:jc w:val="both"/>
              <w:rPr>
                <w:rFonts w:ascii="Times New Roman" w:hAnsi="Times New Roman" w:cs="Times New Roman"/>
                <w:b/>
                <w:sz w:val="24"/>
                <w:szCs w:val="24"/>
              </w:rPr>
            </w:pPr>
          </w:p>
        </w:tc>
      </w:tr>
      <w:tr w:rsidR="00451B69" w:rsidTr="00C377BD">
        <w:tc>
          <w:tcPr>
            <w:tcW w:w="558" w:type="dxa"/>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t>2</w:t>
            </w:r>
          </w:p>
        </w:tc>
        <w:tc>
          <w:tcPr>
            <w:tcW w:w="2700" w:type="dxa"/>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t xml:space="preserve">Type </w:t>
            </w:r>
            <w:r w:rsidR="00FD486C">
              <w:rPr>
                <w:rFonts w:ascii="Times New Roman" w:hAnsi="Times New Roman" w:cs="Times New Roman"/>
                <w:b/>
                <w:sz w:val="24"/>
                <w:szCs w:val="24"/>
              </w:rPr>
              <w:t xml:space="preserve">and structure </w:t>
            </w:r>
          </w:p>
          <w:p w:rsidR="00451B69" w:rsidRDefault="00451B69" w:rsidP="00C377BD">
            <w:pPr>
              <w:rPr>
                <w:rFonts w:ascii="Times New Roman" w:hAnsi="Times New Roman" w:cs="Times New Roman"/>
                <w:b/>
                <w:sz w:val="24"/>
                <w:szCs w:val="24"/>
              </w:rPr>
            </w:pPr>
          </w:p>
        </w:tc>
        <w:tc>
          <w:tcPr>
            <w:tcW w:w="6318" w:type="dxa"/>
          </w:tcPr>
          <w:p w:rsidR="00FD486C" w:rsidRDefault="00FD486C" w:rsidP="00146E9C">
            <w:pPr>
              <w:jc w:val="both"/>
              <w:rPr>
                <w:rFonts w:ascii="Times New Roman" w:hAnsi="Times New Roman" w:cs="Times New Roman"/>
                <w:sz w:val="24"/>
                <w:szCs w:val="24"/>
              </w:rPr>
            </w:pPr>
            <w:r>
              <w:rPr>
                <w:rFonts w:ascii="Times New Roman" w:hAnsi="Times New Roman" w:cs="Times New Roman"/>
                <w:sz w:val="24"/>
                <w:szCs w:val="24"/>
              </w:rPr>
              <w:t>Gram negative, f</w:t>
            </w:r>
            <w:r w:rsidRPr="00FD486C">
              <w:rPr>
                <w:rFonts w:ascii="Times New Roman" w:hAnsi="Times New Roman" w:cs="Times New Roman"/>
                <w:sz w:val="24"/>
                <w:szCs w:val="24"/>
              </w:rPr>
              <w:t>acultative anaerobic</w:t>
            </w:r>
            <w:r>
              <w:rPr>
                <w:rFonts w:ascii="Times New Roman" w:hAnsi="Times New Roman" w:cs="Times New Roman"/>
                <w:sz w:val="24"/>
                <w:szCs w:val="24"/>
              </w:rPr>
              <w:t xml:space="preserve"> and rod shaped, </w:t>
            </w:r>
          </w:p>
          <w:p w:rsidR="00FD486C" w:rsidRDefault="00FD486C" w:rsidP="00146E9C">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50720" cy="1411224"/>
                  <wp:effectExtent l="19050" t="0" r="0" b="0"/>
                  <wp:docPr id="1" name="Picture 0" descr="e.coliunderelectornmicro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iunderelectornmicroscope.jpg"/>
                          <pic:cNvPicPr/>
                        </pic:nvPicPr>
                        <pic:blipFill>
                          <a:blip r:embed="rId7" cstate="print"/>
                          <a:stretch>
                            <a:fillRect/>
                          </a:stretch>
                        </pic:blipFill>
                        <pic:spPr>
                          <a:xfrm>
                            <a:off x="0" y="0"/>
                            <a:ext cx="1950720" cy="1411224"/>
                          </a:xfrm>
                          <a:prstGeom prst="rect">
                            <a:avLst/>
                          </a:prstGeom>
                        </pic:spPr>
                      </pic:pic>
                    </a:graphicData>
                  </a:graphic>
                </wp:inline>
              </w:drawing>
            </w:r>
          </w:p>
          <w:p w:rsidR="00FD486C" w:rsidRPr="00C377BD" w:rsidRDefault="00C377BD" w:rsidP="00146E9C">
            <w:pPr>
              <w:jc w:val="both"/>
              <w:rPr>
                <w:rFonts w:ascii="Times New Roman" w:hAnsi="Times New Roman" w:cs="Times New Roman"/>
                <w:i/>
                <w:sz w:val="24"/>
                <w:szCs w:val="24"/>
              </w:rPr>
            </w:pPr>
            <w:r>
              <w:rPr>
                <w:rFonts w:ascii="Times New Roman" w:hAnsi="Times New Roman" w:cs="Times New Roman"/>
                <w:i/>
                <w:sz w:val="24"/>
                <w:szCs w:val="24"/>
              </w:rPr>
              <w:t xml:space="preserve">Image: Microscopic view of E. coli </w:t>
            </w:r>
          </w:p>
        </w:tc>
      </w:tr>
      <w:tr w:rsidR="00451B69" w:rsidTr="00C377BD">
        <w:tc>
          <w:tcPr>
            <w:tcW w:w="558" w:type="dxa"/>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t>3</w:t>
            </w:r>
          </w:p>
        </w:tc>
        <w:tc>
          <w:tcPr>
            <w:tcW w:w="2700" w:type="dxa"/>
          </w:tcPr>
          <w:p w:rsidR="00451B69" w:rsidRDefault="00FD486C" w:rsidP="00C377BD">
            <w:pPr>
              <w:rPr>
                <w:rFonts w:ascii="Times New Roman" w:hAnsi="Times New Roman" w:cs="Times New Roman"/>
                <w:b/>
                <w:sz w:val="24"/>
                <w:szCs w:val="24"/>
              </w:rPr>
            </w:pPr>
            <w:r>
              <w:rPr>
                <w:rFonts w:ascii="Times New Roman" w:hAnsi="Times New Roman" w:cs="Times New Roman"/>
                <w:b/>
                <w:sz w:val="24"/>
                <w:szCs w:val="24"/>
              </w:rPr>
              <w:t xml:space="preserve">Class, </w:t>
            </w:r>
            <w:r w:rsidR="00451B69">
              <w:rPr>
                <w:rFonts w:ascii="Times New Roman" w:hAnsi="Times New Roman" w:cs="Times New Roman"/>
                <w:b/>
                <w:sz w:val="24"/>
                <w:szCs w:val="24"/>
              </w:rPr>
              <w:t xml:space="preserve">Family </w:t>
            </w:r>
          </w:p>
          <w:p w:rsidR="00451B69" w:rsidRDefault="00451B69" w:rsidP="00C377BD">
            <w:pPr>
              <w:rPr>
                <w:rFonts w:ascii="Times New Roman" w:hAnsi="Times New Roman" w:cs="Times New Roman"/>
                <w:b/>
                <w:sz w:val="24"/>
                <w:szCs w:val="24"/>
              </w:rPr>
            </w:pPr>
          </w:p>
        </w:tc>
        <w:tc>
          <w:tcPr>
            <w:tcW w:w="6318" w:type="dxa"/>
          </w:tcPr>
          <w:p w:rsidR="00451B69" w:rsidRPr="00FD486C" w:rsidRDefault="00FD486C" w:rsidP="00146E9C">
            <w:pPr>
              <w:jc w:val="both"/>
              <w:rPr>
                <w:rFonts w:ascii="Times New Roman" w:hAnsi="Times New Roman" w:cs="Times New Roman"/>
                <w:sz w:val="24"/>
                <w:szCs w:val="24"/>
              </w:rPr>
            </w:pPr>
            <w:r w:rsidRPr="00FD486C">
              <w:rPr>
                <w:rFonts w:ascii="Times New Roman" w:hAnsi="Times New Roman" w:cs="Times New Roman"/>
                <w:sz w:val="24"/>
                <w:szCs w:val="24"/>
              </w:rPr>
              <w:t>Gammaproteobacteria</w:t>
            </w:r>
            <w:r>
              <w:rPr>
                <w:rFonts w:ascii="Times New Roman" w:hAnsi="Times New Roman" w:cs="Times New Roman"/>
                <w:sz w:val="24"/>
                <w:szCs w:val="24"/>
              </w:rPr>
              <w:t xml:space="preserve">, </w:t>
            </w:r>
            <w:r w:rsidRPr="00FD486C">
              <w:rPr>
                <w:rFonts w:ascii="Times New Roman" w:hAnsi="Times New Roman" w:cs="Times New Roman"/>
                <w:sz w:val="24"/>
                <w:szCs w:val="24"/>
              </w:rPr>
              <w:t>Enterobacteriaceae</w:t>
            </w:r>
          </w:p>
        </w:tc>
      </w:tr>
      <w:tr w:rsidR="00451B69" w:rsidTr="00C377BD">
        <w:tc>
          <w:tcPr>
            <w:tcW w:w="558" w:type="dxa"/>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t>4</w:t>
            </w:r>
          </w:p>
        </w:tc>
        <w:tc>
          <w:tcPr>
            <w:tcW w:w="2700" w:type="dxa"/>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t xml:space="preserve">Gram Reaction </w:t>
            </w:r>
          </w:p>
          <w:p w:rsidR="00451B69" w:rsidRDefault="00451B69" w:rsidP="00C377BD">
            <w:pPr>
              <w:rPr>
                <w:rFonts w:ascii="Times New Roman" w:hAnsi="Times New Roman" w:cs="Times New Roman"/>
                <w:b/>
                <w:sz w:val="24"/>
                <w:szCs w:val="24"/>
              </w:rPr>
            </w:pPr>
          </w:p>
        </w:tc>
        <w:tc>
          <w:tcPr>
            <w:tcW w:w="6318" w:type="dxa"/>
          </w:tcPr>
          <w:p w:rsidR="00451B69" w:rsidRDefault="00C377BD" w:rsidP="00146E9C">
            <w:pPr>
              <w:jc w:val="both"/>
              <w:rPr>
                <w:rFonts w:ascii="Times New Roman" w:hAnsi="Times New Roman" w:cs="Times New Roman"/>
                <w:sz w:val="24"/>
                <w:szCs w:val="24"/>
              </w:rPr>
            </w:pPr>
            <w:r>
              <w:rPr>
                <w:rFonts w:ascii="Times New Roman" w:hAnsi="Times New Roman" w:cs="Times New Roman"/>
                <w:sz w:val="24"/>
                <w:szCs w:val="24"/>
              </w:rPr>
              <w:t xml:space="preserve">It produces pink stains when subjected to gram solution e.g., </w:t>
            </w:r>
            <w:r w:rsidRPr="00C377BD">
              <w:rPr>
                <w:rFonts w:ascii="Times New Roman" w:hAnsi="Times New Roman" w:cs="Times New Roman"/>
                <w:sz w:val="24"/>
                <w:szCs w:val="24"/>
              </w:rPr>
              <w:t>Crystal violet, Iodine stain and Carbol Fuschi</w:t>
            </w:r>
            <w:r>
              <w:rPr>
                <w:rFonts w:ascii="Times New Roman" w:hAnsi="Times New Roman" w:cs="Times New Roman"/>
                <w:sz w:val="24"/>
                <w:szCs w:val="24"/>
              </w:rPr>
              <w:t>n. Pink color is the indication of absence of thick peptidoglycan cell wall responsible for purple color</w:t>
            </w:r>
            <w:r w:rsidR="0008057D">
              <w:rPr>
                <w:rFonts w:ascii="Times New Roman" w:hAnsi="Times New Roman" w:cs="Times New Roman"/>
                <w:sz w:val="24"/>
                <w:szCs w:val="24"/>
              </w:rPr>
              <w:t xml:space="preserve"> (Kaper, Nataro &amp;</w:t>
            </w:r>
            <w:r w:rsidR="0008057D" w:rsidRPr="0008057D">
              <w:rPr>
                <w:rFonts w:ascii="Times New Roman" w:hAnsi="Times New Roman" w:cs="Times New Roman"/>
                <w:sz w:val="24"/>
                <w:szCs w:val="24"/>
              </w:rPr>
              <w:t xml:space="preserve"> Mobley</w:t>
            </w:r>
            <w:r w:rsidR="0008057D">
              <w:rPr>
                <w:rFonts w:ascii="Times New Roman" w:hAnsi="Times New Roman" w:cs="Times New Roman"/>
                <w:sz w:val="24"/>
                <w:szCs w:val="24"/>
              </w:rPr>
              <w:t>, 2004)</w:t>
            </w:r>
            <w:r>
              <w:rPr>
                <w:rFonts w:ascii="Times New Roman" w:hAnsi="Times New Roman" w:cs="Times New Roman"/>
                <w:sz w:val="24"/>
                <w:szCs w:val="24"/>
              </w:rPr>
              <w:t xml:space="preserve">. </w:t>
            </w:r>
          </w:p>
          <w:p w:rsidR="00C377BD" w:rsidRDefault="00C377BD" w:rsidP="00146E9C">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14575" cy="1214323"/>
                  <wp:effectExtent l="19050" t="0" r="4725" b="0"/>
                  <wp:docPr id="3"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2017803" cy="1216269"/>
                          </a:xfrm>
                          <a:prstGeom prst="rect">
                            <a:avLst/>
                          </a:prstGeom>
                        </pic:spPr>
                      </pic:pic>
                    </a:graphicData>
                  </a:graphic>
                </wp:inline>
              </w:drawing>
            </w:r>
          </w:p>
          <w:p w:rsidR="00C377BD" w:rsidRDefault="00C377BD" w:rsidP="00146E9C">
            <w:pPr>
              <w:jc w:val="both"/>
              <w:rPr>
                <w:rFonts w:ascii="Times New Roman" w:hAnsi="Times New Roman" w:cs="Times New Roman"/>
                <w:i/>
                <w:sz w:val="24"/>
                <w:szCs w:val="24"/>
              </w:rPr>
            </w:pPr>
            <w:r>
              <w:rPr>
                <w:rFonts w:ascii="Times New Roman" w:hAnsi="Times New Roman" w:cs="Times New Roman"/>
                <w:i/>
                <w:sz w:val="24"/>
                <w:szCs w:val="24"/>
              </w:rPr>
              <w:t xml:space="preserve">Image: Pink stains of E. coli after gram test indicating their gram negative nature </w:t>
            </w:r>
          </w:p>
          <w:p w:rsidR="00C377BD" w:rsidRPr="00C377BD" w:rsidRDefault="00C377BD" w:rsidP="00146E9C">
            <w:pPr>
              <w:jc w:val="both"/>
              <w:rPr>
                <w:rFonts w:ascii="Times New Roman" w:hAnsi="Times New Roman" w:cs="Times New Roman"/>
                <w:i/>
                <w:sz w:val="24"/>
                <w:szCs w:val="24"/>
              </w:rPr>
            </w:pPr>
          </w:p>
        </w:tc>
      </w:tr>
      <w:tr w:rsidR="00451B69" w:rsidTr="00C377BD">
        <w:tc>
          <w:tcPr>
            <w:tcW w:w="558" w:type="dxa"/>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t>5</w:t>
            </w:r>
          </w:p>
        </w:tc>
        <w:tc>
          <w:tcPr>
            <w:tcW w:w="2700" w:type="dxa"/>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t>Habitat</w:t>
            </w:r>
          </w:p>
          <w:p w:rsidR="00451B69" w:rsidRDefault="00451B69" w:rsidP="00C377BD">
            <w:pPr>
              <w:rPr>
                <w:rFonts w:ascii="Times New Roman" w:hAnsi="Times New Roman" w:cs="Times New Roman"/>
                <w:b/>
                <w:sz w:val="24"/>
                <w:szCs w:val="24"/>
              </w:rPr>
            </w:pPr>
          </w:p>
        </w:tc>
        <w:tc>
          <w:tcPr>
            <w:tcW w:w="6318" w:type="dxa"/>
          </w:tcPr>
          <w:p w:rsidR="00451B69" w:rsidRDefault="00C95BBD" w:rsidP="00146E9C">
            <w:pPr>
              <w:jc w:val="both"/>
              <w:rPr>
                <w:rFonts w:ascii="Times New Roman" w:hAnsi="Times New Roman" w:cs="Times New Roman"/>
                <w:sz w:val="24"/>
                <w:szCs w:val="24"/>
              </w:rPr>
            </w:pPr>
            <w:r>
              <w:rPr>
                <w:rFonts w:ascii="Times New Roman" w:hAnsi="Times New Roman" w:cs="Times New Roman"/>
                <w:sz w:val="24"/>
                <w:szCs w:val="24"/>
              </w:rPr>
              <w:t xml:space="preserve">They live in the </w:t>
            </w:r>
            <w:r w:rsidR="004A3B66">
              <w:rPr>
                <w:rFonts w:ascii="Times New Roman" w:hAnsi="Times New Roman" w:cs="Times New Roman"/>
                <w:sz w:val="24"/>
                <w:szCs w:val="24"/>
              </w:rPr>
              <w:t xml:space="preserve">skin of animals and </w:t>
            </w:r>
            <w:r>
              <w:rPr>
                <w:rFonts w:ascii="Times New Roman" w:hAnsi="Times New Roman" w:cs="Times New Roman"/>
                <w:sz w:val="24"/>
                <w:szCs w:val="24"/>
              </w:rPr>
              <w:t>intestines of healthy humans and animals. Besides this, air, water and soil also contain these bacteria</w:t>
            </w:r>
            <w:r w:rsidR="0008057D">
              <w:rPr>
                <w:rFonts w:ascii="Times New Roman" w:hAnsi="Times New Roman" w:cs="Times New Roman"/>
                <w:sz w:val="24"/>
                <w:szCs w:val="24"/>
              </w:rPr>
              <w:t xml:space="preserve"> (Qadri et. al., 2005)</w:t>
            </w:r>
            <w:r>
              <w:rPr>
                <w:rFonts w:ascii="Times New Roman" w:hAnsi="Times New Roman" w:cs="Times New Roman"/>
                <w:sz w:val="24"/>
                <w:szCs w:val="24"/>
              </w:rPr>
              <w:t xml:space="preserve">. </w:t>
            </w:r>
          </w:p>
          <w:p w:rsidR="004A3B66" w:rsidRPr="00451B69" w:rsidRDefault="004A3B66" w:rsidP="00146E9C">
            <w:pPr>
              <w:jc w:val="both"/>
              <w:rPr>
                <w:rFonts w:ascii="Times New Roman" w:hAnsi="Times New Roman" w:cs="Times New Roman"/>
                <w:sz w:val="24"/>
                <w:szCs w:val="24"/>
              </w:rPr>
            </w:pPr>
          </w:p>
        </w:tc>
      </w:tr>
      <w:tr w:rsidR="00451B69" w:rsidTr="00C377BD">
        <w:tc>
          <w:tcPr>
            <w:tcW w:w="558" w:type="dxa"/>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t>6</w:t>
            </w:r>
          </w:p>
        </w:tc>
        <w:tc>
          <w:tcPr>
            <w:tcW w:w="2700" w:type="dxa"/>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t>Mode of transmission</w:t>
            </w:r>
          </w:p>
          <w:p w:rsidR="00451B69" w:rsidRDefault="00451B69" w:rsidP="00C377BD">
            <w:pPr>
              <w:rPr>
                <w:rFonts w:ascii="Times New Roman" w:hAnsi="Times New Roman" w:cs="Times New Roman"/>
                <w:b/>
                <w:sz w:val="24"/>
                <w:szCs w:val="24"/>
              </w:rPr>
            </w:pPr>
          </w:p>
        </w:tc>
        <w:tc>
          <w:tcPr>
            <w:tcW w:w="6318" w:type="dxa"/>
          </w:tcPr>
          <w:p w:rsidR="00451B69" w:rsidRDefault="00C95BBD" w:rsidP="00146E9C">
            <w:pPr>
              <w:jc w:val="both"/>
              <w:rPr>
                <w:rFonts w:ascii="Times New Roman" w:hAnsi="Times New Roman" w:cs="Times New Roman"/>
                <w:sz w:val="24"/>
                <w:szCs w:val="24"/>
              </w:rPr>
            </w:pPr>
            <w:r>
              <w:rPr>
                <w:rFonts w:ascii="Times New Roman" w:hAnsi="Times New Roman" w:cs="Times New Roman"/>
                <w:sz w:val="24"/>
                <w:szCs w:val="24"/>
              </w:rPr>
              <w:t>Various modes of transmission include</w:t>
            </w:r>
            <w:r w:rsidR="0008057D">
              <w:rPr>
                <w:rFonts w:ascii="Times New Roman" w:hAnsi="Times New Roman" w:cs="Times New Roman"/>
                <w:sz w:val="24"/>
                <w:szCs w:val="24"/>
              </w:rPr>
              <w:t xml:space="preserve"> (Qadri et, al., 2005)</w:t>
            </w:r>
            <w:r>
              <w:rPr>
                <w:rFonts w:ascii="Times New Roman" w:hAnsi="Times New Roman" w:cs="Times New Roman"/>
                <w:sz w:val="24"/>
                <w:szCs w:val="24"/>
              </w:rPr>
              <w:t>:</w:t>
            </w:r>
          </w:p>
          <w:p w:rsidR="00C95BBD" w:rsidRPr="004A3B66" w:rsidRDefault="00C95BBD" w:rsidP="0045136A">
            <w:pPr>
              <w:pStyle w:val="ListParagraph"/>
              <w:numPr>
                <w:ilvl w:val="0"/>
                <w:numId w:val="2"/>
              </w:numPr>
              <w:jc w:val="both"/>
              <w:rPr>
                <w:rFonts w:ascii="Times New Roman" w:hAnsi="Times New Roman" w:cs="Times New Roman"/>
                <w:sz w:val="24"/>
                <w:szCs w:val="24"/>
              </w:rPr>
            </w:pPr>
            <w:r w:rsidRPr="004A3B66">
              <w:rPr>
                <w:rFonts w:ascii="Times New Roman" w:hAnsi="Times New Roman" w:cs="Times New Roman"/>
                <w:b/>
                <w:sz w:val="24"/>
                <w:szCs w:val="24"/>
              </w:rPr>
              <w:t xml:space="preserve">Untreated milk: </w:t>
            </w:r>
            <w:r w:rsidRPr="004A3B66">
              <w:rPr>
                <w:rFonts w:ascii="Times New Roman" w:hAnsi="Times New Roman" w:cs="Times New Roman"/>
                <w:sz w:val="24"/>
                <w:szCs w:val="24"/>
              </w:rPr>
              <w:t xml:space="preserve">From the milking equipment and cow’s udder; these bacteria can be transferred to humans in case they consume unpasteurized milk. </w:t>
            </w:r>
          </w:p>
          <w:p w:rsidR="00C95BBD" w:rsidRPr="004A3B66" w:rsidRDefault="00C95BBD" w:rsidP="0045136A">
            <w:pPr>
              <w:pStyle w:val="ListParagraph"/>
              <w:numPr>
                <w:ilvl w:val="0"/>
                <w:numId w:val="2"/>
              </w:numPr>
              <w:jc w:val="both"/>
              <w:rPr>
                <w:rFonts w:ascii="Times New Roman" w:hAnsi="Times New Roman" w:cs="Times New Roman"/>
                <w:sz w:val="24"/>
                <w:szCs w:val="24"/>
              </w:rPr>
            </w:pPr>
            <w:r w:rsidRPr="004A3B66">
              <w:rPr>
                <w:rFonts w:ascii="Times New Roman" w:hAnsi="Times New Roman" w:cs="Times New Roman"/>
                <w:b/>
                <w:sz w:val="24"/>
                <w:szCs w:val="24"/>
              </w:rPr>
              <w:t xml:space="preserve">Meat: </w:t>
            </w:r>
            <w:r w:rsidRPr="004A3B66">
              <w:rPr>
                <w:rFonts w:ascii="Times New Roman" w:hAnsi="Times New Roman" w:cs="Times New Roman"/>
                <w:sz w:val="24"/>
                <w:szCs w:val="24"/>
              </w:rPr>
              <w:t xml:space="preserve">as it lives in animal’s intestines, uncooked or improperly cooked meat has the potential to transfer </w:t>
            </w:r>
            <w:r w:rsidRPr="004A3B66">
              <w:rPr>
                <w:rFonts w:ascii="Times New Roman" w:hAnsi="Times New Roman" w:cs="Times New Roman"/>
                <w:sz w:val="24"/>
                <w:szCs w:val="24"/>
              </w:rPr>
              <w:lastRenderedPageBreak/>
              <w:t>this into human’s body.</w:t>
            </w:r>
          </w:p>
          <w:p w:rsidR="00C95BBD" w:rsidRPr="004A3B66" w:rsidRDefault="00C95BBD" w:rsidP="0045136A">
            <w:pPr>
              <w:pStyle w:val="ListParagraph"/>
              <w:numPr>
                <w:ilvl w:val="0"/>
                <w:numId w:val="2"/>
              </w:numPr>
              <w:jc w:val="both"/>
              <w:rPr>
                <w:rFonts w:ascii="Times New Roman" w:hAnsi="Times New Roman" w:cs="Times New Roman"/>
                <w:sz w:val="24"/>
                <w:szCs w:val="24"/>
              </w:rPr>
            </w:pPr>
            <w:r w:rsidRPr="004A3B66">
              <w:rPr>
                <w:rFonts w:ascii="Times New Roman" w:hAnsi="Times New Roman" w:cs="Times New Roman"/>
                <w:b/>
                <w:sz w:val="24"/>
                <w:szCs w:val="24"/>
              </w:rPr>
              <w:t xml:space="preserve">Water: </w:t>
            </w:r>
            <w:r w:rsidRPr="004A3B66">
              <w:rPr>
                <w:rFonts w:ascii="Times New Roman" w:hAnsi="Times New Roman" w:cs="Times New Roman"/>
                <w:sz w:val="24"/>
                <w:szCs w:val="24"/>
              </w:rPr>
              <w:t xml:space="preserve">drinking water enriched with E. coli can act as a strong mode of transmission. </w:t>
            </w:r>
          </w:p>
          <w:p w:rsidR="004A3B66" w:rsidRDefault="00C95BBD" w:rsidP="0045136A">
            <w:pPr>
              <w:pStyle w:val="ListParagraph"/>
              <w:numPr>
                <w:ilvl w:val="0"/>
                <w:numId w:val="2"/>
              </w:numPr>
              <w:jc w:val="both"/>
              <w:rPr>
                <w:rFonts w:ascii="Times New Roman" w:hAnsi="Times New Roman" w:cs="Times New Roman"/>
                <w:sz w:val="24"/>
                <w:szCs w:val="24"/>
              </w:rPr>
            </w:pPr>
            <w:r w:rsidRPr="004A3B66">
              <w:rPr>
                <w:rFonts w:ascii="Times New Roman" w:hAnsi="Times New Roman" w:cs="Times New Roman"/>
                <w:b/>
                <w:sz w:val="24"/>
                <w:szCs w:val="24"/>
              </w:rPr>
              <w:t xml:space="preserve">Animals: </w:t>
            </w:r>
            <w:r w:rsidRPr="004A3B66">
              <w:rPr>
                <w:rFonts w:ascii="Times New Roman" w:hAnsi="Times New Roman" w:cs="Times New Roman"/>
                <w:sz w:val="24"/>
                <w:szCs w:val="24"/>
              </w:rPr>
              <w:t xml:space="preserve">Skin of pets and </w:t>
            </w:r>
            <w:r w:rsidR="004A3B66" w:rsidRPr="004A3B66">
              <w:rPr>
                <w:rFonts w:ascii="Times New Roman" w:hAnsi="Times New Roman" w:cs="Times New Roman"/>
                <w:sz w:val="24"/>
                <w:szCs w:val="24"/>
              </w:rPr>
              <w:t>zoo animals contains these bacteria which can be transferred to humans through touching.</w:t>
            </w:r>
          </w:p>
          <w:p w:rsidR="004A3B66" w:rsidRPr="004A3B66" w:rsidRDefault="00C95BBD" w:rsidP="0045136A">
            <w:pPr>
              <w:pStyle w:val="ListParagraph"/>
              <w:numPr>
                <w:ilvl w:val="0"/>
                <w:numId w:val="2"/>
              </w:numPr>
              <w:jc w:val="both"/>
              <w:rPr>
                <w:rFonts w:ascii="Times New Roman" w:hAnsi="Times New Roman" w:cs="Times New Roman"/>
                <w:sz w:val="24"/>
                <w:szCs w:val="24"/>
              </w:rPr>
            </w:pPr>
            <w:r w:rsidRPr="004A3B66">
              <w:rPr>
                <w:rFonts w:ascii="Times New Roman" w:hAnsi="Times New Roman" w:cs="Times New Roman"/>
                <w:b/>
                <w:sz w:val="24"/>
                <w:szCs w:val="24"/>
              </w:rPr>
              <w:t>Humans:</w:t>
            </w:r>
            <w:r w:rsidR="004A3B66" w:rsidRPr="004A3B66">
              <w:rPr>
                <w:rFonts w:ascii="Times New Roman" w:hAnsi="Times New Roman" w:cs="Times New Roman"/>
                <w:b/>
                <w:sz w:val="24"/>
                <w:szCs w:val="24"/>
              </w:rPr>
              <w:t xml:space="preserve"> </w:t>
            </w:r>
            <w:r w:rsidR="004A3B66">
              <w:rPr>
                <w:rFonts w:ascii="Times New Roman" w:hAnsi="Times New Roman" w:cs="Times New Roman"/>
                <w:sz w:val="24"/>
                <w:szCs w:val="24"/>
              </w:rPr>
              <w:t xml:space="preserve">touching an infected person and forgetting washing hands before eating something or taking hands to mouth can cause their transmittal readily. </w:t>
            </w:r>
          </w:p>
          <w:p w:rsidR="00C95BBD" w:rsidRDefault="00C95BBD" w:rsidP="0045136A">
            <w:pPr>
              <w:pStyle w:val="ListParagraph"/>
              <w:numPr>
                <w:ilvl w:val="0"/>
                <w:numId w:val="2"/>
              </w:numPr>
              <w:jc w:val="both"/>
              <w:rPr>
                <w:rFonts w:ascii="Times New Roman" w:hAnsi="Times New Roman" w:cs="Times New Roman"/>
                <w:sz w:val="24"/>
                <w:szCs w:val="24"/>
              </w:rPr>
            </w:pPr>
            <w:r w:rsidRPr="004A3B66">
              <w:rPr>
                <w:rFonts w:ascii="Times New Roman" w:hAnsi="Times New Roman" w:cs="Times New Roman"/>
                <w:b/>
                <w:sz w:val="24"/>
                <w:szCs w:val="24"/>
              </w:rPr>
              <w:t>Vegetables and Fruits</w:t>
            </w:r>
            <w:r w:rsidRPr="004A3B66">
              <w:rPr>
                <w:rFonts w:ascii="Times New Roman" w:hAnsi="Times New Roman" w:cs="Times New Roman"/>
                <w:sz w:val="24"/>
                <w:szCs w:val="24"/>
              </w:rPr>
              <w:t>:</w:t>
            </w:r>
            <w:r w:rsidR="004A3B66">
              <w:rPr>
                <w:rFonts w:ascii="Times New Roman" w:hAnsi="Times New Roman" w:cs="Times New Roman"/>
                <w:sz w:val="24"/>
                <w:szCs w:val="24"/>
              </w:rPr>
              <w:t xml:space="preserve"> manure from animals mixed with water which is being used in agriculture, it can be transmitted from such vegetables to humans during consumption. </w:t>
            </w:r>
          </w:p>
          <w:p w:rsidR="00FD486C" w:rsidRPr="00FD486C" w:rsidRDefault="00FD486C" w:rsidP="00146E9C">
            <w:pPr>
              <w:jc w:val="both"/>
              <w:rPr>
                <w:rFonts w:ascii="Times New Roman" w:hAnsi="Times New Roman" w:cs="Times New Roman"/>
                <w:sz w:val="24"/>
                <w:szCs w:val="24"/>
              </w:rPr>
            </w:pPr>
          </w:p>
        </w:tc>
      </w:tr>
      <w:tr w:rsidR="00451B69" w:rsidTr="00C377BD">
        <w:tc>
          <w:tcPr>
            <w:tcW w:w="558" w:type="dxa"/>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700" w:type="dxa"/>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t xml:space="preserve">Virulence </w:t>
            </w:r>
          </w:p>
          <w:p w:rsidR="00451B69" w:rsidRDefault="00451B69" w:rsidP="00C377BD">
            <w:pPr>
              <w:rPr>
                <w:rFonts w:ascii="Times New Roman" w:hAnsi="Times New Roman" w:cs="Times New Roman"/>
                <w:b/>
                <w:sz w:val="24"/>
                <w:szCs w:val="24"/>
              </w:rPr>
            </w:pPr>
          </w:p>
        </w:tc>
        <w:tc>
          <w:tcPr>
            <w:tcW w:w="6318" w:type="dxa"/>
          </w:tcPr>
          <w:p w:rsidR="00451B69" w:rsidRDefault="004A3B66" w:rsidP="00146E9C">
            <w:pPr>
              <w:jc w:val="both"/>
              <w:rPr>
                <w:rFonts w:ascii="Times New Roman" w:hAnsi="Times New Roman" w:cs="Times New Roman"/>
                <w:sz w:val="24"/>
                <w:szCs w:val="24"/>
              </w:rPr>
            </w:pPr>
            <w:r>
              <w:rPr>
                <w:rFonts w:ascii="Times New Roman" w:hAnsi="Times New Roman" w:cs="Times New Roman"/>
                <w:sz w:val="24"/>
                <w:szCs w:val="24"/>
              </w:rPr>
              <w:t>It is potent enough to spread following diseases: fever, abdominal cramps, blood vomiting, dehydration, fatigue, nausea and kidney failure (in severe instances)</w:t>
            </w:r>
            <w:r w:rsidR="0008057D">
              <w:rPr>
                <w:rFonts w:ascii="Times New Roman" w:hAnsi="Times New Roman" w:cs="Times New Roman"/>
                <w:sz w:val="24"/>
                <w:szCs w:val="24"/>
              </w:rPr>
              <w:t xml:space="preserve"> (</w:t>
            </w:r>
            <w:r w:rsidR="0008057D" w:rsidRPr="0008057D">
              <w:rPr>
                <w:rFonts w:ascii="Times New Roman" w:hAnsi="Times New Roman" w:cs="Times New Roman"/>
                <w:sz w:val="24"/>
                <w:szCs w:val="24"/>
              </w:rPr>
              <w:t>Weintraub</w:t>
            </w:r>
            <w:r w:rsidR="0008057D">
              <w:rPr>
                <w:rFonts w:ascii="Times New Roman" w:hAnsi="Times New Roman" w:cs="Times New Roman"/>
                <w:sz w:val="24"/>
                <w:szCs w:val="24"/>
              </w:rPr>
              <w:t>, 2007)</w:t>
            </w:r>
          </w:p>
          <w:p w:rsidR="00FD486C" w:rsidRPr="004A3B66" w:rsidRDefault="00FD486C" w:rsidP="00146E9C">
            <w:pPr>
              <w:jc w:val="both"/>
              <w:rPr>
                <w:rFonts w:ascii="Times New Roman" w:hAnsi="Times New Roman" w:cs="Times New Roman"/>
                <w:sz w:val="24"/>
                <w:szCs w:val="24"/>
              </w:rPr>
            </w:pPr>
          </w:p>
        </w:tc>
      </w:tr>
      <w:tr w:rsidR="00451B69" w:rsidTr="00C377BD">
        <w:tc>
          <w:tcPr>
            <w:tcW w:w="558" w:type="dxa"/>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t>8</w:t>
            </w:r>
          </w:p>
        </w:tc>
        <w:tc>
          <w:tcPr>
            <w:tcW w:w="2700" w:type="dxa"/>
          </w:tcPr>
          <w:p w:rsidR="00451B69" w:rsidRDefault="004A3B66" w:rsidP="00C377BD">
            <w:pPr>
              <w:rPr>
                <w:rFonts w:ascii="Times New Roman" w:hAnsi="Times New Roman" w:cs="Times New Roman"/>
                <w:b/>
                <w:sz w:val="24"/>
                <w:szCs w:val="24"/>
              </w:rPr>
            </w:pPr>
            <w:r>
              <w:rPr>
                <w:rFonts w:ascii="Times New Roman" w:hAnsi="Times New Roman" w:cs="Times New Roman"/>
                <w:b/>
                <w:sz w:val="24"/>
                <w:szCs w:val="24"/>
              </w:rPr>
              <w:t xml:space="preserve">Treatment </w:t>
            </w:r>
          </w:p>
          <w:p w:rsidR="00451B69" w:rsidRDefault="00451B69" w:rsidP="00C377BD">
            <w:pPr>
              <w:rPr>
                <w:rFonts w:ascii="Times New Roman" w:hAnsi="Times New Roman" w:cs="Times New Roman"/>
                <w:b/>
                <w:sz w:val="24"/>
                <w:szCs w:val="24"/>
              </w:rPr>
            </w:pPr>
          </w:p>
        </w:tc>
        <w:tc>
          <w:tcPr>
            <w:tcW w:w="6318" w:type="dxa"/>
          </w:tcPr>
          <w:p w:rsidR="00451B69" w:rsidRDefault="004A3B66" w:rsidP="00146E9C">
            <w:pPr>
              <w:jc w:val="both"/>
              <w:rPr>
                <w:rFonts w:ascii="Times New Roman" w:hAnsi="Times New Roman" w:cs="Times New Roman"/>
                <w:sz w:val="24"/>
                <w:szCs w:val="24"/>
              </w:rPr>
            </w:pPr>
            <w:r>
              <w:rPr>
                <w:rFonts w:ascii="Times New Roman" w:hAnsi="Times New Roman" w:cs="Times New Roman"/>
                <w:sz w:val="24"/>
                <w:szCs w:val="24"/>
              </w:rPr>
              <w:t>Although its treatment is readily available yet symptoms can be eliminated by various evidence-based home remedies within few days. Treatment is typically concerned with the precautionary measurements encapsulating</w:t>
            </w:r>
            <w:r w:rsidR="0008057D">
              <w:rPr>
                <w:rFonts w:ascii="Times New Roman" w:hAnsi="Times New Roman" w:cs="Times New Roman"/>
                <w:sz w:val="24"/>
                <w:szCs w:val="24"/>
              </w:rPr>
              <w:t xml:space="preserve"> (</w:t>
            </w:r>
            <w:r w:rsidR="0008057D" w:rsidRPr="0008057D">
              <w:rPr>
                <w:rFonts w:ascii="Times New Roman" w:hAnsi="Times New Roman" w:cs="Times New Roman"/>
                <w:sz w:val="24"/>
                <w:szCs w:val="24"/>
              </w:rPr>
              <w:t>Weintraub</w:t>
            </w:r>
            <w:r w:rsidR="0008057D">
              <w:rPr>
                <w:rFonts w:ascii="Times New Roman" w:hAnsi="Times New Roman" w:cs="Times New Roman"/>
                <w:sz w:val="24"/>
                <w:szCs w:val="24"/>
              </w:rPr>
              <w:t>, 2007)</w:t>
            </w:r>
            <w:r>
              <w:rPr>
                <w:rFonts w:ascii="Times New Roman" w:hAnsi="Times New Roman" w:cs="Times New Roman"/>
                <w:sz w:val="24"/>
                <w:szCs w:val="24"/>
              </w:rPr>
              <w:t>:</w:t>
            </w:r>
          </w:p>
          <w:p w:rsidR="004A3B66" w:rsidRPr="00FD486C" w:rsidRDefault="004A3B66" w:rsidP="0045136A">
            <w:pPr>
              <w:pStyle w:val="ListParagraph"/>
              <w:numPr>
                <w:ilvl w:val="0"/>
                <w:numId w:val="3"/>
              </w:numPr>
              <w:jc w:val="both"/>
              <w:rPr>
                <w:rFonts w:ascii="Times New Roman" w:hAnsi="Times New Roman" w:cs="Times New Roman"/>
                <w:sz w:val="24"/>
                <w:szCs w:val="24"/>
              </w:rPr>
            </w:pPr>
            <w:r w:rsidRPr="00FD486C">
              <w:rPr>
                <w:rFonts w:ascii="Times New Roman" w:hAnsi="Times New Roman" w:cs="Times New Roman"/>
                <w:sz w:val="24"/>
                <w:szCs w:val="24"/>
              </w:rPr>
              <w:t xml:space="preserve">Avoid drinking contaminated water and edibles </w:t>
            </w:r>
          </w:p>
          <w:p w:rsidR="004A3B66" w:rsidRPr="00FD486C" w:rsidRDefault="004A3B66" w:rsidP="0045136A">
            <w:pPr>
              <w:pStyle w:val="ListParagraph"/>
              <w:numPr>
                <w:ilvl w:val="0"/>
                <w:numId w:val="3"/>
              </w:numPr>
              <w:jc w:val="both"/>
              <w:rPr>
                <w:rFonts w:ascii="Times New Roman" w:hAnsi="Times New Roman" w:cs="Times New Roman"/>
                <w:sz w:val="24"/>
                <w:szCs w:val="24"/>
              </w:rPr>
            </w:pPr>
            <w:r w:rsidRPr="00FD486C">
              <w:rPr>
                <w:rFonts w:ascii="Times New Roman" w:hAnsi="Times New Roman" w:cs="Times New Roman"/>
                <w:sz w:val="24"/>
                <w:szCs w:val="24"/>
              </w:rPr>
              <w:t>Eat properly cooked meat</w:t>
            </w:r>
          </w:p>
          <w:p w:rsidR="004A3B66" w:rsidRPr="00FD486C" w:rsidRDefault="004A3B66" w:rsidP="0045136A">
            <w:pPr>
              <w:pStyle w:val="ListParagraph"/>
              <w:numPr>
                <w:ilvl w:val="0"/>
                <w:numId w:val="3"/>
              </w:numPr>
              <w:jc w:val="both"/>
              <w:rPr>
                <w:rFonts w:ascii="Times New Roman" w:hAnsi="Times New Roman" w:cs="Times New Roman"/>
                <w:sz w:val="24"/>
                <w:szCs w:val="24"/>
              </w:rPr>
            </w:pPr>
            <w:r w:rsidRPr="00FD486C">
              <w:rPr>
                <w:rFonts w:ascii="Times New Roman" w:hAnsi="Times New Roman" w:cs="Times New Roman"/>
                <w:sz w:val="24"/>
                <w:szCs w:val="24"/>
              </w:rPr>
              <w:t>Boil milk before use</w:t>
            </w:r>
          </w:p>
          <w:p w:rsidR="004A3B66" w:rsidRDefault="00FD486C" w:rsidP="0045136A">
            <w:pPr>
              <w:pStyle w:val="ListParagraph"/>
              <w:numPr>
                <w:ilvl w:val="0"/>
                <w:numId w:val="3"/>
              </w:numPr>
              <w:jc w:val="both"/>
              <w:rPr>
                <w:rFonts w:ascii="Times New Roman" w:hAnsi="Times New Roman" w:cs="Times New Roman"/>
                <w:sz w:val="24"/>
                <w:szCs w:val="24"/>
              </w:rPr>
            </w:pPr>
            <w:r w:rsidRPr="00FD486C">
              <w:rPr>
                <w:rFonts w:ascii="Times New Roman" w:hAnsi="Times New Roman" w:cs="Times New Roman"/>
                <w:sz w:val="24"/>
                <w:szCs w:val="24"/>
              </w:rPr>
              <w:t>Wash hands after touching contaminated animal or individual</w:t>
            </w:r>
          </w:p>
          <w:p w:rsidR="00FD486C" w:rsidRPr="00FD486C" w:rsidRDefault="00FD486C" w:rsidP="00146E9C">
            <w:pPr>
              <w:jc w:val="both"/>
              <w:rPr>
                <w:rFonts w:ascii="Times New Roman" w:hAnsi="Times New Roman" w:cs="Times New Roman"/>
                <w:sz w:val="24"/>
                <w:szCs w:val="24"/>
              </w:rPr>
            </w:pPr>
          </w:p>
        </w:tc>
      </w:tr>
      <w:tr w:rsidR="00451B69" w:rsidTr="00C377BD">
        <w:tc>
          <w:tcPr>
            <w:tcW w:w="558" w:type="dxa"/>
          </w:tcPr>
          <w:p w:rsidR="00451B69" w:rsidRDefault="00451B69" w:rsidP="00C377BD">
            <w:pPr>
              <w:rPr>
                <w:rFonts w:ascii="Times New Roman" w:hAnsi="Times New Roman" w:cs="Times New Roman"/>
                <w:b/>
                <w:sz w:val="24"/>
                <w:szCs w:val="24"/>
              </w:rPr>
            </w:pPr>
            <w:r>
              <w:rPr>
                <w:rFonts w:ascii="Times New Roman" w:hAnsi="Times New Roman" w:cs="Times New Roman"/>
                <w:b/>
                <w:sz w:val="24"/>
                <w:szCs w:val="24"/>
              </w:rPr>
              <w:t>9</w:t>
            </w:r>
          </w:p>
        </w:tc>
        <w:tc>
          <w:tcPr>
            <w:tcW w:w="2700" w:type="dxa"/>
          </w:tcPr>
          <w:p w:rsidR="00451B69" w:rsidRDefault="004A3B66" w:rsidP="00C377BD">
            <w:pPr>
              <w:rPr>
                <w:rFonts w:ascii="Times New Roman" w:hAnsi="Times New Roman" w:cs="Times New Roman"/>
                <w:b/>
                <w:sz w:val="24"/>
                <w:szCs w:val="24"/>
              </w:rPr>
            </w:pPr>
            <w:r>
              <w:rPr>
                <w:rFonts w:ascii="Times New Roman" w:hAnsi="Times New Roman" w:cs="Times New Roman"/>
                <w:b/>
                <w:sz w:val="24"/>
                <w:szCs w:val="24"/>
              </w:rPr>
              <w:t xml:space="preserve">Benefit </w:t>
            </w:r>
            <w:r w:rsidR="00451B69">
              <w:rPr>
                <w:rFonts w:ascii="Times New Roman" w:hAnsi="Times New Roman" w:cs="Times New Roman"/>
                <w:b/>
                <w:sz w:val="24"/>
                <w:szCs w:val="24"/>
              </w:rPr>
              <w:t xml:space="preserve"> </w:t>
            </w:r>
          </w:p>
        </w:tc>
        <w:tc>
          <w:tcPr>
            <w:tcW w:w="6318" w:type="dxa"/>
          </w:tcPr>
          <w:p w:rsidR="00451B69" w:rsidRPr="00C377BD" w:rsidRDefault="00C377BD" w:rsidP="00146E9C">
            <w:pPr>
              <w:jc w:val="both"/>
              <w:rPr>
                <w:rFonts w:ascii="Times New Roman" w:hAnsi="Times New Roman" w:cs="Times New Roman"/>
                <w:sz w:val="24"/>
                <w:szCs w:val="24"/>
              </w:rPr>
            </w:pPr>
            <w:r>
              <w:rPr>
                <w:rFonts w:ascii="Times New Roman" w:hAnsi="Times New Roman" w:cs="Times New Roman"/>
                <w:sz w:val="24"/>
                <w:szCs w:val="24"/>
              </w:rPr>
              <w:t xml:space="preserve">Keep digestive track healthy and up-to-date </w:t>
            </w:r>
            <w:r w:rsidR="0008057D">
              <w:rPr>
                <w:rFonts w:ascii="Times New Roman" w:hAnsi="Times New Roman" w:cs="Times New Roman"/>
                <w:sz w:val="24"/>
                <w:szCs w:val="24"/>
              </w:rPr>
              <w:t>(Kaper, Nataro &amp;</w:t>
            </w:r>
            <w:r w:rsidR="0008057D" w:rsidRPr="0008057D">
              <w:rPr>
                <w:rFonts w:ascii="Times New Roman" w:hAnsi="Times New Roman" w:cs="Times New Roman"/>
                <w:sz w:val="24"/>
                <w:szCs w:val="24"/>
              </w:rPr>
              <w:t xml:space="preserve"> Mobley</w:t>
            </w:r>
            <w:r w:rsidR="0008057D">
              <w:rPr>
                <w:rFonts w:ascii="Times New Roman" w:hAnsi="Times New Roman" w:cs="Times New Roman"/>
                <w:sz w:val="24"/>
                <w:szCs w:val="24"/>
              </w:rPr>
              <w:t xml:space="preserve">, 2004). </w:t>
            </w:r>
          </w:p>
          <w:p w:rsidR="00451B69" w:rsidRDefault="00451B69" w:rsidP="00146E9C">
            <w:pPr>
              <w:jc w:val="both"/>
              <w:rPr>
                <w:rFonts w:ascii="Times New Roman" w:hAnsi="Times New Roman" w:cs="Times New Roman"/>
                <w:b/>
                <w:sz w:val="24"/>
                <w:szCs w:val="24"/>
              </w:rPr>
            </w:pPr>
          </w:p>
        </w:tc>
      </w:tr>
    </w:tbl>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146E9C" w:rsidP="00146E9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Organism II: Human Immunodeficiency Virus HIV (Virus)</w:t>
      </w:r>
    </w:p>
    <w:p w:rsidR="00146E9C" w:rsidRDefault="00146E9C" w:rsidP="00146E9C">
      <w:pPr>
        <w:spacing w:after="0" w:line="480" w:lineRule="auto"/>
        <w:rPr>
          <w:rFonts w:ascii="Times New Roman" w:hAnsi="Times New Roman" w:cs="Times New Roman"/>
          <w:b/>
          <w:sz w:val="24"/>
          <w:szCs w:val="24"/>
        </w:rPr>
      </w:pPr>
      <w:r>
        <w:rPr>
          <w:rFonts w:ascii="Times New Roman" w:hAnsi="Times New Roman" w:cs="Times New Roman"/>
          <w:b/>
          <w:sz w:val="24"/>
          <w:szCs w:val="24"/>
        </w:rPr>
        <w:t>Table 2</w:t>
      </w:r>
    </w:p>
    <w:p w:rsidR="00146E9C" w:rsidRPr="00146E9C" w:rsidRDefault="00146E9C" w:rsidP="00146E9C">
      <w:pPr>
        <w:spacing w:after="0" w:line="480" w:lineRule="auto"/>
        <w:rPr>
          <w:rFonts w:ascii="Times New Roman" w:hAnsi="Times New Roman" w:cs="Times New Roman"/>
          <w:i/>
          <w:sz w:val="24"/>
          <w:szCs w:val="24"/>
        </w:rPr>
      </w:pPr>
      <w:r>
        <w:rPr>
          <w:rFonts w:ascii="Times New Roman" w:hAnsi="Times New Roman" w:cs="Times New Roman"/>
          <w:i/>
          <w:sz w:val="24"/>
          <w:szCs w:val="24"/>
        </w:rPr>
        <w:t>Tabular description of human immunodeficiency virus (HIV)</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58"/>
        <w:gridCol w:w="2616"/>
        <w:gridCol w:w="6402"/>
      </w:tblGrid>
      <w:tr w:rsidR="00451B69" w:rsidTr="003D56C2">
        <w:tc>
          <w:tcPr>
            <w:tcW w:w="558" w:type="dxa"/>
            <w:tcBorders>
              <w:top w:val="single" w:sz="4" w:space="0" w:color="auto"/>
              <w:bottom w:val="single" w:sz="4" w:space="0" w:color="auto"/>
            </w:tcBorders>
          </w:tcPr>
          <w:p w:rsidR="00451B69" w:rsidRDefault="00451B69" w:rsidP="003D56C2">
            <w:pPr>
              <w:rPr>
                <w:rFonts w:ascii="Times New Roman" w:hAnsi="Times New Roman" w:cs="Times New Roman"/>
                <w:b/>
                <w:sz w:val="24"/>
                <w:szCs w:val="24"/>
              </w:rPr>
            </w:pPr>
            <w:r>
              <w:rPr>
                <w:rFonts w:ascii="Times New Roman" w:hAnsi="Times New Roman" w:cs="Times New Roman"/>
                <w:b/>
                <w:sz w:val="24"/>
                <w:szCs w:val="24"/>
              </w:rPr>
              <w:t xml:space="preserve">Sr. </w:t>
            </w:r>
          </w:p>
        </w:tc>
        <w:tc>
          <w:tcPr>
            <w:tcW w:w="2616" w:type="dxa"/>
            <w:tcBorders>
              <w:top w:val="single" w:sz="4" w:space="0" w:color="auto"/>
              <w:bottom w:val="single" w:sz="4" w:space="0" w:color="auto"/>
            </w:tcBorders>
          </w:tcPr>
          <w:p w:rsidR="00451B69" w:rsidRDefault="00451B69" w:rsidP="003D56C2">
            <w:pPr>
              <w:rPr>
                <w:rFonts w:ascii="Times New Roman" w:hAnsi="Times New Roman" w:cs="Times New Roman"/>
                <w:b/>
                <w:sz w:val="24"/>
                <w:szCs w:val="24"/>
              </w:rPr>
            </w:pPr>
            <w:r>
              <w:rPr>
                <w:rFonts w:ascii="Times New Roman" w:hAnsi="Times New Roman" w:cs="Times New Roman"/>
                <w:b/>
                <w:sz w:val="24"/>
                <w:szCs w:val="24"/>
              </w:rPr>
              <w:t xml:space="preserve">Properties </w:t>
            </w:r>
          </w:p>
        </w:tc>
        <w:tc>
          <w:tcPr>
            <w:tcW w:w="6402" w:type="dxa"/>
            <w:tcBorders>
              <w:top w:val="single" w:sz="4" w:space="0" w:color="auto"/>
              <w:bottom w:val="single" w:sz="4" w:space="0" w:color="auto"/>
            </w:tcBorders>
          </w:tcPr>
          <w:p w:rsidR="00451B69" w:rsidRDefault="00451B69" w:rsidP="003D56C2">
            <w:pPr>
              <w:jc w:val="both"/>
              <w:rPr>
                <w:rFonts w:ascii="Times New Roman" w:hAnsi="Times New Roman" w:cs="Times New Roman"/>
                <w:b/>
                <w:sz w:val="24"/>
                <w:szCs w:val="24"/>
              </w:rPr>
            </w:pPr>
            <w:r>
              <w:rPr>
                <w:rFonts w:ascii="Times New Roman" w:hAnsi="Times New Roman" w:cs="Times New Roman"/>
                <w:b/>
                <w:sz w:val="24"/>
                <w:szCs w:val="24"/>
              </w:rPr>
              <w:t xml:space="preserve">Description </w:t>
            </w:r>
          </w:p>
          <w:p w:rsidR="00451B69" w:rsidRDefault="00451B69" w:rsidP="003D56C2">
            <w:pPr>
              <w:jc w:val="both"/>
              <w:rPr>
                <w:rFonts w:ascii="Times New Roman" w:hAnsi="Times New Roman" w:cs="Times New Roman"/>
                <w:b/>
                <w:sz w:val="24"/>
                <w:szCs w:val="24"/>
              </w:rPr>
            </w:pPr>
          </w:p>
        </w:tc>
      </w:tr>
      <w:tr w:rsidR="00451B69" w:rsidTr="003D56C2">
        <w:tc>
          <w:tcPr>
            <w:tcW w:w="558" w:type="dxa"/>
            <w:tcBorders>
              <w:top w:val="single" w:sz="4" w:space="0" w:color="auto"/>
            </w:tcBorders>
          </w:tcPr>
          <w:p w:rsidR="00451B69" w:rsidRDefault="00451B69" w:rsidP="003D56C2">
            <w:pPr>
              <w:rPr>
                <w:rFonts w:ascii="Times New Roman" w:hAnsi="Times New Roman" w:cs="Times New Roman"/>
                <w:b/>
                <w:sz w:val="24"/>
                <w:szCs w:val="24"/>
              </w:rPr>
            </w:pPr>
            <w:r>
              <w:rPr>
                <w:rFonts w:ascii="Times New Roman" w:hAnsi="Times New Roman" w:cs="Times New Roman"/>
                <w:b/>
                <w:sz w:val="24"/>
                <w:szCs w:val="24"/>
              </w:rPr>
              <w:t>1</w:t>
            </w:r>
          </w:p>
        </w:tc>
        <w:tc>
          <w:tcPr>
            <w:tcW w:w="2616" w:type="dxa"/>
            <w:tcBorders>
              <w:top w:val="single" w:sz="4" w:space="0" w:color="auto"/>
            </w:tcBorders>
          </w:tcPr>
          <w:p w:rsidR="00451B69" w:rsidRDefault="00451B69" w:rsidP="003D56C2">
            <w:pPr>
              <w:rPr>
                <w:rFonts w:ascii="Times New Roman" w:hAnsi="Times New Roman" w:cs="Times New Roman"/>
                <w:b/>
                <w:sz w:val="24"/>
                <w:szCs w:val="24"/>
              </w:rPr>
            </w:pPr>
            <w:r>
              <w:rPr>
                <w:rFonts w:ascii="Times New Roman" w:hAnsi="Times New Roman" w:cs="Times New Roman"/>
                <w:b/>
                <w:sz w:val="24"/>
                <w:szCs w:val="24"/>
              </w:rPr>
              <w:t xml:space="preserve">Biological name </w:t>
            </w:r>
          </w:p>
        </w:tc>
        <w:tc>
          <w:tcPr>
            <w:tcW w:w="6402" w:type="dxa"/>
            <w:tcBorders>
              <w:top w:val="single" w:sz="4" w:space="0" w:color="auto"/>
            </w:tcBorders>
          </w:tcPr>
          <w:p w:rsidR="00451B69" w:rsidRPr="00146E9C" w:rsidRDefault="00146E9C" w:rsidP="003D56C2">
            <w:pPr>
              <w:jc w:val="both"/>
              <w:rPr>
                <w:rFonts w:ascii="Times New Roman" w:hAnsi="Times New Roman" w:cs="Times New Roman"/>
                <w:sz w:val="24"/>
                <w:szCs w:val="24"/>
              </w:rPr>
            </w:pPr>
            <w:r>
              <w:rPr>
                <w:rFonts w:ascii="Times New Roman" w:hAnsi="Times New Roman" w:cs="Times New Roman"/>
                <w:sz w:val="24"/>
                <w:szCs w:val="24"/>
              </w:rPr>
              <w:t>Human Immunodeficiency Virus-</w:t>
            </w:r>
            <w:r w:rsidRPr="00146E9C">
              <w:rPr>
                <w:rFonts w:ascii="Times New Roman" w:hAnsi="Times New Roman" w:cs="Times New Roman"/>
                <w:sz w:val="24"/>
                <w:szCs w:val="24"/>
              </w:rPr>
              <w:t>HIV</w:t>
            </w:r>
          </w:p>
          <w:p w:rsidR="00451B69" w:rsidRPr="00146E9C" w:rsidRDefault="00451B69" w:rsidP="003D56C2">
            <w:pPr>
              <w:jc w:val="both"/>
              <w:rPr>
                <w:rFonts w:ascii="Times New Roman" w:hAnsi="Times New Roman" w:cs="Times New Roman"/>
                <w:sz w:val="24"/>
                <w:szCs w:val="24"/>
              </w:rPr>
            </w:pPr>
          </w:p>
        </w:tc>
      </w:tr>
      <w:tr w:rsidR="00451B69" w:rsidTr="003D56C2">
        <w:tc>
          <w:tcPr>
            <w:tcW w:w="558" w:type="dxa"/>
          </w:tcPr>
          <w:p w:rsidR="00451B69" w:rsidRDefault="00451B69" w:rsidP="003D56C2">
            <w:pPr>
              <w:rPr>
                <w:rFonts w:ascii="Times New Roman" w:hAnsi="Times New Roman" w:cs="Times New Roman"/>
                <w:b/>
                <w:sz w:val="24"/>
                <w:szCs w:val="24"/>
              </w:rPr>
            </w:pPr>
            <w:r>
              <w:rPr>
                <w:rFonts w:ascii="Times New Roman" w:hAnsi="Times New Roman" w:cs="Times New Roman"/>
                <w:b/>
                <w:sz w:val="24"/>
                <w:szCs w:val="24"/>
              </w:rPr>
              <w:t>2</w:t>
            </w:r>
          </w:p>
        </w:tc>
        <w:tc>
          <w:tcPr>
            <w:tcW w:w="2616" w:type="dxa"/>
          </w:tcPr>
          <w:p w:rsidR="00451B69" w:rsidRDefault="00146E9C" w:rsidP="003D56C2">
            <w:pPr>
              <w:rPr>
                <w:rFonts w:ascii="Times New Roman" w:hAnsi="Times New Roman" w:cs="Times New Roman"/>
                <w:b/>
                <w:sz w:val="24"/>
                <w:szCs w:val="24"/>
              </w:rPr>
            </w:pPr>
            <w:r>
              <w:rPr>
                <w:rFonts w:ascii="Times New Roman" w:hAnsi="Times New Roman" w:cs="Times New Roman"/>
                <w:b/>
                <w:sz w:val="24"/>
                <w:szCs w:val="24"/>
              </w:rPr>
              <w:t xml:space="preserve">Physical structure </w:t>
            </w:r>
          </w:p>
          <w:p w:rsidR="00451B69" w:rsidRDefault="00451B69" w:rsidP="003D56C2">
            <w:pPr>
              <w:rPr>
                <w:rFonts w:ascii="Times New Roman" w:hAnsi="Times New Roman" w:cs="Times New Roman"/>
                <w:b/>
                <w:sz w:val="24"/>
                <w:szCs w:val="24"/>
              </w:rPr>
            </w:pPr>
          </w:p>
        </w:tc>
        <w:tc>
          <w:tcPr>
            <w:tcW w:w="6402" w:type="dxa"/>
          </w:tcPr>
          <w:p w:rsidR="00451B69" w:rsidRDefault="00146E9C" w:rsidP="003D56C2">
            <w:pPr>
              <w:jc w:val="both"/>
              <w:rPr>
                <w:rFonts w:ascii="Times New Roman" w:hAnsi="Times New Roman" w:cs="Times New Roman"/>
                <w:sz w:val="24"/>
                <w:szCs w:val="24"/>
              </w:rPr>
            </w:pPr>
            <w:r>
              <w:rPr>
                <w:rFonts w:ascii="Times New Roman" w:hAnsi="Times New Roman" w:cs="Times New Roman"/>
                <w:sz w:val="24"/>
                <w:szCs w:val="24"/>
              </w:rPr>
              <w:t xml:space="preserve">Round shaped having two single RNA strands used for carrying genetic information to affected person. They lack their own bio-machinery for metabolism and other significant cellular activities therefore they completely take hold over human’s biological mechanisms, leaving them </w:t>
            </w:r>
            <w:r w:rsidR="009F46F4">
              <w:rPr>
                <w:rFonts w:ascii="Times New Roman" w:hAnsi="Times New Roman" w:cs="Times New Roman"/>
                <w:sz w:val="24"/>
                <w:szCs w:val="24"/>
              </w:rPr>
              <w:t>with compromised immune system</w:t>
            </w:r>
            <w:r w:rsidR="0008057D">
              <w:rPr>
                <w:rFonts w:ascii="Times New Roman" w:hAnsi="Times New Roman" w:cs="Times New Roman"/>
                <w:sz w:val="24"/>
                <w:szCs w:val="24"/>
              </w:rPr>
              <w:t xml:space="preserve"> (Albert et. al, 2014)</w:t>
            </w:r>
            <w:r>
              <w:rPr>
                <w:rFonts w:ascii="Times New Roman" w:hAnsi="Times New Roman" w:cs="Times New Roman"/>
                <w:sz w:val="24"/>
                <w:szCs w:val="24"/>
              </w:rPr>
              <w:t xml:space="preserve">. </w:t>
            </w:r>
          </w:p>
          <w:p w:rsidR="00146E9C" w:rsidRDefault="00146E9C" w:rsidP="003D56C2">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08894" cy="2010721"/>
                  <wp:effectExtent l="19050" t="0" r="0" b="0"/>
                  <wp:docPr id="4" name="Picture 3" descr="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9"/>
                          <a:stretch>
                            <a:fillRect/>
                          </a:stretch>
                        </pic:blipFill>
                        <pic:spPr>
                          <a:xfrm>
                            <a:off x="0" y="0"/>
                            <a:ext cx="3910758" cy="2011680"/>
                          </a:xfrm>
                          <a:prstGeom prst="rect">
                            <a:avLst/>
                          </a:prstGeom>
                        </pic:spPr>
                      </pic:pic>
                    </a:graphicData>
                  </a:graphic>
                </wp:inline>
              </w:drawing>
            </w:r>
          </w:p>
          <w:p w:rsidR="001F0B35" w:rsidRPr="001F0B35" w:rsidRDefault="001F0B35" w:rsidP="003D56C2">
            <w:pPr>
              <w:jc w:val="both"/>
              <w:rPr>
                <w:rFonts w:ascii="Times New Roman" w:hAnsi="Times New Roman" w:cs="Times New Roman"/>
                <w:i/>
                <w:sz w:val="24"/>
                <w:szCs w:val="24"/>
              </w:rPr>
            </w:pPr>
            <w:r w:rsidRPr="001F0B35">
              <w:rPr>
                <w:rFonts w:ascii="Times New Roman" w:hAnsi="Times New Roman" w:cs="Times New Roman"/>
                <w:i/>
                <w:sz w:val="24"/>
                <w:szCs w:val="24"/>
              </w:rPr>
              <w:t xml:space="preserve">Image: microscopic view of HIV </w:t>
            </w:r>
          </w:p>
          <w:p w:rsidR="001F0B35" w:rsidRPr="00146E9C" w:rsidRDefault="001F0B35" w:rsidP="003D56C2">
            <w:pPr>
              <w:jc w:val="both"/>
              <w:rPr>
                <w:rFonts w:ascii="Times New Roman" w:hAnsi="Times New Roman" w:cs="Times New Roman"/>
                <w:sz w:val="24"/>
                <w:szCs w:val="24"/>
              </w:rPr>
            </w:pPr>
          </w:p>
        </w:tc>
      </w:tr>
      <w:tr w:rsidR="00451B69" w:rsidTr="003D56C2">
        <w:tc>
          <w:tcPr>
            <w:tcW w:w="558" w:type="dxa"/>
          </w:tcPr>
          <w:p w:rsidR="00451B69" w:rsidRDefault="00451B69" w:rsidP="003D56C2">
            <w:pPr>
              <w:rPr>
                <w:rFonts w:ascii="Times New Roman" w:hAnsi="Times New Roman" w:cs="Times New Roman"/>
                <w:b/>
                <w:sz w:val="24"/>
                <w:szCs w:val="24"/>
              </w:rPr>
            </w:pPr>
            <w:r>
              <w:rPr>
                <w:rFonts w:ascii="Times New Roman" w:hAnsi="Times New Roman" w:cs="Times New Roman"/>
                <w:b/>
                <w:sz w:val="24"/>
                <w:szCs w:val="24"/>
              </w:rPr>
              <w:t>3</w:t>
            </w:r>
          </w:p>
        </w:tc>
        <w:tc>
          <w:tcPr>
            <w:tcW w:w="2616" w:type="dxa"/>
          </w:tcPr>
          <w:p w:rsidR="00451B69" w:rsidRDefault="00451B69" w:rsidP="003D56C2">
            <w:pPr>
              <w:rPr>
                <w:rFonts w:ascii="Times New Roman" w:hAnsi="Times New Roman" w:cs="Times New Roman"/>
                <w:b/>
                <w:sz w:val="24"/>
                <w:szCs w:val="24"/>
              </w:rPr>
            </w:pPr>
            <w:r>
              <w:rPr>
                <w:rFonts w:ascii="Times New Roman" w:hAnsi="Times New Roman" w:cs="Times New Roman"/>
                <w:b/>
                <w:sz w:val="24"/>
                <w:szCs w:val="24"/>
              </w:rPr>
              <w:t>Fami</w:t>
            </w:r>
            <w:r w:rsidR="00146E9C">
              <w:rPr>
                <w:rFonts w:ascii="Times New Roman" w:hAnsi="Times New Roman" w:cs="Times New Roman"/>
                <w:b/>
                <w:sz w:val="24"/>
                <w:szCs w:val="24"/>
              </w:rPr>
              <w:t xml:space="preserve">ly, Genus </w:t>
            </w:r>
          </w:p>
          <w:p w:rsidR="00451B69" w:rsidRDefault="00451B69" w:rsidP="003D56C2">
            <w:pPr>
              <w:rPr>
                <w:rFonts w:ascii="Times New Roman" w:hAnsi="Times New Roman" w:cs="Times New Roman"/>
                <w:b/>
                <w:sz w:val="24"/>
                <w:szCs w:val="24"/>
              </w:rPr>
            </w:pPr>
          </w:p>
        </w:tc>
        <w:tc>
          <w:tcPr>
            <w:tcW w:w="6402" w:type="dxa"/>
          </w:tcPr>
          <w:p w:rsidR="00451B69" w:rsidRPr="00146E9C" w:rsidRDefault="00146E9C" w:rsidP="003D56C2">
            <w:pPr>
              <w:jc w:val="both"/>
              <w:rPr>
                <w:rFonts w:ascii="Times New Roman" w:hAnsi="Times New Roman" w:cs="Times New Roman"/>
                <w:sz w:val="24"/>
                <w:szCs w:val="24"/>
              </w:rPr>
            </w:pPr>
            <w:r w:rsidRPr="00146E9C">
              <w:rPr>
                <w:rFonts w:ascii="Times New Roman" w:hAnsi="Times New Roman" w:cs="Times New Roman"/>
                <w:sz w:val="24"/>
                <w:szCs w:val="24"/>
              </w:rPr>
              <w:t>Retroviridae</w:t>
            </w:r>
            <w:r>
              <w:rPr>
                <w:rFonts w:ascii="Times New Roman" w:hAnsi="Times New Roman" w:cs="Times New Roman"/>
                <w:sz w:val="24"/>
                <w:szCs w:val="24"/>
              </w:rPr>
              <w:t xml:space="preserve">, </w:t>
            </w:r>
            <w:r w:rsidRPr="00146E9C">
              <w:rPr>
                <w:rFonts w:ascii="Times New Roman" w:hAnsi="Times New Roman" w:cs="Times New Roman"/>
                <w:sz w:val="24"/>
                <w:szCs w:val="24"/>
              </w:rPr>
              <w:t>Lentivirus</w:t>
            </w:r>
          </w:p>
        </w:tc>
      </w:tr>
      <w:tr w:rsidR="00451B69" w:rsidTr="003D56C2">
        <w:tc>
          <w:tcPr>
            <w:tcW w:w="558" w:type="dxa"/>
          </w:tcPr>
          <w:p w:rsidR="00451B69" w:rsidRDefault="001F0B35" w:rsidP="003D56C2">
            <w:pPr>
              <w:rPr>
                <w:rFonts w:ascii="Times New Roman" w:hAnsi="Times New Roman" w:cs="Times New Roman"/>
                <w:b/>
                <w:sz w:val="24"/>
                <w:szCs w:val="24"/>
              </w:rPr>
            </w:pPr>
            <w:r>
              <w:rPr>
                <w:rFonts w:ascii="Times New Roman" w:hAnsi="Times New Roman" w:cs="Times New Roman"/>
                <w:b/>
                <w:sz w:val="24"/>
                <w:szCs w:val="24"/>
              </w:rPr>
              <w:t>4</w:t>
            </w:r>
          </w:p>
        </w:tc>
        <w:tc>
          <w:tcPr>
            <w:tcW w:w="2616" w:type="dxa"/>
          </w:tcPr>
          <w:p w:rsidR="00451B69" w:rsidRDefault="00451B69" w:rsidP="003D56C2">
            <w:pPr>
              <w:rPr>
                <w:rFonts w:ascii="Times New Roman" w:hAnsi="Times New Roman" w:cs="Times New Roman"/>
                <w:b/>
                <w:sz w:val="24"/>
                <w:szCs w:val="24"/>
              </w:rPr>
            </w:pPr>
            <w:r>
              <w:rPr>
                <w:rFonts w:ascii="Times New Roman" w:hAnsi="Times New Roman" w:cs="Times New Roman"/>
                <w:b/>
                <w:sz w:val="24"/>
                <w:szCs w:val="24"/>
              </w:rPr>
              <w:t>Habitat</w:t>
            </w:r>
          </w:p>
          <w:p w:rsidR="00451B69" w:rsidRDefault="00451B69" w:rsidP="003D56C2">
            <w:pPr>
              <w:rPr>
                <w:rFonts w:ascii="Times New Roman" w:hAnsi="Times New Roman" w:cs="Times New Roman"/>
                <w:b/>
                <w:sz w:val="24"/>
                <w:szCs w:val="24"/>
              </w:rPr>
            </w:pPr>
          </w:p>
        </w:tc>
        <w:tc>
          <w:tcPr>
            <w:tcW w:w="6402" w:type="dxa"/>
          </w:tcPr>
          <w:p w:rsidR="00451B69" w:rsidRDefault="00AD791F" w:rsidP="003D56C2">
            <w:pPr>
              <w:jc w:val="both"/>
              <w:rPr>
                <w:rFonts w:ascii="Times New Roman" w:hAnsi="Times New Roman" w:cs="Times New Roman"/>
                <w:sz w:val="24"/>
                <w:szCs w:val="24"/>
              </w:rPr>
            </w:pPr>
            <w:r>
              <w:rPr>
                <w:rFonts w:ascii="Times New Roman" w:hAnsi="Times New Roman" w:cs="Times New Roman"/>
                <w:sz w:val="24"/>
                <w:szCs w:val="24"/>
              </w:rPr>
              <w:t>It is found within human beings. Common habitat includes blood, semen, feces,</w:t>
            </w:r>
            <w:r w:rsidR="003D56C2">
              <w:rPr>
                <w:rFonts w:ascii="Times New Roman" w:hAnsi="Times New Roman" w:cs="Times New Roman"/>
                <w:sz w:val="24"/>
                <w:szCs w:val="24"/>
              </w:rPr>
              <w:t xml:space="preserve"> saliva, breast</w:t>
            </w:r>
            <w:r>
              <w:rPr>
                <w:rFonts w:ascii="Times New Roman" w:hAnsi="Times New Roman" w:cs="Times New Roman"/>
                <w:sz w:val="24"/>
                <w:szCs w:val="24"/>
              </w:rPr>
              <w:t xml:space="preserve"> milk, vaginal and cervical secretions</w:t>
            </w:r>
            <w:r w:rsidR="0046541A">
              <w:rPr>
                <w:rFonts w:ascii="Times New Roman" w:hAnsi="Times New Roman" w:cs="Times New Roman"/>
                <w:sz w:val="24"/>
                <w:szCs w:val="24"/>
              </w:rPr>
              <w:t xml:space="preserve"> (Aral, 2007)</w:t>
            </w:r>
            <w:r>
              <w:rPr>
                <w:rFonts w:ascii="Times New Roman" w:hAnsi="Times New Roman" w:cs="Times New Roman"/>
                <w:sz w:val="24"/>
                <w:szCs w:val="24"/>
              </w:rPr>
              <w:t xml:space="preserve">. </w:t>
            </w:r>
          </w:p>
          <w:p w:rsidR="0008057D" w:rsidRPr="00451B69" w:rsidRDefault="0046541A" w:rsidP="003D56C2">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451B69" w:rsidTr="003D56C2">
        <w:tc>
          <w:tcPr>
            <w:tcW w:w="558" w:type="dxa"/>
          </w:tcPr>
          <w:p w:rsidR="00451B69" w:rsidRDefault="004847D4" w:rsidP="003D56C2">
            <w:pPr>
              <w:rPr>
                <w:rFonts w:ascii="Times New Roman" w:hAnsi="Times New Roman" w:cs="Times New Roman"/>
                <w:b/>
                <w:sz w:val="24"/>
                <w:szCs w:val="24"/>
              </w:rPr>
            </w:pPr>
            <w:r>
              <w:rPr>
                <w:rFonts w:ascii="Times New Roman" w:hAnsi="Times New Roman" w:cs="Times New Roman"/>
                <w:b/>
                <w:sz w:val="24"/>
                <w:szCs w:val="24"/>
              </w:rPr>
              <w:t>5</w:t>
            </w:r>
          </w:p>
        </w:tc>
        <w:tc>
          <w:tcPr>
            <w:tcW w:w="2616" w:type="dxa"/>
          </w:tcPr>
          <w:p w:rsidR="00451B69" w:rsidRDefault="00451B69" w:rsidP="003D56C2">
            <w:pPr>
              <w:rPr>
                <w:rFonts w:ascii="Times New Roman" w:hAnsi="Times New Roman" w:cs="Times New Roman"/>
                <w:b/>
                <w:sz w:val="24"/>
                <w:szCs w:val="24"/>
              </w:rPr>
            </w:pPr>
            <w:r>
              <w:rPr>
                <w:rFonts w:ascii="Times New Roman" w:hAnsi="Times New Roman" w:cs="Times New Roman"/>
                <w:b/>
                <w:sz w:val="24"/>
                <w:szCs w:val="24"/>
              </w:rPr>
              <w:t>Mode of transmission</w:t>
            </w:r>
          </w:p>
          <w:p w:rsidR="00451B69" w:rsidRDefault="00451B69" w:rsidP="003D56C2">
            <w:pPr>
              <w:rPr>
                <w:rFonts w:ascii="Times New Roman" w:hAnsi="Times New Roman" w:cs="Times New Roman"/>
                <w:b/>
                <w:sz w:val="24"/>
                <w:szCs w:val="24"/>
              </w:rPr>
            </w:pPr>
          </w:p>
        </w:tc>
        <w:tc>
          <w:tcPr>
            <w:tcW w:w="6402" w:type="dxa"/>
          </w:tcPr>
          <w:p w:rsidR="00451B69" w:rsidRDefault="00AD791F" w:rsidP="003D56C2">
            <w:pPr>
              <w:jc w:val="both"/>
              <w:rPr>
                <w:rFonts w:ascii="Times New Roman" w:hAnsi="Times New Roman" w:cs="Times New Roman"/>
                <w:sz w:val="24"/>
                <w:szCs w:val="24"/>
              </w:rPr>
            </w:pPr>
            <w:r>
              <w:rPr>
                <w:rFonts w:ascii="Times New Roman" w:hAnsi="Times New Roman" w:cs="Times New Roman"/>
                <w:sz w:val="24"/>
                <w:szCs w:val="24"/>
              </w:rPr>
              <w:t>It has diverse modes of transmission including</w:t>
            </w:r>
            <w:r w:rsidR="0008057D">
              <w:rPr>
                <w:rFonts w:ascii="Times New Roman" w:hAnsi="Times New Roman" w:cs="Times New Roman"/>
                <w:sz w:val="24"/>
                <w:szCs w:val="24"/>
              </w:rPr>
              <w:t xml:space="preserve"> (</w:t>
            </w:r>
            <w:r w:rsidR="0008057D" w:rsidRPr="0008057D">
              <w:rPr>
                <w:rFonts w:ascii="Times New Roman" w:hAnsi="Times New Roman" w:cs="Times New Roman"/>
                <w:sz w:val="24"/>
                <w:szCs w:val="24"/>
              </w:rPr>
              <w:t>Gazzard</w:t>
            </w:r>
            <w:r w:rsidR="0008057D">
              <w:rPr>
                <w:rFonts w:ascii="Times New Roman" w:hAnsi="Times New Roman" w:cs="Times New Roman"/>
                <w:sz w:val="24"/>
                <w:szCs w:val="24"/>
              </w:rPr>
              <w:t xml:space="preserve"> et. al., 2011)</w:t>
            </w:r>
            <w:r>
              <w:rPr>
                <w:rFonts w:ascii="Times New Roman" w:hAnsi="Times New Roman" w:cs="Times New Roman"/>
                <w:sz w:val="24"/>
                <w:szCs w:val="24"/>
              </w:rPr>
              <w:t>:</w:t>
            </w:r>
          </w:p>
          <w:p w:rsidR="00AD791F" w:rsidRDefault="00AD791F" w:rsidP="0045136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Sexual intercourse between infected and healthy individuals</w:t>
            </w:r>
          </w:p>
          <w:p w:rsidR="00AD791F" w:rsidRDefault="00AD791F" w:rsidP="0045136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Sharing needles</w:t>
            </w:r>
          </w:p>
          <w:p w:rsidR="00AD791F" w:rsidRDefault="00AD791F" w:rsidP="0045136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Blood transfusion </w:t>
            </w:r>
          </w:p>
          <w:p w:rsidR="00AD791F" w:rsidRDefault="00AD791F" w:rsidP="0045136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Mother to child (prenatal transmission)</w:t>
            </w:r>
          </w:p>
          <w:p w:rsidR="00AD791F" w:rsidRPr="00AD791F" w:rsidRDefault="00AD791F" w:rsidP="003D56C2">
            <w:pPr>
              <w:jc w:val="both"/>
              <w:rPr>
                <w:rFonts w:ascii="Times New Roman" w:hAnsi="Times New Roman" w:cs="Times New Roman"/>
                <w:sz w:val="24"/>
                <w:szCs w:val="24"/>
              </w:rPr>
            </w:pPr>
          </w:p>
        </w:tc>
      </w:tr>
      <w:tr w:rsidR="00451B69" w:rsidTr="003D56C2">
        <w:tc>
          <w:tcPr>
            <w:tcW w:w="558" w:type="dxa"/>
          </w:tcPr>
          <w:p w:rsidR="00451B69" w:rsidRDefault="004847D4" w:rsidP="003D56C2">
            <w:pPr>
              <w:rPr>
                <w:rFonts w:ascii="Times New Roman" w:hAnsi="Times New Roman" w:cs="Times New Roman"/>
                <w:b/>
                <w:sz w:val="24"/>
                <w:szCs w:val="24"/>
              </w:rPr>
            </w:pPr>
            <w:r>
              <w:rPr>
                <w:rFonts w:ascii="Times New Roman" w:hAnsi="Times New Roman" w:cs="Times New Roman"/>
                <w:b/>
                <w:sz w:val="24"/>
                <w:szCs w:val="24"/>
              </w:rPr>
              <w:t>6</w:t>
            </w:r>
          </w:p>
        </w:tc>
        <w:tc>
          <w:tcPr>
            <w:tcW w:w="2616" w:type="dxa"/>
          </w:tcPr>
          <w:p w:rsidR="00451B69" w:rsidRDefault="00451B69" w:rsidP="003D56C2">
            <w:pPr>
              <w:rPr>
                <w:rFonts w:ascii="Times New Roman" w:hAnsi="Times New Roman" w:cs="Times New Roman"/>
                <w:b/>
                <w:sz w:val="24"/>
                <w:szCs w:val="24"/>
              </w:rPr>
            </w:pPr>
            <w:r>
              <w:rPr>
                <w:rFonts w:ascii="Times New Roman" w:hAnsi="Times New Roman" w:cs="Times New Roman"/>
                <w:b/>
                <w:sz w:val="24"/>
                <w:szCs w:val="24"/>
              </w:rPr>
              <w:t xml:space="preserve">Virulence </w:t>
            </w:r>
          </w:p>
          <w:p w:rsidR="00451B69" w:rsidRDefault="00451B69" w:rsidP="003D56C2">
            <w:pPr>
              <w:rPr>
                <w:rFonts w:ascii="Times New Roman" w:hAnsi="Times New Roman" w:cs="Times New Roman"/>
                <w:b/>
                <w:sz w:val="24"/>
                <w:szCs w:val="24"/>
              </w:rPr>
            </w:pPr>
          </w:p>
        </w:tc>
        <w:tc>
          <w:tcPr>
            <w:tcW w:w="6402" w:type="dxa"/>
          </w:tcPr>
          <w:p w:rsidR="00451B69" w:rsidRDefault="00AD791F" w:rsidP="003D56C2">
            <w:pPr>
              <w:jc w:val="both"/>
              <w:rPr>
                <w:rFonts w:ascii="Times New Roman" w:hAnsi="Times New Roman" w:cs="Times New Roman"/>
                <w:sz w:val="24"/>
                <w:szCs w:val="24"/>
              </w:rPr>
            </w:pPr>
            <w:r>
              <w:rPr>
                <w:rFonts w:ascii="Times New Roman" w:hAnsi="Times New Roman" w:cs="Times New Roman"/>
                <w:sz w:val="24"/>
                <w:szCs w:val="24"/>
              </w:rPr>
              <w:t>It causes Acquired Immunodeficiency Syndrome (AIDS) which is a burning medical crisis in current era despite technological advancements. Its symptoms include</w:t>
            </w:r>
            <w:r w:rsidR="0046541A">
              <w:rPr>
                <w:rFonts w:ascii="Times New Roman" w:hAnsi="Times New Roman" w:cs="Times New Roman"/>
                <w:sz w:val="24"/>
                <w:szCs w:val="24"/>
              </w:rPr>
              <w:t xml:space="preserve"> (Aral, 2007).</w:t>
            </w:r>
          </w:p>
          <w:p w:rsidR="00AD791F" w:rsidRPr="004847D4" w:rsidRDefault="00AD791F" w:rsidP="0045136A">
            <w:pPr>
              <w:pStyle w:val="ListParagraph"/>
              <w:numPr>
                <w:ilvl w:val="0"/>
                <w:numId w:val="5"/>
              </w:numPr>
              <w:jc w:val="both"/>
              <w:rPr>
                <w:rFonts w:ascii="Times New Roman" w:hAnsi="Times New Roman" w:cs="Times New Roman"/>
                <w:sz w:val="24"/>
                <w:szCs w:val="24"/>
              </w:rPr>
            </w:pPr>
            <w:r w:rsidRPr="004847D4">
              <w:rPr>
                <w:rFonts w:ascii="Times New Roman" w:hAnsi="Times New Roman" w:cs="Times New Roman"/>
                <w:sz w:val="24"/>
                <w:szCs w:val="24"/>
              </w:rPr>
              <w:lastRenderedPageBreak/>
              <w:t xml:space="preserve">Cough and shortened breathe </w:t>
            </w:r>
          </w:p>
          <w:p w:rsidR="00AD791F" w:rsidRPr="004847D4" w:rsidRDefault="00AD791F" w:rsidP="0045136A">
            <w:pPr>
              <w:pStyle w:val="ListParagraph"/>
              <w:numPr>
                <w:ilvl w:val="0"/>
                <w:numId w:val="5"/>
              </w:numPr>
              <w:jc w:val="both"/>
              <w:rPr>
                <w:rFonts w:ascii="Times New Roman" w:hAnsi="Times New Roman" w:cs="Times New Roman"/>
                <w:sz w:val="24"/>
                <w:szCs w:val="24"/>
              </w:rPr>
            </w:pPr>
            <w:r w:rsidRPr="004847D4">
              <w:rPr>
                <w:rFonts w:ascii="Times New Roman" w:hAnsi="Times New Roman" w:cs="Times New Roman"/>
                <w:sz w:val="24"/>
                <w:szCs w:val="24"/>
              </w:rPr>
              <w:t>Night sweats</w:t>
            </w:r>
          </w:p>
          <w:p w:rsidR="00AD791F" w:rsidRPr="004847D4" w:rsidRDefault="00AD791F" w:rsidP="0045136A">
            <w:pPr>
              <w:pStyle w:val="ListParagraph"/>
              <w:numPr>
                <w:ilvl w:val="0"/>
                <w:numId w:val="5"/>
              </w:numPr>
              <w:jc w:val="both"/>
              <w:rPr>
                <w:rFonts w:ascii="Times New Roman" w:hAnsi="Times New Roman" w:cs="Times New Roman"/>
                <w:sz w:val="24"/>
                <w:szCs w:val="24"/>
              </w:rPr>
            </w:pPr>
            <w:r w:rsidRPr="004847D4">
              <w:rPr>
                <w:rFonts w:ascii="Times New Roman" w:hAnsi="Times New Roman" w:cs="Times New Roman"/>
                <w:sz w:val="24"/>
                <w:szCs w:val="24"/>
              </w:rPr>
              <w:t>Recurrent fever</w:t>
            </w:r>
          </w:p>
          <w:p w:rsidR="00AD791F" w:rsidRPr="004847D4" w:rsidRDefault="00AD791F" w:rsidP="0045136A">
            <w:pPr>
              <w:pStyle w:val="ListParagraph"/>
              <w:numPr>
                <w:ilvl w:val="0"/>
                <w:numId w:val="5"/>
              </w:numPr>
              <w:jc w:val="both"/>
              <w:rPr>
                <w:rFonts w:ascii="Times New Roman" w:hAnsi="Times New Roman" w:cs="Times New Roman"/>
                <w:sz w:val="24"/>
                <w:szCs w:val="24"/>
              </w:rPr>
            </w:pPr>
            <w:r w:rsidRPr="004847D4">
              <w:rPr>
                <w:rFonts w:ascii="Times New Roman" w:hAnsi="Times New Roman" w:cs="Times New Roman"/>
                <w:sz w:val="24"/>
                <w:szCs w:val="24"/>
              </w:rPr>
              <w:t xml:space="preserve">Sores, </w:t>
            </w:r>
            <w:r w:rsidR="004847D4" w:rsidRPr="004847D4">
              <w:rPr>
                <w:rFonts w:ascii="Times New Roman" w:hAnsi="Times New Roman" w:cs="Times New Roman"/>
                <w:sz w:val="24"/>
                <w:szCs w:val="24"/>
              </w:rPr>
              <w:t xml:space="preserve">lesions and rashes around mouth or genitals </w:t>
            </w:r>
          </w:p>
          <w:p w:rsidR="004847D4" w:rsidRPr="004847D4" w:rsidRDefault="004847D4" w:rsidP="0045136A">
            <w:pPr>
              <w:pStyle w:val="ListParagraph"/>
              <w:numPr>
                <w:ilvl w:val="0"/>
                <w:numId w:val="5"/>
              </w:numPr>
              <w:jc w:val="both"/>
              <w:rPr>
                <w:rFonts w:ascii="Times New Roman" w:hAnsi="Times New Roman" w:cs="Times New Roman"/>
                <w:sz w:val="24"/>
                <w:szCs w:val="24"/>
              </w:rPr>
            </w:pPr>
            <w:r w:rsidRPr="004847D4">
              <w:rPr>
                <w:rFonts w:ascii="Times New Roman" w:hAnsi="Times New Roman" w:cs="Times New Roman"/>
                <w:sz w:val="24"/>
                <w:szCs w:val="24"/>
              </w:rPr>
              <w:t xml:space="preserve">Diarrhea </w:t>
            </w:r>
          </w:p>
          <w:p w:rsidR="004847D4" w:rsidRPr="004847D4" w:rsidRDefault="004847D4" w:rsidP="0045136A">
            <w:pPr>
              <w:pStyle w:val="ListParagraph"/>
              <w:numPr>
                <w:ilvl w:val="0"/>
                <w:numId w:val="5"/>
              </w:numPr>
              <w:jc w:val="both"/>
              <w:rPr>
                <w:rFonts w:ascii="Times New Roman" w:hAnsi="Times New Roman" w:cs="Times New Roman"/>
                <w:sz w:val="24"/>
                <w:szCs w:val="24"/>
              </w:rPr>
            </w:pPr>
            <w:r w:rsidRPr="004847D4">
              <w:rPr>
                <w:rFonts w:ascii="Times New Roman" w:hAnsi="Times New Roman" w:cs="Times New Roman"/>
                <w:sz w:val="24"/>
                <w:szCs w:val="24"/>
              </w:rPr>
              <w:t>Weight loss</w:t>
            </w:r>
          </w:p>
          <w:p w:rsidR="004847D4" w:rsidRPr="004847D4" w:rsidRDefault="004847D4" w:rsidP="0045136A">
            <w:pPr>
              <w:pStyle w:val="ListParagraph"/>
              <w:numPr>
                <w:ilvl w:val="0"/>
                <w:numId w:val="5"/>
              </w:numPr>
              <w:jc w:val="both"/>
              <w:rPr>
                <w:rFonts w:ascii="Times New Roman" w:hAnsi="Times New Roman" w:cs="Times New Roman"/>
                <w:sz w:val="24"/>
                <w:szCs w:val="24"/>
              </w:rPr>
            </w:pPr>
            <w:r w:rsidRPr="004847D4">
              <w:rPr>
                <w:rFonts w:ascii="Times New Roman" w:hAnsi="Times New Roman" w:cs="Times New Roman"/>
                <w:sz w:val="24"/>
                <w:szCs w:val="24"/>
              </w:rPr>
              <w:t xml:space="preserve">Nausea </w:t>
            </w:r>
          </w:p>
          <w:p w:rsidR="004847D4" w:rsidRPr="004847D4" w:rsidRDefault="004847D4" w:rsidP="0045136A">
            <w:pPr>
              <w:pStyle w:val="ListParagraph"/>
              <w:numPr>
                <w:ilvl w:val="0"/>
                <w:numId w:val="5"/>
              </w:numPr>
              <w:jc w:val="both"/>
              <w:rPr>
                <w:rFonts w:ascii="Times New Roman" w:hAnsi="Times New Roman" w:cs="Times New Roman"/>
                <w:sz w:val="24"/>
                <w:szCs w:val="24"/>
              </w:rPr>
            </w:pPr>
            <w:r w:rsidRPr="004847D4">
              <w:rPr>
                <w:rFonts w:ascii="Times New Roman" w:hAnsi="Times New Roman" w:cs="Times New Roman"/>
                <w:sz w:val="24"/>
                <w:szCs w:val="24"/>
              </w:rPr>
              <w:t xml:space="preserve">Sore throat </w:t>
            </w:r>
          </w:p>
          <w:p w:rsidR="004847D4" w:rsidRPr="004847D4" w:rsidRDefault="004847D4" w:rsidP="0045136A">
            <w:pPr>
              <w:pStyle w:val="ListParagraph"/>
              <w:numPr>
                <w:ilvl w:val="0"/>
                <w:numId w:val="5"/>
              </w:numPr>
              <w:jc w:val="both"/>
              <w:rPr>
                <w:rFonts w:ascii="Times New Roman" w:hAnsi="Times New Roman" w:cs="Times New Roman"/>
                <w:sz w:val="24"/>
                <w:szCs w:val="24"/>
              </w:rPr>
            </w:pPr>
            <w:r w:rsidRPr="004847D4">
              <w:rPr>
                <w:rFonts w:ascii="Times New Roman" w:hAnsi="Times New Roman" w:cs="Times New Roman"/>
                <w:sz w:val="24"/>
                <w:szCs w:val="24"/>
              </w:rPr>
              <w:t xml:space="preserve">Headache </w:t>
            </w:r>
          </w:p>
          <w:p w:rsidR="004847D4" w:rsidRPr="004847D4" w:rsidRDefault="004847D4" w:rsidP="0045136A">
            <w:pPr>
              <w:pStyle w:val="ListParagraph"/>
              <w:numPr>
                <w:ilvl w:val="0"/>
                <w:numId w:val="5"/>
              </w:numPr>
              <w:jc w:val="both"/>
              <w:rPr>
                <w:rFonts w:ascii="Times New Roman" w:hAnsi="Times New Roman" w:cs="Times New Roman"/>
                <w:sz w:val="24"/>
                <w:szCs w:val="24"/>
              </w:rPr>
            </w:pPr>
            <w:r w:rsidRPr="004847D4">
              <w:rPr>
                <w:rFonts w:ascii="Times New Roman" w:hAnsi="Times New Roman" w:cs="Times New Roman"/>
                <w:sz w:val="24"/>
                <w:szCs w:val="24"/>
              </w:rPr>
              <w:t xml:space="preserve">Muscle aches </w:t>
            </w:r>
          </w:p>
          <w:p w:rsidR="004847D4" w:rsidRPr="004847D4" w:rsidRDefault="004847D4" w:rsidP="0045136A">
            <w:pPr>
              <w:pStyle w:val="ListParagraph"/>
              <w:numPr>
                <w:ilvl w:val="0"/>
                <w:numId w:val="5"/>
              </w:numPr>
              <w:jc w:val="both"/>
              <w:rPr>
                <w:rFonts w:ascii="Times New Roman" w:hAnsi="Times New Roman" w:cs="Times New Roman"/>
                <w:sz w:val="24"/>
                <w:szCs w:val="24"/>
              </w:rPr>
            </w:pPr>
            <w:r w:rsidRPr="004847D4">
              <w:rPr>
                <w:rFonts w:ascii="Times New Roman" w:hAnsi="Times New Roman" w:cs="Times New Roman"/>
                <w:sz w:val="24"/>
                <w:szCs w:val="24"/>
              </w:rPr>
              <w:t>Join pain</w:t>
            </w:r>
          </w:p>
          <w:p w:rsidR="007B28AD" w:rsidRDefault="004847D4" w:rsidP="0045136A">
            <w:pPr>
              <w:pStyle w:val="ListParagraph"/>
              <w:numPr>
                <w:ilvl w:val="0"/>
                <w:numId w:val="5"/>
              </w:numPr>
              <w:jc w:val="both"/>
              <w:rPr>
                <w:rFonts w:ascii="Times New Roman" w:hAnsi="Times New Roman" w:cs="Times New Roman"/>
                <w:sz w:val="24"/>
                <w:szCs w:val="24"/>
              </w:rPr>
            </w:pPr>
            <w:r w:rsidRPr="004847D4">
              <w:rPr>
                <w:rFonts w:ascii="Times New Roman" w:hAnsi="Times New Roman" w:cs="Times New Roman"/>
                <w:sz w:val="24"/>
                <w:szCs w:val="24"/>
              </w:rPr>
              <w:t>Neurological conditions e.g., memory and nervousness</w:t>
            </w:r>
          </w:p>
          <w:p w:rsidR="004847D4" w:rsidRPr="007B28AD" w:rsidRDefault="004847D4" w:rsidP="007B28AD">
            <w:pPr>
              <w:jc w:val="both"/>
              <w:rPr>
                <w:rFonts w:ascii="Times New Roman" w:hAnsi="Times New Roman" w:cs="Times New Roman"/>
                <w:sz w:val="24"/>
                <w:szCs w:val="24"/>
              </w:rPr>
            </w:pPr>
            <w:r w:rsidRPr="007B28AD">
              <w:rPr>
                <w:rFonts w:ascii="Times New Roman" w:hAnsi="Times New Roman" w:cs="Times New Roman"/>
                <w:sz w:val="24"/>
                <w:szCs w:val="24"/>
              </w:rPr>
              <w:t xml:space="preserve"> </w:t>
            </w:r>
          </w:p>
        </w:tc>
      </w:tr>
      <w:tr w:rsidR="00451B69" w:rsidTr="003D56C2">
        <w:tc>
          <w:tcPr>
            <w:tcW w:w="558" w:type="dxa"/>
          </w:tcPr>
          <w:p w:rsidR="00451B69" w:rsidRDefault="004847D4" w:rsidP="003D56C2">
            <w:pP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616" w:type="dxa"/>
          </w:tcPr>
          <w:p w:rsidR="00451B69" w:rsidRDefault="00451B69" w:rsidP="003D56C2">
            <w:pPr>
              <w:rPr>
                <w:rFonts w:ascii="Times New Roman" w:hAnsi="Times New Roman" w:cs="Times New Roman"/>
                <w:b/>
                <w:sz w:val="24"/>
                <w:szCs w:val="24"/>
              </w:rPr>
            </w:pPr>
            <w:r>
              <w:rPr>
                <w:rFonts w:ascii="Times New Roman" w:hAnsi="Times New Roman" w:cs="Times New Roman"/>
                <w:b/>
                <w:sz w:val="24"/>
                <w:szCs w:val="24"/>
              </w:rPr>
              <w:t xml:space="preserve">Treatment </w:t>
            </w:r>
          </w:p>
        </w:tc>
        <w:tc>
          <w:tcPr>
            <w:tcW w:w="6402" w:type="dxa"/>
          </w:tcPr>
          <w:p w:rsidR="00451B69" w:rsidRDefault="0015584B" w:rsidP="003D56C2">
            <w:pPr>
              <w:jc w:val="both"/>
              <w:rPr>
                <w:rFonts w:ascii="Times New Roman" w:hAnsi="Times New Roman" w:cs="Times New Roman"/>
                <w:sz w:val="24"/>
                <w:szCs w:val="24"/>
              </w:rPr>
            </w:pPr>
            <w:r>
              <w:rPr>
                <w:rFonts w:ascii="Times New Roman" w:hAnsi="Times New Roman" w:cs="Times New Roman"/>
                <w:sz w:val="24"/>
                <w:szCs w:val="24"/>
              </w:rPr>
              <w:t>Widely-acknowledged treatments for AIDS include</w:t>
            </w:r>
            <w:r w:rsidR="0046541A">
              <w:rPr>
                <w:rFonts w:ascii="Times New Roman" w:hAnsi="Times New Roman" w:cs="Times New Roman"/>
                <w:sz w:val="24"/>
                <w:szCs w:val="24"/>
              </w:rPr>
              <w:t xml:space="preserve"> (Aral, 2007)</w:t>
            </w:r>
            <w:r>
              <w:rPr>
                <w:rFonts w:ascii="Times New Roman" w:hAnsi="Times New Roman" w:cs="Times New Roman"/>
                <w:sz w:val="24"/>
                <w:szCs w:val="24"/>
              </w:rPr>
              <w:t>:</w:t>
            </w:r>
          </w:p>
          <w:p w:rsidR="0015584B" w:rsidRPr="0015584B" w:rsidRDefault="0015584B" w:rsidP="0045136A">
            <w:pPr>
              <w:pStyle w:val="ListParagraph"/>
              <w:numPr>
                <w:ilvl w:val="0"/>
                <w:numId w:val="6"/>
              </w:numPr>
              <w:jc w:val="both"/>
              <w:rPr>
                <w:rFonts w:ascii="Times New Roman" w:hAnsi="Times New Roman" w:cs="Times New Roman"/>
                <w:b/>
                <w:bCs/>
                <w:sz w:val="24"/>
                <w:szCs w:val="24"/>
              </w:rPr>
            </w:pPr>
            <w:r w:rsidRPr="0015584B">
              <w:rPr>
                <w:rFonts w:ascii="Times New Roman" w:hAnsi="Times New Roman" w:cs="Times New Roman"/>
                <w:b/>
                <w:bCs/>
                <w:sz w:val="24"/>
                <w:szCs w:val="24"/>
              </w:rPr>
              <w:t>Protease inhibitors (PIs)</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These drugs include substances that inactivate protein necessary for virus to replicate its DNA. </w:t>
            </w:r>
          </w:p>
          <w:p w:rsidR="0015584B" w:rsidRPr="0015584B" w:rsidRDefault="0015584B" w:rsidP="0045136A">
            <w:pPr>
              <w:pStyle w:val="ListParagraph"/>
              <w:numPr>
                <w:ilvl w:val="0"/>
                <w:numId w:val="6"/>
              </w:numPr>
              <w:jc w:val="both"/>
              <w:rPr>
                <w:rFonts w:ascii="Times New Roman" w:hAnsi="Times New Roman" w:cs="Times New Roman"/>
                <w:sz w:val="24"/>
                <w:szCs w:val="24"/>
              </w:rPr>
            </w:pPr>
            <w:r w:rsidRPr="0015584B">
              <w:rPr>
                <w:rFonts w:ascii="Times New Roman" w:hAnsi="Times New Roman" w:cs="Times New Roman"/>
                <w:b/>
                <w:bCs/>
                <w:sz w:val="24"/>
                <w:szCs w:val="24"/>
              </w:rPr>
              <w:t>Fusion inhibitors</w:t>
            </w:r>
            <w:r>
              <w:rPr>
                <w:rFonts w:ascii="Times New Roman" w:hAnsi="Times New Roman" w:cs="Times New Roman"/>
                <w:b/>
                <w:bCs/>
                <w:sz w:val="24"/>
                <w:szCs w:val="24"/>
              </w:rPr>
              <w:t xml:space="preserve">: </w:t>
            </w:r>
            <w:r>
              <w:rPr>
                <w:rFonts w:ascii="Times New Roman" w:hAnsi="Times New Roman" w:cs="Times New Roman"/>
                <w:bCs/>
                <w:sz w:val="24"/>
                <w:szCs w:val="24"/>
              </w:rPr>
              <w:t>These drugs inhibit the entrance of HIV into the most supreme immune system cell e.g., CD4 T cells.</w:t>
            </w:r>
          </w:p>
          <w:p w:rsidR="00451B69" w:rsidRPr="0015584B" w:rsidRDefault="0015584B" w:rsidP="0045136A">
            <w:pPr>
              <w:pStyle w:val="ListParagraph"/>
              <w:numPr>
                <w:ilvl w:val="0"/>
                <w:numId w:val="6"/>
              </w:numPr>
              <w:jc w:val="both"/>
              <w:rPr>
                <w:rFonts w:ascii="Times New Roman" w:hAnsi="Times New Roman" w:cs="Times New Roman"/>
                <w:b/>
                <w:bCs/>
                <w:sz w:val="24"/>
                <w:szCs w:val="24"/>
              </w:rPr>
            </w:pPr>
            <w:r w:rsidRPr="0015584B">
              <w:rPr>
                <w:rFonts w:ascii="Times New Roman" w:hAnsi="Times New Roman" w:cs="Times New Roman"/>
                <w:b/>
                <w:bCs/>
                <w:sz w:val="24"/>
                <w:szCs w:val="24"/>
              </w:rPr>
              <w:t>Non-nucleoside reverse transcriptase inhibitors (NNRTIs)</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These drugs inhibit a protein required by HIV for the formation of new nucleosides. </w:t>
            </w:r>
          </w:p>
          <w:p w:rsidR="0015584B" w:rsidRPr="0015584B" w:rsidRDefault="0015584B" w:rsidP="0045136A">
            <w:pPr>
              <w:pStyle w:val="ListParagraph"/>
              <w:numPr>
                <w:ilvl w:val="0"/>
                <w:numId w:val="6"/>
              </w:numPr>
              <w:jc w:val="both"/>
              <w:rPr>
                <w:rFonts w:ascii="Times New Roman" w:hAnsi="Times New Roman" w:cs="Times New Roman"/>
                <w:b/>
                <w:bCs/>
                <w:sz w:val="24"/>
                <w:szCs w:val="24"/>
              </w:rPr>
            </w:pPr>
            <w:r w:rsidRPr="0015584B">
              <w:rPr>
                <w:rFonts w:ascii="Times New Roman" w:hAnsi="Times New Roman" w:cs="Times New Roman"/>
                <w:b/>
                <w:bCs/>
                <w:sz w:val="24"/>
                <w:szCs w:val="24"/>
              </w:rPr>
              <w:t>Nucleoside or n</w:t>
            </w:r>
            <w:r>
              <w:rPr>
                <w:rFonts w:ascii="Times New Roman" w:hAnsi="Times New Roman" w:cs="Times New Roman"/>
                <w:b/>
                <w:bCs/>
                <w:sz w:val="24"/>
                <w:szCs w:val="24"/>
              </w:rPr>
              <w:t xml:space="preserve">ucleotide reverse transcriptase </w:t>
            </w:r>
            <w:r w:rsidRPr="0015584B">
              <w:rPr>
                <w:rFonts w:ascii="Times New Roman" w:hAnsi="Times New Roman" w:cs="Times New Roman"/>
                <w:b/>
                <w:bCs/>
                <w:sz w:val="24"/>
                <w:szCs w:val="24"/>
              </w:rPr>
              <w:t>inhibitors (NRTIs)</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These drugs inhibit a protein required by HIV for the formation of new nucleotides. As these are artificial and faulty </w:t>
            </w:r>
            <w:r w:rsidR="003D56C2">
              <w:rPr>
                <w:rFonts w:ascii="Times New Roman" w:hAnsi="Times New Roman" w:cs="Times New Roman"/>
                <w:bCs/>
                <w:sz w:val="24"/>
                <w:szCs w:val="24"/>
              </w:rPr>
              <w:t xml:space="preserve">versions of proteins required by HIV for its replication. Hence, faulty versions lead to faulty replication and ultimately their death. </w:t>
            </w:r>
          </w:p>
          <w:p w:rsidR="0015584B" w:rsidRPr="0015584B" w:rsidRDefault="0015584B" w:rsidP="0045136A">
            <w:pPr>
              <w:pStyle w:val="ListParagraph"/>
              <w:numPr>
                <w:ilvl w:val="0"/>
                <w:numId w:val="6"/>
              </w:numPr>
              <w:jc w:val="both"/>
              <w:rPr>
                <w:rFonts w:ascii="Times New Roman" w:hAnsi="Times New Roman" w:cs="Times New Roman"/>
                <w:b/>
                <w:sz w:val="24"/>
                <w:szCs w:val="24"/>
              </w:rPr>
            </w:pPr>
            <w:r w:rsidRPr="0015584B">
              <w:rPr>
                <w:rFonts w:ascii="Times New Roman" w:hAnsi="Times New Roman" w:cs="Times New Roman"/>
                <w:b/>
                <w:bCs/>
                <w:sz w:val="24"/>
                <w:szCs w:val="24"/>
              </w:rPr>
              <w:t>Integrase inhibitors</w:t>
            </w:r>
            <w:r w:rsidR="003D56C2">
              <w:rPr>
                <w:rFonts w:ascii="Times New Roman" w:hAnsi="Times New Roman" w:cs="Times New Roman"/>
                <w:b/>
                <w:bCs/>
                <w:sz w:val="24"/>
                <w:szCs w:val="24"/>
              </w:rPr>
              <w:t xml:space="preserve">: </w:t>
            </w:r>
            <w:r w:rsidR="003D56C2">
              <w:rPr>
                <w:rFonts w:ascii="Times New Roman" w:hAnsi="Times New Roman" w:cs="Times New Roman"/>
                <w:bCs/>
                <w:sz w:val="24"/>
                <w:szCs w:val="24"/>
              </w:rPr>
              <w:t xml:space="preserve">Integrase is an enzyme that HIV uses to insert genetic material into human CD4 T cell. Integrate inhibitors suppress their formation. </w:t>
            </w:r>
          </w:p>
        </w:tc>
      </w:tr>
    </w:tbl>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85669A" w:rsidRDefault="0085669A" w:rsidP="00451B69">
      <w:pPr>
        <w:spacing w:after="0" w:line="480" w:lineRule="auto"/>
        <w:rPr>
          <w:rFonts w:ascii="Times New Roman" w:hAnsi="Times New Roman" w:cs="Times New Roman"/>
          <w:b/>
          <w:sz w:val="24"/>
          <w:szCs w:val="24"/>
        </w:rPr>
      </w:pPr>
    </w:p>
    <w:p w:rsidR="00451B69" w:rsidRDefault="007B28AD" w:rsidP="007B28A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Organism III: Yeast (Fungi)</w:t>
      </w:r>
    </w:p>
    <w:p w:rsidR="007B28AD" w:rsidRDefault="007B28AD" w:rsidP="007B28AD">
      <w:pPr>
        <w:spacing w:after="0" w:line="480" w:lineRule="auto"/>
        <w:rPr>
          <w:rFonts w:ascii="Times New Roman" w:hAnsi="Times New Roman" w:cs="Times New Roman"/>
          <w:b/>
          <w:sz w:val="24"/>
          <w:szCs w:val="24"/>
        </w:rPr>
      </w:pPr>
      <w:r>
        <w:rPr>
          <w:rFonts w:ascii="Times New Roman" w:hAnsi="Times New Roman" w:cs="Times New Roman"/>
          <w:b/>
          <w:sz w:val="24"/>
          <w:szCs w:val="24"/>
        </w:rPr>
        <w:t>Table 3</w:t>
      </w:r>
    </w:p>
    <w:p w:rsidR="007B28AD" w:rsidRPr="007B28AD" w:rsidRDefault="007B28AD" w:rsidP="007B28AD">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Tabular description of yeast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2700"/>
        <w:gridCol w:w="6318"/>
      </w:tblGrid>
      <w:tr w:rsidR="00451B69" w:rsidTr="00A92E36">
        <w:tc>
          <w:tcPr>
            <w:tcW w:w="558" w:type="dxa"/>
            <w:tcBorders>
              <w:top w:val="single" w:sz="4" w:space="0" w:color="auto"/>
              <w:bottom w:val="single" w:sz="4" w:space="0" w:color="auto"/>
            </w:tcBorders>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Sr. </w:t>
            </w:r>
          </w:p>
        </w:tc>
        <w:tc>
          <w:tcPr>
            <w:tcW w:w="2700" w:type="dxa"/>
            <w:tcBorders>
              <w:top w:val="single" w:sz="4" w:space="0" w:color="auto"/>
              <w:bottom w:val="single" w:sz="4" w:space="0" w:color="auto"/>
            </w:tcBorders>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Properties </w:t>
            </w:r>
          </w:p>
        </w:tc>
        <w:tc>
          <w:tcPr>
            <w:tcW w:w="6318" w:type="dxa"/>
            <w:tcBorders>
              <w:top w:val="single" w:sz="4" w:space="0" w:color="auto"/>
              <w:bottom w:val="single" w:sz="4" w:space="0" w:color="auto"/>
            </w:tcBorders>
          </w:tcPr>
          <w:p w:rsidR="00451B69" w:rsidRDefault="00451B69" w:rsidP="00A92E36">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Description </w:t>
            </w:r>
          </w:p>
          <w:p w:rsidR="00451B69" w:rsidRDefault="00451B69" w:rsidP="00A92E36">
            <w:pPr>
              <w:spacing w:line="276" w:lineRule="auto"/>
              <w:jc w:val="both"/>
              <w:rPr>
                <w:rFonts w:ascii="Times New Roman" w:hAnsi="Times New Roman" w:cs="Times New Roman"/>
                <w:b/>
                <w:sz w:val="24"/>
                <w:szCs w:val="24"/>
              </w:rPr>
            </w:pPr>
          </w:p>
        </w:tc>
      </w:tr>
      <w:tr w:rsidR="00451B69" w:rsidTr="00A92E36">
        <w:tc>
          <w:tcPr>
            <w:tcW w:w="558" w:type="dxa"/>
            <w:tcBorders>
              <w:top w:val="single" w:sz="4" w:space="0" w:color="auto"/>
            </w:tcBorders>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1</w:t>
            </w:r>
          </w:p>
        </w:tc>
        <w:tc>
          <w:tcPr>
            <w:tcW w:w="2700" w:type="dxa"/>
            <w:tcBorders>
              <w:top w:val="single" w:sz="4" w:space="0" w:color="auto"/>
            </w:tcBorders>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Biological name </w:t>
            </w:r>
          </w:p>
        </w:tc>
        <w:tc>
          <w:tcPr>
            <w:tcW w:w="6318" w:type="dxa"/>
            <w:tcBorders>
              <w:top w:val="single" w:sz="4" w:space="0" w:color="auto"/>
            </w:tcBorders>
          </w:tcPr>
          <w:p w:rsidR="00451B69" w:rsidRPr="007B28AD" w:rsidRDefault="007B28AD" w:rsidP="00A92E36">
            <w:pPr>
              <w:spacing w:line="276" w:lineRule="auto"/>
              <w:jc w:val="both"/>
              <w:rPr>
                <w:rFonts w:ascii="Times New Roman" w:hAnsi="Times New Roman" w:cs="Times New Roman"/>
                <w:sz w:val="24"/>
                <w:szCs w:val="24"/>
              </w:rPr>
            </w:pPr>
            <w:r w:rsidRPr="007B28AD">
              <w:rPr>
                <w:rFonts w:ascii="Times New Roman" w:hAnsi="Times New Roman" w:cs="Times New Roman"/>
                <w:sz w:val="24"/>
                <w:szCs w:val="24"/>
              </w:rPr>
              <w:t>Saccharomyces cerevisiae</w:t>
            </w:r>
          </w:p>
          <w:p w:rsidR="00451B69" w:rsidRDefault="00451B69" w:rsidP="00A92E36">
            <w:pPr>
              <w:spacing w:line="276" w:lineRule="auto"/>
              <w:jc w:val="both"/>
              <w:rPr>
                <w:rFonts w:ascii="Times New Roman" w:hAnsi="Times New Roman" w:cs="Times New Roman"/>
                <w:b/>
                <w:sz w:val="24"/>
                <w:szCs w:val="24"/>
              </w:rPr>
            </w:pPr>
          </w:p>
        </w:tc>
      </w:tr>
      <w:tr w:rsidR="00451B69" w:rsidTr="00A92E36">
        <w:tc>
          <w:tcPr>
            <w:tcW w:w="558"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2</w:t>
            </w:r>
          </w:p>
        </w:tc>
        <w:tc>
          <w:tcPr>
            <w:tcW w:w="2700" w:type="dxa"/>
          </w:tcPr>
          <w:p w:rsidR="00451B69" w:rsidRDefault="007B28AD"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Physical Structure </w:t>
            </w:r>
          </w:p>
          <w:p w:rsidR="00451B69" w:rsidRDefault="00451B69" w:rsidP="0015584B">
            <w:pPr>
              <w:spacing w:line="276" w:lineRule="auto"/>
              <w:rPr>
                <w:rFonts w:ascii="Times New Roman" w:hAnsi="Times New Roman" w:cs="Times New Roman"/>
                <w:b/>
                <w:sz w:val="24"/>
                <w:szCs w:val="24"/>
              </w:rPr>
            </w:pPr>
          </w:p>
        </w:tc>
        <w:tc>
          <w:tcPr>
            <w:tcW w:w="6318" w:type="dxa"/>
          </w:tcPr>
          <w:p w:rsidR="00451B69" w:rsidRDefault="007B28AD" w:rsidP="00A92E36">
            <w:pPr>
              <w:spacing w:line="276" w:lineRule="auto"/>
              <w:jc w:val="both"/>
              <w:rPr>
                <w:rFonts w:ascii="Times New Roman" w:hAnsi="Times New Roman" w:cs="Times New Roman"/>
                <w:sz w:val="24"/>
                <w:szCs w:val="24"/>
              </w:rPr>
            </w:pPr>
            <w:r>
              <w:rPr>
                <w:rFonts w:ascii="Times New Roman" w:hAnsi="Times New Roman" w:cs="Times New Roman"/>
                <w:sz w:val="24"/>
                <w:szCs w:val="24"/>
              </w:rPr>
              <w:t>They are egg shaped structures which are visible only with microscope. It is also called sugar eating fungi because it uses different forms of carbohydrates for survival</w:t>
            </w:r>
            <w:r w:rsidR="0046541A">
              <w:rPr>
                <w:rFonts w:ascii="Times New Roman" w:hAnsi="Times New Roman" w:cs="Times New Roman"/>
                <w:sz w:val="24"/>
                <w:szCs w:val="24"/>
              </w:rPr>
              <w:t xml:space="preserve"> (</w:t>
            </w:r>
            <w:r w:rsidR="0046541A" w:rsidRPr="0046541A">
              <w:rPr>
                <w:rFonts w:ascii="Times New Roman" w:hAnsi="Times New Roman" w:cs="Times New Roman"/>
                <w:sz w:val="24"/>
                <w:szCs w:val="24"/>
              </w:rPr>
              <w:t>Townsend</w:t>
            </w:r>
            <w:r w:rsidR="0046541A">
              <w:rPr>
                <w:rFonts w:ascii="Times New Roman" w:hAnsi="Times New Roman" w:cs="Times New Roman"/>
                <w:sz w:val="24"/>
                <w:szCs w:val="24"/>
              </w:rPr>
              <w:t xml:space="preserve"> et. al., 2006)</w:t>
            </w:r>
            <w:r>
              <w:rPr>
                <w:rFonts w:ascii="Times New Roman" w:hAnsi="Times New Roman" w:cs="Times New Roman"/>
                <w:sz w:val="24"/>
                <w:szCs w:val="24"/>
              </w:rPr>
              <w:t>.</w:t>
            </w:r>
          </w:p>
          <w:p w:rsidR="007B28AD" w:rsidRDefault="00650412" w:rsidP="00A92E36">
            <w:pPr>
              <w:spacing w:line="276"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42718" cy="2011680"/>
                  <wp:effectExtent l="19050" t="0" r="0" b="0"/>
                  <wp:docPr id="6" name="Picture 5" descr="220px-S_cerevisiae_under_DIC_micros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S_cerevisiae_under_DIC_microscopy.jpg"/>
                          <pic:cNvPicPr/>
                        </pic:nvPicPr>
                        <pic:blipFill>
                          <a:blip r:embed="rId10"/>
                          <a:stretch>
                            <a:fillRect/>
                          </a:stretch>
                        </pic:blipFill>
                        <pic:spPr>
                          <a:xfrm>
                            <a:off x="0" y="0"/>
                            <a:ext cx="2842718" cy="2011680"/>
                          </a:xfrm>
                          <a:prstGeom prst="rect">
                            <a:avLst/>
                          </a:prstGeom>
                        </pic:spPr>
                      </pic:pic>
                    </a:graphicData>
                  </a:graphic>
                </wp:inline>
              </w:drawing>
            </w:r>
          </w:p>
          <w:p w:rsidR="007B28AD" w:rsidRDefault="007B28AD" w:rsidP="00A92E36">
            <w:pPr>
              <w:spacing w:line="276" w:lineRule="auto"/>
              <w:jc w:val="both"/>
              <w:rPr>
                <w:rFonts w:ascii="Times New Roman" w:hAnsi="Times New Roman" w:cs="Times New Roman"/>
                <w:i/>
                <w:sz w:val="24"/>
                <w:szCs w:val="24"/>
              </w:rPr>
            </w:pPr>
            <w:r w:rsidRPr="007B28AD">
              <w:rPr>
                <w:rFonts w:ascii="Times New Roman" w:hAnsi="Times New Roman" w:cs="Times New Roman"/>
                <w:i/>
                <w:sz w:val="24"/>
                <w:szCs w:val="24"/>
              </w:rPr>
              <w:t xml:space="preserve">Image: microscopic view of yeast </w:t>
            </w:r>
          </w:p>
          <w:p w:rsidR="009F46F4" w:rsidRPr="007B28AD" w:rsidRDefault="009F46F4" w:rsidP="00A92E36">
            <w:pPr>
              <w:spacing w:line="276" w:lineRule="auto"/>
              <w:jc w:val="both"/>
              <w:rPr>
                <w:rFonts w:ascii="Times New Roman" w:hAnsi="Times New Roman" w:cs="Times New Roman"/>
                <w:i/>
                <w:sz w:val="24"/>
                <w:szCs w:val="24"/>
              </w:rPr>
            </w:pPr>
          </w:p>
        </w:tc>
      </w:tr>
      <w:tr w:rsidR="00451B69" w:rsidTr="00A92E36">
        <w:tc>
          <w:tcPr>
            <w:tcW w:w="558"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3</w:t>
            </w:r>
          </w:p>
        </w:tc>
        <w:tc>
          <w:tcPr>
            <w:tcW w:w="2700" w:type="dxa"/>
          </w:tcPr>
          <w:p w:rsidR="00451B69" w:rsidRDefault="00650412"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Family, Genus </w:t>
            </w:r>
          </w:p>
          <w:p w:rsidR="00451B69" w:rsidRDefault="00451B69" w:rsidP="0015584B">
            <w:pPr>
              <w:spacing w:line="276" w:lineRule="auto"/>
              <w:rPr>
                <w:rFonts w:ascii="Times New Roman" w:hAnsi="Times New Roman" w:cs="Times New Roman"/>
                <w:b/>
                <w:sz w:val="24"/>
                <w:szCs w:val="24"/>
              </w:rPr>
            </w:pPr>
          </w:p>
        </w:tc>
        <w:tc>
          <w:tcPr>
            <w:tcW w:w="6318" w:type="dxa"/>
          </w:tcPr>
          <w:p w:rsidR="00451B69" w:rsidRPr="00650412" w:rsidRDefault="00650412" w:rsidP="00A92E36">
            <w:pPr>
              <w:spacing w:line="276" w:lineRule="auto"/>
              <w:jc w:val="both"/>
              <w:rPr>
                <w:rFonts w:ascii="Times New Roman" w:hAnsi="Times New Roman" w:cs="Times New Roman"/>
                <w:sz w:val="24"/>
                <w:szCs w:val="24"/>
              </w:rPr>
            </w:pPr>
            <w:r w:rsidRPr="00650412">
              <w:rPr>
                <w:rFonts w:ascii="Times New Roman" w:hAnsi="Times New Roman" w:cs="Times New Roman"/>
                <w:sz w:val="24"/>
                <w:szCs w:val="24"/>
              </w:rPr>
              <w:t>Saccharomycetaceae</w:t>
            </w:r>
            <w:r>
              <w:rPr>
                <w:rFonts w:ascii="Times New Roman" w:hAnsi="Times New Roman" w:cs="Times New Roman"/>
                <w:sz w:val="24"/>
                <w:szCs w:val="24"/>
              </w:rPr>
              <w:t xml:space="preserve">, </w:t>
            </w:r>
            <w:r w:rsidRPr="00650412">
              <w:rPr>
                <w:rFonts w:ascii="Times New Roman" w:hAnsi="Times New Roman" w:cs="Times New Roman"/>
                <w:sz w:val="24"/>
                <w:szCs w:val="24"/>
              </w:rPr>
              <w:t>Saccharomyces</w:t>
            </w:r>
          </w:p>
        </w:tc>
      </w:tr>
      <w:tr w:rsidR="00451B69" w:rsidTr="00A92E36">
        <w:tc>
          <w:tcPr>
            <w:tcW w:w="558"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5</w:t>
            </w:r>
          </w:p>
        </w:tc>
        <w:tc>
          <w:tcPr>
            <w:tcW w:w="2700"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Habitat</w:t>
            </w:r>
          </w:p>
          <w:p w:rsidR="00451B69" w:rsidRDefault="00451B69" w:rsidP="0015584B">
            <w:pPr>
              <w:spacing w:line="276" w:lineRule="auto"/>
              <w:rPr>
                <w:rFonts w:ascii="Times New Roman" w:hAnsi="Times New Roman" w:cs="Times New Roman"/>
                <w:b/>
                <w:sz w:val="24"/>
                <w:szCs w:val="24"/>
              </w:rPr>
            </w:pPr>
          </w:p>
        </w:tc>
        <w:tc>
          <w:tcPr>
            <w:tcW w:w="6318" w:type="dxa"/>
          </w:tcPr>
          <w:p w:rsidR="00451B69" w:rsidRDefault="00650412" w:rsidP="00A92E36">
            <w:pPr>
              <w:spacing w:line="276" w:lineRule="auto"/>
              <w:jc w:val="both"/>
              <w:rPr>
                <w:rFonts w:ascii="Times New Roman" w:hAnsi="Times New Roman" w:cs="Times New Roman"/>
                <w:sz w:val="24"/>
                <w:szCs w:val="24"/>
              </w:rPr>
            </w:pPr>
            <w:r>
              <w:rPr>
                <w:rFonts w:ascii="Times New Roman" w:hAnsi="Times New Roman" w:cs="Times New Roman"/>
                <w:sz w:val="24"/>
                <w:szCs w:val="24"/>
              </w:rPr>
              <w:t>They are found in diverse environment including soil, fruit and vegetable leaves, fruits and flowers, skin surface of warm-blooded animals and their intestinal track as well</w:t>
            </w:r>
            <w:r w:rsidR="0046541A">
              <w:rPr>
                <w:rFonts w:ascii="Times New Roman" w:hAnsi="Times New Roman" w:cs="Times New Roman"/>
                <w:sz w:val="24"/>
                <w:szCs w:val="24"/>
              </w:rPr>
              <w:t xml:space="preserve"> (Cimolai, Gill &amp; </w:t>
            </w:r>
            <w:r w:rsidR="0046541A" w:rsidRPr="0046541A">
              <w:rPr>
                <w:rFonts w:ascii="Times New Roman" w:hAnsi="Times New Roman" w:cs="Times New Roman"/>
                <w:sz w:val="24"/>
                <w:szCs w:val="24"/>
              </w:rPr>
              <w:t>Church</w:t>
            </w:r>
            <w:r w:rsidR="0046541A">
              <w:rPr>
                <w:rFonts w:ascii="Times New Roman" w:hAnsi="Times New Roman" w:cs="Times New Roman"/>
                <w:sz w:val="24"/>
                <w:szCs w:val="24"/>
              </w:rPr>
              <w:t>, 1987)</w:t>
            </w:r>
            <w:r>
              <w:rPr>
                <w:rFonts w:ascii="Times New Roman" w:hAnsi="Times New Roman" w:cs="Times New Roman"/>
                <w:sz w:val="24"/>
                <w:szCs w:val="24"/>
              </w:rPr>
              <w:t xml:space="preserve">. </w:t>
            </w:r>
          </w:p>
          <w:p w:rsidR="007B4062" w:rsidRPr="00451B69" w:rsidRDefault="007B4062" w:rsidP="00A92E36">
            <w:pPr>
              <w:spacing w:line="276" w:lineRule="auto"/>
              <w:jc w:val="both"/>
              <w:rPr>
                <w:rFonts w:ascii="Times New Roman" w:hAnsi="Times New Roman" w:cs="Times New Roman"/>
                <w:sz w:val="24"/>
                <w:szCs w:val="24"/>
              </w:rPr>
            </w:pPr>
          </w:p>
        </w:tc>
      </w:tr>
      <w:tr w:rsidR="00451B69" w:rsidTr="00A92E36">
        <w:tc>
          <w:tcPr>
            <w:tcW w:w="558"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6</w:t>
            </w:r>
          </w:p>
        </w:tc>
        <w:tc>
          <w:tcPr>
            <w:tcW w:w="2700"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Mode of transmission</w:t>
            </w:r>
          </w:p>
          <w:p w:rsidR="00451B69" w:rsidRDefault="00451B69" w:rsidP="0015584B">
            <w:pPr>
              <w:spacing w:line="276" w:lineRule="auto"/>
              <w:rPr>
                <w:rFonts w:ascii="Times New Roman" w:hAnsi="Times New Roman" w:cs="Times New Roman"/>
                <w:b/>
                <w:sz w:val="24"/>
                <w:szCs w:val="24"/>
              </w:rPr>
            </w:pPr>
          </w:p>
        </w:tc>
        <w:tc>
          <w:tcPr>
            <w:tcW w:w="6318" w:type="dxa"/>
          </w:tcPr>
          <w:p w:rsidR="007B4062" w:rsidRDefault="007B4062" w:rsidP="00A92E36">
            <w:pPr>
              <w:spacing w:line="276" w:lineRule="auto"/>
              <w:jc w:val="both"/>
              <w:rPr>
                <w:rFonts w:ascii="Times New Roman" w:hAnsi="Times New Roman" w:cs="Times New Roman"/>
                <w:sz w:val="24"/>
                <w:szCs w:val="24"/>
              </w:rPr>
            </w:pPr>
            <w:r>
              <w:rPr>
                <w:rFonts w:ascii="Times New Roman" w:hAnsi="Times New Roman" w:cs="Times New Roman"/>
                <w:sz w:val="24"/>
                <w:szCs w:val="24"/>
              </w:rPr>
              <w:t>Consuming infected fruits and vegetables without washing appropriately. Eating improperly cooked meat</w:t>
            </w:r>
            <w:r w:rsidR="0046541A">
              <w:rPr>
                <w:rFonts w:ascii="Times New Roman" w:hAnsi="Times New Roman" w:cs="Times New Roman"/>
                <w:sz w:val="24"/>
                <w:szCs w:val="24"/>
              </w:rPr>
              <w:t xml:space="preserve"> (</w:t>
            </w:r>
            <w:r w:rsidR="0046541A" w:rsidRPr="0046541A">
              <w:rPr>
                <w:rFonts w:ascii="Times New Roman" w:hAnsi="Times New Roman" w:cs="Times New Roman"/>
                <w:sz w:val="24"/>
                <w:szCs w:val="24"/>
              </w:rPr>
              <w:t>Townsend</w:t>
            </w:r>
            <w:r w:rsidR="0046541A">
              <w:rPr>
                <w:rFonts w:ascii="Times New Roman" w:hAnsi="Times New Roman" w:cs="Times New Roman"/>
                <w:sz w:val="24"/>
                <w:szCs w:val="24"/>
              </w:rPr>
              <w:t xml:space="preserve"> et. al., 2006)</w:t>
            </w:r>
            <w:r>
              <w:rPr>
                <w:rFonts w:ascii="Times New Roman" w:hAnsi="Times New Roman" w:cs="Times New Roman"/>
                <w:sz w:val="24"/>
                <w:szCs w:val="24"/>
              </w:rPr>
              <w:t xml:space="preserve">. </w:t>
            </w:r>
          </w:p>
          <w:p w:rsidR="0046541A" w:rsidRPr="007B4062" w:rsidRDefault="0046541A" w:rsidP="00A92E36">
            <w:pPr>
              <w:spacing w:line="276" w:lineRule="auto"/>
              <w:jc w:val="both"/>
              <w:rPr>
                <w:rFonts w:ascii="Times New Roman" w:hAnsi="Times New Roman" w:cs="Times New Roman"/>
                <w:sz w:val="24"/>
                <w:szCs w:val="24"/>
              </w:rPr>
            </w:pPr>
          </w:p>
        </w:tc>
      </w:tr>
      <w:tr w:rsidR="00451B69" w:rsidTr="00A92E36">
        <w:tc>
          <w:tcPr>
            <w:tcW w:w="558"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7</w:t>
            </w:r>
          </w:p>
        </w:tc>
        <w:tc>
          <w:tcPr>
            <w:tcW w:w="2700"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Virulence </w:t>
            </w:r>
          </w:p>
          <w:p w:rsidR="00451B69" w:rsidRDefault="00451B69" w:rsidP="0015584B">
            <w:pPr>
              <w:spacing w:line="276" w:lineRule="auto"/>
              <w:rPr>
                <w:rFonts w:ascii="Times New Roman" w:hAnsi="Times New Roman" w:cs="Times New Roman"/>
                <w:b/>
                <w:sz w:val="24"/>
                <w:szCs w:val="24"/>
              </w:rPr>
            </w:pPr>
          </w:p>
        </w:tc>
        <w:tc>
          <w:tcPr>
            <w:tcW w:w="6318" w:type="dxa"/>
          </w:tcPr>
          <w:p w:rsidR="00451B69" w:rsidRDefault="007B4062" w:rsidP="00A92E3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most common virulence includes vaginitis. </w:t>
            </w:r>
            <w:r w:rsidR="00313E47">
              <w:rPr>
                <w:rFonts w:ascii="Times New Roman" w:hAnsi="Times New Roman" w:cs="Times New Roman"/>
                <w:sz w:val="24"/>
                <w:szCs w:val="24"/>
              </w:rPr>
              <w:t>Symptoms are as follows</w:t>
            </w:r>
            <w:r w:rsidR="0046541A">
              <w:rPr>
                <w:rFonts w:ascii="Times New Roman" w:hAnsi="Times New Roman" w:cs="Times New Roman"/>
                <w:sz w:val="24"/>
                <w:szCs w:val="24"/>
              </w:rPr>
              <w:t xml:space="preserve"> (Wang et. al., 2012)</w:t>
            </w:r>
            <w:r w:rsidR="00313E47">
              <w:rPr>
                <w:rFonts w:ascii="Times New Roman" w:hAnsi="Times New Roman" w:cs="Times New Roman"/>
                <w:sz w:val="24"/>
                <w:szCs w:val="24"/>
              </w:rPr>
              <w:t>:</w:t>
            </w:r>
          </w:p>
          <w:p w:rsidR="00313E47" w:rsidRPr="00B6366E" w:rsidRDefault="00B6366E" w:rsidP="00A92E36">
            <w:pPr>
              <w:pStyle w:val="ListParagraph"/>
              <w:numPr>
                <w:ilvl w:val="0"/>
                <w:numId w:val="7"/>
              </w:numPr>
              <w:jc w:val="both"/>
              <w:rPr>
                <w:rFonts w:ascii="Times New Roman" w:hAnsi="Times New Roman" w:cs="Times New Roman"/>
                <w:sz w:val="24"/>
                <w:szCs w:val="24"/>
              </w:rPr>
            </w:pPr>
            <w:r w:rsidRPr="00B6366E">
              <w:rPr>
                <w:rFonts w:ascii="Times New Roman" w:hAnsi="Times New Roman" w:cs="Times New Roman"/>
                <w:sz w:val="24"/>
                <w:szCs w:val="24"/>
              </w:rPr>
              <w:t>Vaginal irritation and itching</w:t>
            </w:r>
          </w:p>
          <w:p w:rsidR="00B6366E" w:rsidRPr="00B6366E" w:rsidRDefault="00B6366E" w:rsidP="00A92E36">
            <w:pPr>
              <w:pStyle w:val="ListParagraph"/>
              <w:numPr>
                <w:ilvl w:val="0"/>
                <w:numId w:val="7"/>
              </w:numPr>
              <w:jc w:val="both"/>
              <w:rPr>
                <w:rFonts w:ascii="Times New Roman" w:hAnsi="Times New Roman" w:cs="Times New Roman"/>
                <w:sz w:val="24"/>
                <w:szCs w:val="24"/>
              </w:rPr>
            </w:pPr>
            <w:r w:rsidRPr="00B6366E">
              <w:rPr>
                <w:rFonts w:ascii="Times New Roman" w:hAnsi="Times New Roman" w:cs="Times New Roman"/>
                <w:sz w:val="24"/>
                <w:szCs w:val="24"/>
              </w:rPr>
              <w:t>Pain after intercourse</w:t>
            </w:r>
          </w:p>
          <w:p w:rsidR="00B6366E" w:rsidRPr="00B6366E" w:rsidRDefault="00B6366E" w:rsidP="00A92E36">
            <w:pPr>
              <w:pStyle w:val="ListParagraph"/>
              <w:numPr>
                <w:ilvl w:val="0"/>
                <w:numId w:val="7"/>
              </w:numPr>
              <w:jc w:val="both"/>
              <w:rPr>
                <w:rFonts w:ascii="Times New Roman" w:hAnsi="Times New Roman" w:cs="Times New Roman"/>
                <w:sz w:val="24"/>
                <w:szCs w:val="24"/>
              </w:rPr>
            </w:pPr>
            <w:r w:rsidRPr="00B6366E">
              <w:rPr>
                <w:rFonts w:ascii="Times New Roman" w:hAnsi="Times New Roman" w:cs="Times New Roman"/>
                <w:sz w:val="24"/>
                <w:szCs w:val="24"/>
              </w:rPr>
              <w:lastRenderedPageBreak/>
              <w:t>Pain after urination</w:t>
            </w:r>
          </w:p>
          <w:p w:rsidR="00B6366E" w:rsidRPr="00B6366E" w:rsidRDefault="00B6366E" w:rsidP="00A92E36">
            <w:pPr>
              <w:pStyle w:val="ListParagraph"/>
              <w:numPr>
                <w:ilvl w:val="0"/>
                <w:numId w:val="7"/>
              </w:numPr>
              <w:jc w:val="both"/>
              <w:rPr>
                <w:rFonts w:ascii="Times New Roman" w:hAnsi="Times New Roman" w:cs="Times New Roman"/>
                <w:sz w:val="24"/>
                <w:szCs w:val="24"/>
              </w:rPr>
            </w:pPr>
            <w:r w:rsidRPr="00B6366E">
              <w:rPr>
                <w:rFonts w:ascii="Times New Roman" w:hAnsi="Times New Roman" w:cs="Times New Roman"/>
                <w:sz w:val="24"/>
                <w:szCs w:val="24"/>
              </w:rPr>
              <w:t xml:space="preserve">Light vaginal spotting </w:t>
            </w:r>
          </w:p>
          <w:p w:rsidR="00B6366E" w:rsidRPr="00B6366E" w:rsidRDefault="00B6366E" w:rsidP="00A92E36">
            <w:pPr>
              <w:pStyle w:val="ListParagraph"/>
              <w:numPr>
                <w:ilvl w:val="0"/>
                <w:numId w:val="7"/>
              </w:numPr>
              <w:jc w:val="both"/>
              <w:rPr>
                <w:rFonts w:ascii="Times New Roman" w:hAnsi="Times New Roman" w:cs="Times New Roman"/>
                <w:sz w:val="24"/>
                <w:szCs w:val="24"/>
              </w:rPr>
            </w:pPr>
            <w:r w:rsidRPr="00B6366E">
              <w:rPr>
                <w:rFonts w:ascii="Times New Roman" w:hAnsi="Times New Roman" w:cs="Times New Roman"/>
                <w:sz w:val="24"/>
                <w:szCs w:val="24"/>
              </w:rPr>
              <w:t xml:space="preserve">Change in color and amount of vaginal discharges </w:t>
            </w:r>
          </w:p>
          <w:p w:rsidR="00313E47" w:rsidRPr="007B4062" w:rsidRDefault="00313E47" w:rsidP="00A92E36">
            <w:pPr>
              <w:spacing w:line="276" w:lineRule="auto"/>
              <w:jc w:val="both"/>
              <w:rPr>
                <w:rFonts w:ascii="Times New Roman" w:hAnsi="Times New Roman" w:cs="Times New Roman"/>
                <w:sz w:val="24"/>
                <w:szCs w:val="24"/>
              </w:rPr>
            </w:pPr>
          </w:p>
        </w:tc>
      </w:tr>
      <w:tr w:rsidR="00451B69" w:rsidTr="00A92E36">
        <w:tc>
          <w:tcPr>
            <w:tcW w:w="558"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700" w:type="dxa"/>
          </w:tcPr>
          <w:p w:rsidR="00451B69" w:rsidRDefault="00B6366E" w:rsidP="0015584B">
            <w:pPr>
              <w:spacing w:line="276" w:lineRule="auto"/>
              <w:rPr>
                <w:rFonts w:ascii="Times New Roman" w:hAnsi="Times New Roman" w:cs="Times New Roman"/>
                <w:b/>
                <w:sz w:val="24"/>
                <w:szCs w:val="24"/>
              </w:rPr>
            </w:pPr>
            <w:r>
              <w:rPr>
                <w:rFonts w:ascii="Times New Roman" w:hAnsi="Times New Roman" w:cs="Times New Roman"/>
                <w:b/>
                <w:sz w:val="24"/>
                <w:szCs w:val="24"/>
              </w:rPr>
              <w:t>Treatment</w:t>
            </w:r>
          </w:p>
          <w:p w:rsidR="00451B69" w:rsidRDefault="00451B69" w:rsidP="0015584B">
            <w:pPr>
              <w:spacing w:line="276" w:lineRule="auto"/>
              <w:rPr>
                <w:rFonts w:ascii="Times New Roman" w:hAnsi="Times New Roman" w:cs="Times New Roman"/>
                <w:b/>
                <w:sz w:val="24"/>
                <w:szCs w:val="24"/>
              </w:rPr>
            </w:pPr>
          </w:p>
        </w:tc>
        <w:tc>
          <w:tcPr>
            <w:tcW w:w="6318" w:type="dxa"/>
          </w:tcPr>
          <w:p w:rsidR="00451B69" w:rsidRDefault="00B6366E" w:rsidP="00A92E36">
            <w:pPr>
              <w:spacing w:line="276" w:lineRule="auto"/>
              <w:jc w:val="both"/>
              <w:rPr>
                <w:rFonts w:ascii="Times New Roman" w:hAnsi="Times New Roman" w:cs="Times New Roman"/>
                <w:sz w:val="24"/>
                <w:szCs w:val="24"/>
              </w:rPr>
            </w:pPr>
            <w:r w:rsidRPr="00B6366E">
              <w:rPr>
                <w:rFonts w:ascii="Times New Roman" w:hAnsi="Times New Roman" w:cs="Times New Roman"/>
                <w:sz w:val="24"/>
                <w:szCs w:val="24"/>
              </w:rPr>
              <w:t>Diflucan</w:t>
            </w:r>
            <w:r>
              <w:rPr>
                <w:rFonts w:ascii="Times New Roman" w:hAnsi="Times New Roman" w:cs="Times New Roman"/>
                <w:sz w:val="24"/>
                <w:szCs w:val="24"/>
              </w:rPr>
              <w:t xml:space="preserve"> is an oral medication used for mitigating vaginitis. Furthermore, various preventive measures help reduce its onset instances including</w:t>
            </w:r>
            <w:r w:rsidR="0046541A">
              <w:rPr>
                <w:rFonts w:ascii="Times New Roman" w:hAnsi="Times New Roman" w:cs="Times New Roman"/>
                <w:sz w:val="24"/>
                <w:szCs w:val="24"/>
              </w:rPr>
              <w:t xml:space="preserve"> (Wang et. al., 2012)</w:t>
            </w:r>
            <w:r>
              <w:rPr>
                <w:rFonts w:ascii="Times New Roman" w:hAnsi="Times New Roman" w:cs="Times New Roman"/>
                <w:sz w:val="24"/>
                <w:szCs w:val="24"/>
              </w:rPr>
              <w:t>:</w:t>
            </w:r>
          </w:p>
          <w:p w:rsidR="00B6366E" w:rsidRPr="00B6366E" w:rsidRDefault="00B6366E" w:rsidP="00A92E36">
            <w:pPr>
              <w:pStyle w:val="ListParagraph"/>
              <w:numPr>
                <w:ilvl w:val="0"/>
                <w:numId w:val="8"/>
              </w:numPr>
              <w:jc w:val="both"/>
              <w:rPr>
                <w:rFonts w:ascii="Times New Roman" w:hAnsi="Times New Roman" w:cs="Times New Roman"/>
                <w:sz w:val="24"/>
                <w:szCs w:val="24"/>
              </w:rPr>
            </w:pPr>
            <w:r w:rsidRPr="00B6366E">
              <w:rPr>
                <w:rFonts w:ascii="Times New Roman" w:hAnsi="Times New Roman" w:cs="Times New Roman"/>
                <w:sz w:val="24"/>
                <w:szCs w:val="24"/>
              </w:rPr>
              <w:t>Avoiding hot bathing</w:t>
            </w:r>
          </w:p>
          <w:p w:rsidR="00B6366E" w:rsidRPr="00B6366E" w:rsidRDefault="00B6366E" w:rsidP="00A92E36">
            <w:pPr>
              <w:pStyle w:val="ListParagraph"/>
              <w:numPr>
                <w:ilvl w:val="0"/>
                <w:numId w:val="8"/>
              </w:numPr>
              <w:jc w:val="both"/>
              <w:rPr>
                <w:rFonts w:ascii="Times New Roman" w:hAnsi="Times New Roman" w:cs="Times New Roman"/>
                <w:sz w:val="24"/>
                <w:szCs w:val="24"/>
              </w:rPr>
            </w:pPr>
            <w:r w:rsidRPr="00B6366E">
              <w:rPr>
                <w:rFonts w:ascii="Times New Roman" w:hAnsi="Times New Roman" w:cs="Times New Roman"/>
                <w:sz w:val="24"/>
                <w:szCs w:val="24"/>
              </w:rPr>
              <w:t>Avoiding Excessive vaginal bathing</w:t>
            </w:r>
          </w:p>
          <w:p w:rsidR="00B6366E" w:rsidRDefault="00B6366E" w:rsidP="00A92E36">
            <w:pPr>
              <w:pStyle w:val="ListParagraph"/>
              <w:numPr>
                <w:ilvl w:val="0"/>
                <w:numId w:val="8"/>
              </w:numPr>
              <w:jc w:val="both"/>
              <w:rPr>
                <w:rFonts w:ascii="Times New Roman" w:hAnsi="Times New Roman" w:cs="Times New Roman"/>
                <w:sz w:val="24"/>
                <w:szCs w:val="24"/>
              </w:rPr>
            </w:pPr>
            <w:r w:rsidRPr="00B6366E">
              <w:rPr>
                <w:rFonts w:ascii="Times New Roman" w:hAnsi="Times New Roman" w:cs="Times New Roman"/>
                <w:sz w:val="24"/>
                <w:szCs w:val="24"/>
              </w:rPr>
              <w:t>Yeast grows rapidly in moist, avoiding areas from being moist for longer times is beneficial for it.</w:t>
            </w:r>
          </w:p>
          <w:p w:rsidR="00B6366E" w:rsidRDefault="00A92E36" w:rsidP="00A92E3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97532" cy="1031443"/>
                  <wp:effectExtent l="19050" t="0" r="7468" b="0"/>
                  <wp:docPr id="2" name="Picture 1" descr="RRG34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G34300.jpg"/>
                          <pic:cNvPicPr/>
                        </pic:nvPicPr>
                        <pic:blipFill>
                          <a:blip r:embed="rId11"/>
                          <a:stretch>
                            <a:fillRect/>
                          </a:stretch>
                        </pic:blipFill>
                        <pic:spPr>
                          <a:xfrm>
                            <a:off x="0" y="0"/>
                            <a:ext cx="1897680" cy="1031523"/>
                          </a:xfrm>
                          <a:prstGeom prst="rect">
                            <a:avLst/>
                          </a:prstGeom>
                        </pic:spPr>
                      </pic:pic>
                    </a:graphicData>
                  </a:graphic>
                </wp:inline>
              </w:drawing>
            </w:r>
          </w:p>
          <w:p w:rsidR="00A92E36" w:rsidRDefault="00A92E36" w:rsidP="00A92E36">
            <w:pPr>
              <w:jc w:val="both"/>
              <w:rPr>
                <w:rFonts w:ascii="Times New Roman" w:hAnsi="Times New Roman" w:cs="Times New Roman"/>
                <w:i/>
                <w:sz w:val="24"/>
                <w:szCs w:val="24"/>
              </w:rPr>
            </w:pPr>
            <w:r w:rsidRPr="00A92E36">
              <w:rPr>
                <w:rFonts w:ascii="Times New Roman" w:hAnsi="Times New Roman" w:cs="Times New Roman"/>
                <w:i/>
                <w:sz w:val="24"/>
                <w:szCs w:val="24"/>
              </w:rPr>
              <w:t xml:space="preserve">Image: Diflucan for vaginal yeast infection </w:t>
            </w:r>
          </w:p>
          <w:p w:rsidR="00A92E36" w:rsidRPr="00A92E36" w:rsidRDefault="00A92E36" w:rsidP="00A92E36">
            <w:pPr>
              <w:jc w:val="both"/>
              <w:rPr>
                <w:rFonts w:ascii="Times New Roman" w:hAnsi="Times New Roman" w:cs="Times New Roman"/>
                <w:i/>
                <w:sz w:val="24"/>
                <w:szCs w:val="24"/>
              </w:rPr>
            </w:pPr>
          </w:p>
        </w:tc>
      </w:tr>
      <w:tr w:rsidR="00451B69" w:rsidTr="00A92E36">
        <w:tc>
          <w:tcPr>
            <w:tcW w:w="558" w:type="dxa"/>
            <w:tcBorders>
              <w:bottom w:val="single" w:sz="4" w:space="0" w:color="auto"/>
            </w:tcBorders>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9</w:t>
            </w:r>
          </w:p>
        </w:tc>
        <w:tc>
          <w:tcPr>
            <w:tcW w:w="2700" w:type="dxa"/>
            <w:tcBorders>
              <w:bottom w:val="single" w:sz="4" w:space="0" w:color="auto"/>
            </w:tcBorders>
          </w:tcPr>
          <w:p w:rsidR="00451B69" w:rsidRDefault="00B6366E"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Benefits </w:t>
            </w:r>
            <w:r w:rsidR="00451B69">
              <w:rPr>
                <w:rFonts w:ascii="Times New Roman" w:hAnsi="Times New Roman" w:cs="Times New Roman"/>
                <w:b/>
                <w:sz w:val="24"/>
                <w:szCs w:val="24"/>
              </w:rPr>
              <w:t xml:space="preserve"> </w:t>
            </w:r>
          </w:p>
        </w:tc>
        <w:tc>
          <w:tcPr>
            <w:tcW w:w="6318" w:type="dxa"/>
            <w:tcBorders>
              <w:bottom w:val="single" w:sz="4" w:space="0" w:color="auto"/>
            </w:tcBorders>
          </w:tcPr>
          <w:p w:rsidR="00451B69" w:rsidRPr="00A92E36" w:rsidRDefault="00A92E36" w:rsidP="00A92E36">
            <w:pPr>
              <w:pStyle w:val="ListParagraph"/>
              <w:numPr>
                <w:ilvl w:val="0"/>
                <w:numId w:val="9"/>
              </w:numPr>
              <w:jc w:val="both"/>
              <w:rPr>
                <w:rFonts w:ascii="Times New Roman" w:hAnsi="Times New Roman" w:cs="Times New Roman"/>
                <w:sz w:val="24"/>
                <w:szCs w:val="24"/>
              </w:rPr>
            </w:pPr>
            <w:r w:rsidRPr="00A92E36">
              <w:rPr>
                <w:rFonts w:ascii="Times New Roman" w:hAnsi="Times New Roman" w:cs="Times New Roman"/>
                <w:sz w:val="24"/>
                <w:szCs w:val="24"/>
              </w:rPr>
              <w:t>Its inactive form boosts immunity</w:t>
            </w:r>
          </w:p>
          <w:p w:rsidR="00A92E36" w:rsidRPr="00A92E36" w:rsidRDefault="00A92E36" w:rsidP="00A92E36">
            <w:pPr>
              <w:pStyle w:val="ListParagraph"/>
              <w:numPr>
                <w:ilvl w:val="0"/>
                <w:numId w:val="9"/>
              </w:numPr>
              <w:jc w:val="both"/>
              <w:rPr>
                <w:rFonts w:ascii="Times New Roman" w:hAnsi="Times New Roman" w:cs="Times New Roman"/>
                <w:sz w:val="24"/>
                <w:szCs w:val="24"/>
              </w:rPr>
            </w:pPr>
            <w:r w:rsidRPr="00A92E36">
              <w:rPr>
                <w:rFonts w:ascii="Times New Roman" w:hAnsi="Times New Roman" w:cs="Times New Roman"/>
                <w:sz w:val="24"/>
                <w:szCs w:val="24"/>
              </w:rPr>
              <w:t>lowers the cholesterol down</w:t>
            </w:r>
          </w:p>
          <w:p w:rsidR="00A92E36" w:rsidRPr="00A92E36" w:rsidRDefault="00A92E36" w:rsidP="00A92E36">
            <w:pPr>
              <w:pStyle w:val="ListParagraph"/>
              <w:numPr>
                <w:ilvl w:val="0"/>
                <w:numId w:val="9"/>
              </w:numPr>
              <w:jc w:val="both"/>
              <w:rPr>
                <w:rFonts w:ascii="Times New Roman" w:hAnsi="Times New Roman" w:cs="Times New Roman"/>
                <w:sz w:val="24"/>
                <w:szCs w:val="24"/>
              </w:rPr>
            </w:pPr>
            <w:r w:rsidRPr="00A92E36">
              <w:rPr>
                <w:rFonts w:ascii="Times New Roman" w:hAnsi="Times New Roman" w:cs="Times New Roman"/>
                <w:sz w:val="24"/>
                <w:szCs w:val="24"/>
              </w:rPr>
              <w:t xml:space="preserve">protects body against oxidative damage </w:t>
            </w:r>
          </w:p>
          <w:p w:rsidR="00451B69" w:rsidRPr="0046541A" w:rsidRDefault="0046541A" w:rsidP="0046541A">
            <w:pPr>
              <w:pStyle w:val="ListParagraph"/>
              <w:numPr>
                <w:ilvl w:val="0"/>
                <w:numId w:val="9"/>
              </w:numPr>
              <w:jc w:val="both"/>
              <w:rPr>
                <w:rFonts w:ascii="Times New Roman" w:hAnsi="Times New Roman" w:cs="Times New Roman"/>
                <w:sz w:val="24"/>
                <w:szCs w:val="24"/>
              </w:rPr>
            </w:pPr>
            <w:r w:rsidRPr="0046541A">
              <w:rPr>
                <w:rFonts w:ascii="Times New Roman" w:hAnsi="Times New Roman" w:cs="Times New Roman"/>
                <w:sz w:val="24"/>
                <w:szCs w:val="24"/>
              </w:rPr>
              <w:t>I</w:t>
            </w:r>
            <w:r w:rsidR="00A92E36" w:rsidRPr="0046541A">
              <w:rPr>
                <w:rFonts w:ascii="Times New Roman" w:hAnsi="Times New Roman" w:cs="Times New Roman"/>
                <w:sz w:val="24"/>
                <w:szCs w:val="24"/>
              </w:rPr>
              <w:t xml:space="preserve">ts active form is used in baking industries </w:t>
            </w:r>
            <w:r w:rsidRPr="0046541A">
              <w:rPr>
                <w:rFonts w:ascii="Times New Roman" w:hAnsi="Times New Roman" w:cs="Times New Roman"/>
                <w:sz w:val="24"/>
                <w:szCs w:val="24"/>
              </w:rPr>
              <w:t>(Cimolai, Gill &amp; Church, 1987).</w:t>
            </w:r>
          </w:p>
        </w:tc>
      </w:tr>
    </w:tbl>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A92E36" w:rsidRDefault="00A92E36" w:rsidP="00451B69">
      <w:pPr>
        <w:spacing w:after="0" w:line="480" w:lineRule="auto"/>
        <w:rPr>
          <w:rFonts w:ascii="Times New Roman" w:hAnsi="Times New Roman" w:cs="Times New Roman"/>
          <w:b/>
          <w:sz w:val="24"/>
          <w:szCs w:val="24"/>
        </w:rPr>
      </w:pPr>
    </w:p>
    <w:p w:rsidR="00A92E36" w:rsidRDefault="00A92E36" w:rsidP="00A92E3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Organism IV: </w:t>
      </w:r>
      <w:r w:rsidR="00D94356" w:rsidRPr="00D94356">
        <w:rPr>
          <w:rFonts w:ascii="Times New Roman" w:hAnsi="Times New Roman" w:cs="Times New Roman"/>
          <w:b/>
          <w:sz w:val="24"/>
          <w:szCs w:val="24"/>
        </w:rPr>
        <w:t xml:space="preserve">Plasmodium falciparum </w:t>
      </w:r>
      <w:r>
        <w:rPr>
          <w:rFonts w:ascii="Times New Roman" w:hAnsi="Times New Roman" w:cs="Times New Roman"/>
          <w:b/>
          <w:sz w:val="24"/>
          <w:szCs w:val="24"/>
        </w:rPr>
        <w:t>(Protozoa)</w:t>
      </w:r>
    </w:p>
    <w:p w:rsidR="0085669A" w:rsidRDefault="0085669A" w:rsidP="0085669A">
      <w:pPr>
        <w:spacing w:after="0" w:line="480" w:lineRule="auto"/>
        <w:rPr>
          <w:rFonts w:ascii="Times New Roman" w:hAnsi="Times New Roman" w:cs="Times New Roman"/>
          <w:b/>
          <w:sz w:val="24"/>
          <w:szCs w:val="24"/>
        </w:rPr>
      </w:pPr>
      <w:r>
        <w:rPr>
          <w:rFonts w:ascii="Times New Roman" w:hAnsi="Times New Roman" w:cs="Times New Roman"/>
          <w:b/>
          <w:sz w:val="24"/>
          <w:szCs w:val="24"/>
        </w:rPr>
        <w:t>Table 4</w:t>
      </w:r>
    </w:p>
    <w:p w:rsidR="0085669A" w:rsidRPr="0085669A" w:rsidRDefault="0085669A" w:rsidP="0085669A">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Tabular representation of Plasmodium falciparum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48"/>
        <w:gridCol w:w="2610"/>
        <w:gridCol w:w="6318"/>
      </w:tblGrid>
      <w:tr w:rsidR="00451B69" w:rsidTr="005E3D5A">
        <w:tc>
          <w:tcPr>
            <w:tcW w:w="648" w:type="dxa"/>
            <w:tcBorders>
              <w:top w:val="single" w:sz="4" w:space="0" w:color="auto"/>
              <w:bottom w:val="single" w:sz="4" w:space="0" w:color="auto"/>
            </w:tcBorders>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Sr. </w:t>
            </w:r>
          </w:p>
        </w:tc>
        <w:tc>
          <w:tcPr>
            <w:tcW w:w="2610" w:type="dxa"/>
            <w:tcBorders>
              <w:top w:val="single" w:sz="4" w:space="0" w:color="auto"/>
              <w:bottom w:val="single" w:sz="4" w:space="0" w:color="auto"/>
            </w:tcBorders>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Properties </w:t>
            </w:r>
          </w:p>
        </w:tc>
        <w:tc>
          <w:tcPr>
            <w:tcW w:w="6318" w:type="dxa"/>
            <w:tcBorders>
              <w:top w:val="single" w:sz="4" w:space="0" w:color="auto"/>
              <w:bottom w:val="single" w:sz="4" w:space="0" w:color="auto"/>
            </w:tcBorders>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Description </w:t>
            </w:r>
          </w:p>
          <w:p w:rsidR="00451B69" w:rsidRDefault="00451B69" w:rsidP="0015584B">
            <w:pPr>
              <w:spacing w:line="276" w:lineRule="auto"/>
              <w:rPr>
                <w:rFonts w:ascii="Times New Roman" w:hAnsi="Times New Roman" w:cs="Times New Roman"/>
                <w:b/>
                <w:sz w:val="24"/>
                <w:szCs w:val="24"/>
              </w:rPr>
            </w:pPr>
          </w:p>
        </w:tc>
      </w:tr>
      <w:tr w:rsidR="00451B69" w:rsidTr="005E3D5A">
        <w:tc>
          <w:tcPr>
            <w:tcW w:w="648" w:type="dxa"/>
            <w:tcBorders>
              <w:top w:val="single" w:sz="4" w:space="0" w:color="auto"/>
            </w:tcBorders>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1</w:t>
            </w:r>
          </w:p>
        </w:tc>
        <w:tc>
          <w:tcPr>
            <w:tcW w:w="2610" w:type="dxa"/>
            <w:tcBorders>
              <w:top w:val="single" w:sz="4" w:space="0" w:color="auto"/>
            </w:tcBorders>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Biological name </w:t>
            </w:r>
          </w:p>
        </w:tc>
        <w:tc>
          <w:tcPr>
            <w:tcW w:w="6318" w:type="dxa"/>
            <w:tcBorders>
              <w:top w:val="single" w:sz="4" w:space="0" w:color="auto"/>
            </w:tcBorders>
          </w:tcPr>
          <w:p w:rsidR="00451B69" w:rsidRPr="00D94356" w:rsidRDefault="00D94356" w:rsidP="0015584B">
            <w:pPr>
              <w:spacing w:line="276" w:lineRule="auto"/>
              <w:rPr>
                <w:rFonts w:ascii="Times New Roman" w:hAnsi="Times New Roman" w:cs="Times New Roman"/>
                <w:sz w:val="24"/>
                <w:szCs w:val="24"/>
              </w:rPr>
            </w:pPr>
            <w:r w:rsidRPr="00D94356">
              <w:rPr>
                <w:rFonts w:ascii="Times New Roman" w:hAnsi="Times New Roman" w:cs="Times New Roman"/>
                <w:sz w:val="24"/>
                <w:szCs w:val="24"/>
              </w:rPr>
              <w:t>Plasmodium falciparum</w:t>
            </w:r>
          </w:p>
          <w:p w:rsidR="00451B69" w:rsidRDefault="00451B69" w:rsidP="0015584B">
            <w:pPr>
              <w:spacing w:line="276" w:lineRule="auto"/>
              <w:rPr>
                <w:rFonts w:ascii="Times New Roman" w:hAnsi="Times New Roman" w:cs="Times New Roman"/>
                <w:b/>
                <w:sz w:val="24"/>
                <w:szCs w:val="24"/>
              </w:rPr>
            </w:pPr>
          </w:p>
        </w:tc>
      </w:tr>
      <w:tr w:rsidR="00451B69" w:rsidTr="005E3D5A">
        <w:tc>
          <w:tcPr>
            <w:tcW w:w="648"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2</w:t>
            </w:r>
          </w:p>
        </w:tc>
        <w:tc>
          <w:tcPr>
            <w:tcW w:w="2610" w:type="dxa"/>
          </w:tcPr>
          <w:p w:rsidR="00451B69" w:rsidRDefault="00D94356"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Physical Structure </w:t>
            </w:r>
          </w:p>
          <w:p w:rsidR="00451B69" w:rsidRDefault="00451B69" w:rsidP="0015584B">
            <w:pPr>
              <w:spacing w:line="276" w:lineRule="auto"/>
              <w:rPr>
                <w:rFonts w:ascii="Times New Roman" w:hAnsi="Times New Roman" w:cs="Times New Roman"/>
                <w:b/>
                <w:sz w:val="24"/>
                <w:szCs w:val="24"/>
              </w:rPr>
            </w:pPr>
          </w:p>
        </w:tc>
        <w:tc>
          <w:tcPr>
            <w:tcW w:w="6318" w:type="dxa"/>
          </w:tcPr>
          <w:p w:rsidR="00451B69" w:rsidRDefault="00D94356" w:rsidP="0015584B">
            <w:pPr>
              <w:spacing w:line="276" w:lineRule="auto"/>
              <w:rPr>
                <w:rFonts w:ascii="Times New Roman" w:hAnsi="Times New Roman" w:cs="Times New Roman"/>
                <w:sz w:val="24"/>
                <w:szCs w:val="24"/>
              </w:rPr>
            </w:pPr>
            <w:r>
              <w:rPr>
                <w:rFonts w:ascii="Times New Roman" w:hAnsi="Times New Roman" w:cs="Times New Roman"/>
                <w:sz w:val="24"/>
                <w:szCs w:val="24"/>
              </w:rPr>
              <w:t>It is unicellular parasite in humans exclusively responsible for malaria</w:t>
            </w:r>
            <w:r w:rsidR="0085669A">
              <w:rPr>
                <w:rFonts w:ascii="Times New Roman" w:hAnsi="Times New Roman" w:cs="Times New Roman"/>
                <w:sz w:val="24"/>
                <w:szCs w:val="24"/>
              </w:rPr>
              <w:t xml:space="preserve"> (Miller et. al., 2002)</w:t>
            </w:r>
            <w:r>
              <w:rPr>
                <w:rFonts w:ascii="Times New Roman" w:hAnsi="Times New Roman" w:cs="Times New Roman"/>
                <w:sz w:val="24"/>
                <w:szCs w:val="24"/>
              </w:rPr>
              <w:t xml:space="preserve">. </w:t>
            </w:r>
          </w:p>
          <w:p w:rsidR="00D94356" w:rsidRDefault="00D94356" w:rsidP="0015584B">
            <w:pPr>
              <w:spacing w:line="276"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0" cy="1552471"/>
                  <wp:effectExtent l="19050" t="0" r="0" b="0"/>
                  <wp:docPr id="7" name="Picture 6" descr="220px-Mal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Malaria.jpg"/>
                          <pic:cNvPicPr/>
                        </pic:nvPicPr>
                        <pic:blipFill>
                          <a:blip r:embed="rId12"/>
                          <a:stretch>
                            <a:fillRect/>
                          </a:stretch>
                        </pic:blipFill>
                        <pic:spPr>
                          <a:xfrm>
                            <a:off x="0" y="0"/>
                            <a:ext cx="2095500" cy="1552471"/>
                          </a:xfrm>
                          <a:prstGeom prst="rect">
                            <a:avLst/>
                          </a:prstGeom>
                        </pic:spPr>
                      </pic:pic>
                    </a:graphicData>
                  </a:graphic>
                </wp:inline>
              </w:drawing>
            </w:r>
          </w:p>
          <w:p w:rsidR="00D94356" w:rsidRDefault="00D94356" w:rsidP="0015584B">
            <w:pPr>
              <w:spacing w:line="276" w:lineRule="auto"/>
              <w:rPr>
                <w:rFonts w:ascii="Times New Roman" w:hAnsi="Times New Roman" w:cs="Times New Roman"/>
                <w:i/>
                <w:sz w:val="24"/>
                <w:szCs w:val="24"/>
              </w:rPr>
            </w:pPr>
            <w:r w:rsidRPr="00D94356">
              <w:rPr>
                <w:rFonts w:ascii="Times New Roman" w:hAnsi="Times New Roman" w:cs="Times New Roman"/>
                <w:i/>
                <w:sz w:val="24"/>
                <w:szCs w:val="24"/>
              </w:rPr>
              <w:t xml:space="preserve">Image: Plasmodium falciparum </w:t>
            </w:r>
            <w:r>
              <w:rPr>
                <w:rFonts w:ascii="Times New Roman" w:hAnsi="Times New Roman" w:cs="Times New Roman"/>
                <w:i/>
                <w:sz w:val="24"/>
                <w:szCs w:val="24"/>
              </w:rPr>
              <w:t xml:space="preserve">microscopic view </w:t>
            </w:r>
          </w:p>
          <w:p w:rsidR="0085669A" w:rsidRPr="00D94356" w:rsidRDefault="0085669A" w:rsidP="0015584B">
            <w:pPr>
              <w:spacing w:line="276" w:lineRule="auto"/>
              <w:rPr>
                <w:rFonts w:ascii="Times New Roman" w:hAnsi="Times New Roman" w:cs="Times New Roman"/>
                <w:i/>
                <w:sz w:val="24"/>
                <w:szCs w:val="24"/>
              </w:rPr>
            </w:pPr>
          </w:p>
        </w:tc>
      </w:tr>
      <w:tr w:rsidR="00451B69" w:rsidTr="005E3D5A">
        <w:tc>
          <w:tcPr>
            <w:tcW w:w="648"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3</w:t>
            </w:r>
          </w:p>
        </w:tc>
        <w:tc>
          <w:tcPr>
            <w:tcW w:w="2610" w:type="dxa"/>
          </w:tcPr>
          <w:p w:rsidR="00451B69" w:rsidRDefault="00D94356"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Family, Genus </w:t>
            </w:r>
          </w:p>
          <w:p w:rsidR="00451B69" w:rsidRDefault="00451B69" w:rsidP="0015584B">
            <w:pPr>
              <w:spacing w:line="276" w:lineRule="auto"/>
              <w:rPr>
                <w:rFonts w:ascii="Times New Roman" w:hAnsi="Times New Roman" w:cs="Times New Roman"/>
                <w:b/>
                <w:sz w:val="24"/>
                <w:szCs w:val="24"/>
              </w:rPr>
            </w:pPr>
          </w:p>
        </w:tc>
        <w:tc>
          <w:tcPr>
            <w:tcW w:w="6318" w:type="dxa"/>
          </w:tcPr>
          <w:p w:rsidR="00451B69" w:rsidRPr="00D94356" w:rsidRDefault="00D94356" w:rsidP="0015584B">
            <w:pPr>
              <w:spacing w:line="276" w:lineRule="auto"/>
              <w:rPr>
                <w:rFonts w:ascii="Times New Roman" w:hAnsi="Times New Roman" w:cs="Times New Roman"/>
                <w:sz w:val="24"/>
                <w:szCs w:val="24"/>
              </w:rPr>
            </w:pPr>
            <w:r w:rsidRPr="00D94356">
              <w:rPr>
                <w:rFonts w:ascii="Times New Roman" w:hAnsi="Times New Roman" w:cs="Times New Roman"/>
                <w:sz w:val="24"/>
                <w:szCs w:val="24"/>
              </w:rPr>
              <w:t>Plasmodiidae</w:t>
            </w:r>
            <w:r>
              <w:rPr>
                <w:rFonts w:ascii="Times New Roman" w:hAnsi="Times New Roman" w:cs="Times New Roman"/>
                <w:sz w:val="24"/>
                <w:szCs w:val="24"/>
              </w:rPr>
              <w:t xml:space="preserve">, </w:t>
            </w:r>
            <w:r w:rsidRPr="00D94356">
              <w:rPr>
                <w:rFonts w:ascii="Times New Roman" w:hAnsi="Times New Roman" w:cs="Times New Roman"/>
                <w:sz w:val="24"/>
                <w:szCs w:val="24"/>
              </w:rPr>
              <w:t>Malaria parasite</w:t>
            </w:r>
          </w:p>
        </w:tc>
      </w:tr>
      <w:tr w:rsidR="00451B69" w:rsidTr="005E3D5A">
        <w:tc>
          <w:tcPr>
            <w:tcW w:w="648" w:type="dxa"/>
          </w:tcPr>
          <w:p w:rsidR="00451B69" w:rsidRDefault="00D94356" w:rsidP="0015584B">
            <w:pPr>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2610"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Habitat</w:t>
            </w:r>
          </w:p>
          <w:p w:rsidR="00451B69" w:rsidRDefault="00451B69" w:rsidP="0015584B">
            <w:pPr>
              <w:spacing w:line="276" w:lineRule="auto"/>
              <w:rPr>
                <w:rFonts w:ascii="Times New Roman" w:hAnsi="Times New Roman" w:cs="Times New Roman"/>
                <w:b/>
                <w:sz w:val="24"/>
                <w:szCs w:val="24"/>
              </w:rPr>
            </w:pPr>
          </w:p>
        </w:tc>
        <w:tc>
          <w:tcPr>
            <w:tcW w:w="6318" w:type="dxa"/>
          </w:tcPr>
          <w:p w:rsidR="00451B69" w:rsidRDefault="00D94356" w:rsidP="0015584B">
            <w:pPr>
              <w:spacing w:line="276" w:lineRule="auto"/>
              <w:rPr>
                <w:rFonts w:ascii="Times New Roman" w:hAnsi="Times New Roman" w:cs="Times New Roman"/>
                <w:sz w:val="24"/>
                <w:szCs w:val="24"/>
              </w:rPr>
            </w:pPr>
            <w:r>
              <w:rPr>
                <w:rFonts w:ascii="Times New Roman" w:hAnsi="Times New Roman" w:cs="Times New Roman"/>
                <w:sz w:val="24"/>
                <w:szCs w:val="24"/>
              </w:rPr>
              <w:t>It is present in contaminated water. It spends it lifetime within the body of anopheles mosquito where it remains inactive till its transference into the body of vertebrate host</w:t>
            </w:r>
            <w:r w:rsidR="0085669A">
              <w:rPr>
                <w:rFonts w:ascii="Times New Roman" w:hAnsi="Times New Roman" w:cs="Times New Roman"/>
                <w:sz w:val="24"/>
                <w:szCs w:val="24"/>
              </w:rPr>
              <w:t xml:space="preserve"> (Pain &amp; Hertz, 2009)</w:t>
            </w:r>
            <w:r>
              <w:rPr>
                <w:rFonts w:ascii="Times New Roman" w:hAnsi="Times New Roman" w:cs="Times New Roman"/>
                <w:sz w:val="24"/>
                <w:szCs w:val="24"/>
              </w:rPr>
              <w:t xml:space="preserve">. </w:t>
            </w:r>
          </w:p>
          <w:p w:rsidR="00D94356" w:rsidRPr="00D94356" w:rsidRDefault="00D94356" w:rsidP="0015584B">
            <w:pPr>
              <w:spacing w:line="276" w:lineRule="auto"/>
              <w:rPr>
                <w:rFonts w:ascii="Times New Roman" w:hAnsi="Times New Roman" w:cs="Times New Roman"/>
                <w:sz w:val="24"/>
                <w:szCs w:val="24"/>
              </w:rPr>
            </w:pPr>
          </w:p>
        </w:tc>
      </w:tr>
      <w:tr w:rsidR="00451B69" w:rsidTr="005E3D5A">
        <w:tc>
          <w:tcPr>
            <w:tcW w:w="648"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6</w:t>
            </w:r>
          </w:p>
        </w:tc>
        <w:tc>
          <w:tcPr>
            <w:tcW w:w="2610"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Mode of transmission</w:t>
            </w:r>
          </w:p>
          <w:p w:rsidR="00451B69" w:rsidRDefault="00451B69" w:rsidP="0015584B">
            <w:pPr>
              <w:spacing w:line="276" w:lineRule="auto"/>
              <w:rPr>
                <w:rFonts w:ascii="Times New Roman" w:hAnsi="Times New Roman" w:cs="Times New Roman"/>
                <w:b/>
                <w:sz w:val="24"/>
                <w:szCs w:val="24"/>
              </w:rPr>
            </w:pPr>
          </w:p>
        </w:tc>
        <w:tc>
          <w:tcPr>
            <w:tcW w:w="6318" w:type="dxa"/>
          </w:tcPr>
          <w:p w:rsidR="00451B69" w:rsidRDefault="00D94356" w:rsidP="0015584B">
            <w:pPr>
              <w:spacing w:line="276" w:lineRule="auto"/>
              <w:rPr>
                <w:rFonts w:ascii="Times New Roman" w:hAnsi="Times New Roman" w:cs="Times New Roman"/>
                <w:sz w:val="24"/>
                <w:szCs w:val="24"/>
              </w:rPr>
            </w:pPr>
            <w:r>
              <w:rPr>
                <w:rFonts w:ascii="Times New Roman" w:hAnsi="Times New Roman" w:cs="Times New Roman"/>
                <w:sz w:val="24"/>
                <w:szCs w:val="24"/>
              </w:rPr>
              <w:t>Its mode of transmission is ‘anopheles mosquito biting</w:t>
            </w:r>
            <w:r w:rsidR="00864660">
              <w:rPr>
                <w:rFonts w:ascii="Times New Roman" w:hAnsi="Times New Roman" w:cs="Times New Roman"/>
                <w:sz w:val="24"/>
                <w:szCs w:val="24"/>
              </w:rPr>
              <w:t>.</w:t>
            </w:r>
            <w:r>
              <w:rPr>
                <w:rFonts w:ascii="Times New Roman" w:hAnsi="Times New Roman" w:cs="Times New Roman"/>
                <w:sz w:val="24"/>
                <w:szCs w:val="24"/>
              </w:rPr>
              <w:t xml:space="preserve">” </w:t>
            </w:r>
            <w:r w:rsidR="00864660">
              <w:rPr>
                <w:rFonts w:ascii="Times New Roman" w:hAnsi="Times New Roman" w:cs="Times New Roman"/>
                <w:sz w:val="24"/>
                <w:szCs w:val="24"/>
              </w:rPr>
              <w:t>When this mosquito bites humans, it is transferred to the human blood and pathogenic activity is initiated</w:t>
            </w:r>
            <w:r w:rsidR="0085669A">
              <w:rPr>
                <w:rFonts w:ascii="Times New Roman" w:hAnsi="Times New Roman" w:cs="Times New Roman"/>
                <w:sz w:val="24"/>
                <w:szCs w:val="24"/>
              </w:rPr>
              <w:t xml:space="preserve"> (Miller et. al., 2003)</w:t>
            </w:r>
            <w:r w:rsidR="00864660">
              <w:rPr>
                <w:rFonts w:ascii="Times New Roman" w:hAnsi="Times New Roman" w:cs="Times New Roman"/>
                <w:sz w:val="24"/>
                <w:szCs w:val="24"/>
              </w:rPr>
              <w:t xml:space="preserve">. </w:t>
            </w:r>
          </w:p>
          <w:p w:rsidR="00864660" w:rsidRPr="00D94356" w:rsidRDefault="00864660" w:rsidP="0015584B">
            <w:pPr>
              <w:spacing w:line="276" w:lineRule="auto"/>
              <w:rPr>
                <w:rFonts w:ascii="Times New Roman" w:hAnsi="Times New Roman" w:cs="Times New Roman"/>
                <w:sz w:val="24"/>
                <w:szCs w:val="24"/>
              </w:rPr>
            </w:pPr>
          </w:p>
        </w:tc>
      </w:tr>
      <w:tr w:rsidR="00451B69" w:rsidTr="005E3D5A">
        <w:tc>
          <w:tcPr>
            <w:tcW w:w="648"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7</w:t>
            </w:r>
          </w:p>
        </w:tc>
        <w:tc>
          <w:tcPr>
            <w:tcW w:w="2610"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Virulence </w:t>
            </w:r>
          </w:p>
          <w:p w:rsidR="00451B69" w:rsidRDefault="00451B69" w:rsidP="0015584B">
            <w:pPr>
              <w:spacing w:line="276" w:lineRule="auto"/>
              <w:rPr>
                <w:rFonts w:ascii="Times New Roman" w:hAnsi="Times New Roman" w:cs="Times New Roman"/>
                <w:b/>
                <w:sz w:val="24"/>
                <w:szCs w:val="24"/>
              </w:rPr>
            </w:pPr>
          </w:p>
        </w:tc>
        <w:tc>
          <w:tcPr>
            <w:tcW w:w="6318" w:type="dxa"/>
          </w:tcPr>
          <w:p w:rsidR="00451B69" w:rsidRDefault="00864660" w:rsidP="009F46F4">
            <w:pPr>
              <w:spacing w:line="276" w:lineRule="auto"/>
              <w:jc w:val="both"/>
              <w:rPr>
                <w:rFonts w:ascii="Times New Roman" w:hAnsi="Times New Roman" w:cs="Times New Roman"/>
                <w:sz w:val="24"/>
                <w:szCs w:val="24"/>
              </w:rPr>
            </w:pPr>
            <w:r>
              <w:rPr>
                <w:rFonts w:ascii="Times New Roman" w:hAnsi="Times New Roman" w:cs="Times New Roman"/>
                <w:sz w:val="24"/>
                <w:szCs w:val="24"/>
              </w:rPr>
              <w:t>It is responsible for malaria which includes following symptoms</w:t>
            </w:r>
            <w:r w:rsidR="0085669A">
              <w:rPr>
                <w:rFonts w:ascii="Times New Roman" w:hAnsi="Times New Roman" w:cs="Times New Roman"/>
                <w:sz w:val="24"/>
                <w:szCs w:val="24"/>
              </w:rPr>
              <w:t xml:space="preserve"> (Miller et. al., 2002)</w:t>
            </w:r>
            <w:r>
              <w:rPr>
                <w:rFonts w:ascii="Times New Roman" w:hAnsi="Times New Roman" w:cs="Times New Roman"/>
                <w:sz w:val="24"/>
                <w:szCs w:val="24"/>
              </w:rPr>
              <w:t>:</w:t>
            </w:r>
          </w:p>
          <w:p w:rsidR="00864660" w:rsidRPr="00864660" w:rsidRDefault="00864660" w:rsidP="00864660">
            <w:pPr>
              <w:pStyle w:val="ListParagraph"/>
              <w:numPr>
                <w:ilvl w:val="0"/>
                <w:numId w:val="10"/>
              </w:numPr>
              <w:rPr>
                <w:rFonts w:ascii="Times New Roman" w:hAnsi="Times New Roman" w:cs="Times New Roman"/>
                <w:sz w:val="24"/>
                <w:szCs w:val="24"/>
              </w:rPr>
            </w:pPr>
            <w:r w:rsidRPr="00864660">
              <w:rPr>
                <w:rFonts w:ascii="Times New Roman" w:hAnsi="Times New Roman" w:cs="Times New Roman"/>
                <w:sz w:val="24"/>
                <w:szCs w:val="24"/>
              </w:rPr>
              <w:t>Nausea</w:t>
            </w:r>
          </w:p>
          <w:p w:rsidR="00864660" w:rsidRPr="00864660" w:rsidRDefault="00864660" w:rsidP="00864660">
            <w:pPr>
              <w:pStyle w:val="ListParagraph"/>
              <w:numPr>
                <w:ilvl w:val="0"/>
                <w:numId w:val="10"/>
              </w:numPr>
              <w:rPr>
                <w:rFonts w:ascii="Times New Roman" w:hAnsi="Times New Roman" w:cs="Times New Roman"/>
                <w:sz w:val="24"/>
                <w:szCs w:val="24"/>
              </w:rPr>
            </w:pPr>
            <w:r w:rsidRPr="00864660">
              <w:rPr>
                <w:rFonts w:ascii="Times New Roman" w:hAnsi="Times New Roman" w:cs="Times New Roman"/>
                <w:sz w:val="24"/>
                <w:szCs w:val="24"/>
              </w:rPr>
              <w:t>Vomiting</w:t>
            </w:r>
          </w:p>
          <w:p w:rsidR="00864660" w:rsidRPr="00864660" w:rsidRDefault="00864660" w:rsidP="00864660">
            <w:pPr>
              <w:pStyle w:val="ListParagraph"/>
              <w:numPr>
                <w:ilvl w:val="0"/>
                <w:numId w:val="10"/>
              </w:numPr>
              <w:rPr>
                <w:rFonts w:ascii="Times New Roman" w:hAnsi="Times New Roman" w:cs="Times New Roman"/>
                <w:sz w:val="24"/>
                <w:szCs w:val="24"/>
              </w:rPr>
            </w:pPr>
            <w:r w:rsidRPr="00864660">
              <w:rPr>
                <w:rFonts w:ascii="Times New Roman" w:hAnsi="Times New Roman" w:cs="Times New Roman"/>
                <w:sz w:val="24"/>
                <w:szCs w:val="24"/>
              </w:rPr>
              <w:t>Abdominal pain</w:t>
            </w:r>
          </w:p>
          <w:p w:rsidR="00864660" w:rsidRPr="00864660" w:rsidRDefault="00864660" w:rsidP="00864660">
            <w:pPr>
              <w:pStyle w:val="ListParagraph"/>
              <w:numPr>
                <w:ilvl w:val="0"/>
                <w:numId w:val="10"/>
              </w:numPr>
              <w:rPr>
                <w:rFonts w:ascii="Times New Roman" w:hAnsi="Times New Roman" w:cs="Times New Roman"/>
                <w:sz w:val="24"/>
                <w:szCs w:val="24"/>
              </w:rPr>
            </w:pPr>
            <w:r w:rsidRPr="00864660">
              <w:rPr>
                <w:rFonts w:ascii="Times New Roman" w:hAnsi="Times New Roman" w:cs="Times New Roman"/>
                <w:sz w:val="24"/>
                <w:szCs w:val="24"/>
              </w:rPr>
              <w:t>Fever</w:t>
            </w:r>
          </w:p>
          <w:p w:rsidR="00864660" w:rsidRPr="00864660" w:rsidRDefault="00864660" w:rsidP="00864660">
            <w:pPr>
              <w:pStyle w:val="ListParagraph"/>
              <w:numPr>
                <w:ilvl w:val="0"/>
                <w:numId w:val="10"/>
              </w:numPr>
              <w:rPr>
                <w:rFonts w:ascii="Times New Roman" w:hAnsi="Times New Roman" w:cs="Times New Roman"/>
                <w:sz w:val="24"/>
                <w:szCs w:val="24"/>
              </w:rPr>
            </w:pPr>
            <w:r w:rsidRPr="00864660">
              <w:rPr>
                <w:rFonts w:ascii="Times New Roman" w:hAnsi="Times New Roman" w:cs="Times New Roman"/>
                <w:sz w:val="24"/>
                <w:szCs w:val="24"/>
              </w:rPr>
              <w:t>Night sweats</w:t>
            </w:r>
          </w:p>
          <w:p w:rsidR="00864660" w:rsidRDefault="00864660" w:rsidP="00864660">
            <w:pPr>
              <w:pStyle w:val="ListParagraph"/>
              <w:numPr>
                <w:ilvl w:val="0"/>
                <w:numId w:val="10"/>
              </w:numPr>
              <w:rPr>
                <w:rFonts w:ascii="Times New Roman" w:hAnsi="Times New Roman" w:cs="Times New Roman"/>
                <w:sz w:val="24"/>
                <w:szCs w:val="24"/>
              </w:rPr>
            </w:pPr>
            <w:r w:rsidRPr="00864660">
              <w:rPr>
                <w:rFonts w:ascii="Times New Roman" w:hAnsi="Times New Roman" w:cs="Times New Roman"/>
                <w:sz w:val="24"/>
                <w:szCs w:val="24"/>
              </w:rPr>
              <w:t xml:space="preserve">Headache </w:t>
            </w:r>
          </w:p>
          <w:p w:rsidR="00864660" w:rsidRDefault="00864660" w:rsidP="0086466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Shaking chills ranging from light to severe</w:t>
            </w:r>
          </w:p>
          <w:p w:rsidR="00864660" w:rsidRDefault="00864660" w:rsidP="0086466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Anemia</w:t>
            </w:r>
          </w:p>
          <w:p w:rsidR="00864660" w:rsidRDefault="00864660" w:rsidP="0086466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Muscle pain</w:t>
            </w:r>
          </w:p>
          <w:p w:rsidR="00864660" w:rsidRDefault="00864660" w:rsidP="0086466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Bloody stools</w:t>
            </w:r>
          </w:p>
          <w:p w:rsidR="00864660" w:rsidRDefault="00864660" w:rsidP="0086466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Convulsions</w:t>
            </w:r>
          </w:p>
          <w:p w:rsidR="00506D10" w:rsidRPr="00506D10" w:rsidRDefault="00506D10" w:rsidP="00506D10">
            <w:pPr>
              <w:ind w:left="360"/>
              <w:rPr>
                <w:rFonts w:ascii="Times New Roman" w:hAnsi="Times New Roman" w:cs="Times New Roman"/>
                <w:sz w:val="24"/>
                <w:szCs w:val="24"/>
              </w:rPr>
            </w:pPr>
          </w:p>
        </w:tc>
      </w:tr>
      <w:tr w:rsidR="00451B69" w:rsidTr="005E3D5A">
        <w:tc>
          <w:tcPr>
            <w:tcW w:w="648"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610" w:type="dxa"/>
          </w:tcPr>
          <w:p w:rsidR="00451B69" w:rsidRDefault="00506D10"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Treatment </w:t>
            </w:r>
          </w:p>
          <w:p w:rsidR="00451B69" w:rsidRDefault="00451B69" w:rsidP="0015584B">
            <w:pPr>
              <w:spacing w:line="276" w:lineRule="auto"/>
              <w:rPr>
                <w:rFonts w:ascii="Times New Roman" w:hAnsi="Times New Roman" w:cs="Times New Roman"/>
                <w:b/>
                <w:sz w:val="24"/>
                <w:szCs w:val="24"/>
              </w:rPr>
            </w:pPr>
          </w:p>
        </w:tc>
        <w:tc>
          <w:tcPr>
            <w:tcW w:w="6318" w:type="dxa"/>
          </w:tcPr>
          <w:p w:rsidR="00451B69" w:rsidRPr="00506D10" w:rsidRDefault="00506D10" w:rsidP="00506D10">
            <w:pPr>
              <w:pStyle w:val="ListParagraph"/>
              <w:numPr>
                <w:ilvl w:val="0"/>
                <w:numId w:val="11"/>
              </w:numPr>
              <w:jc w:val="both"/>
              <w:rPr>
                <w:rFonts w:ascii="Times New Roman" w:hAnsi="Times New Roman" w:cs="Times New Roman"/>
                <w:b/>
                <w:sz w:val="24"/>
                <w:szCs w:val="24"/>
              </w:rPr>
            </w:pPr>
            <w:r w:rsidRPr="00506D10">
              <w:rPr>
                <w:rFonts w:ascii="Times New Roman" w:hAnsi="Times New Roman" w:cs="Times New Roman"/>
                <w:b/>
                <w:sz w:val="24"/>
                <w:szCs w:val="24"/>
              </w:rPr>
              <w:t>Chloroquine P</w:t>
            </w:r>
            <w:r>
              <w:rPr>
                <w:rFonts w:ascii="Times New Roman" w:hAnsi="Times New Roman" w:cs="Times New Roman"/>
                <w:b/>
                <w:sz w:val="24"/>
                <w:szCs w:val="24"/>
              </w:rPr>
              <w:t xml:space="preserve">hosphate: </w:t>
            </w:r>
            <w:r>
              <w:rPr>
                <w:rFonts w:ascii="Times New Roman" w:hAnsi="Times New Roman" w:cs="Times New Roman"/>
                <w:sz w:val="24"/>
                <w:szCs w:val="24"/>
              </w:rPr>
              <w:t xml:space="preserve">it is typically used for killing all sort of pathogenic parasites but is no longer effective for malaria because plasmodium has now become resistant to it. </w:t>
            </w:r>
          </w:p>
          <w:p w:rsidR="00506D10" w:rsidRPr="00506D10" w:rsidRDefault="00506D10" w:rsidP="00506D10">
            <w:pPr>
              <w:pStyle w:val="ListParagraph"/>
              <w:numPr>
                <w:ilvl w:val="0"/>
                <w:numId w:val="11"/>
              </w:numPr>
              <w:jc w:val="both"/>
              <w:rPr>
                <w:rFonts w:ascii="Times New Roman" w:hAnsi="Times New Roman" w:cs="Times New Roman"/>
                <w:b/>
                <w:sz w:val="24"/>
                <w:szCs w:val="24"/>
              </w:rPr>
            </w:pPr>
            <w:r w:rsidRPr="00506D10">
              <w:rPr>
                <w:rFonts w:ascii="Times New Roman" w:hAnsi="Times New Roman" w:cs="Times New Roman"/>
                <w:b/>
                <w:sz w:val="24"/>
                <w:szCs w:val="24"/>
              </w:rPr>
              <w:t>Artemisinin-based combination therapies (ACTs)</w:t>
            </w:r>
            <w:r>
              <w:rPr>
                <w:rFonts w:ascii="Times New Roman" w:hAnsi="Times New Roman" w:cs="Times New Roman"/>
                <w:b/>
                <w:sz w:val="24"/>
                <w:szCs w:val="24"/>
              </w:rPr>
              <w:t xml:space="preserve">: </w:t>
            </w:r>
            <w:r>
              <w:rPr>
                <w:rFonts w:ascii="Times New Roman" w:hAnsi="Times New Roman" w:cs="Times New Roman"/>
                <w:sz w:val="24"/>
                <w:szCs w:val="24"/>
              </w:rPr>
              <w:t xml:space="preserve">it is used as a first line treatment for treating malaria because it encapsulates number of drugs that act on the plasmodium with unique mechanisms. </w:t>
            </w:r>
          </w:p>
          <w:p w:rsidR="00506D10" w:rsidRDefault="00506D10" w:rsidP="00506D10">
            <w:pPr>
              <w:pStyle w:val="ListParagraph"/>
              <w:numPr>
                <w:ilvl w:val="0"/>
                <w:numId w:val="11"/>
              </w:numPr>
              <w:jc w:val="both"/>
              <w:rPr>
                <w:rFonts w:ascii="Times New Roman" w:hAnsi="Times New Roman" w:cs="Times New Roman"/>
                <w:sz w:val="24"/>
                <w:szCs w:val="24"/>
              </w:rPr>
            </w:pPr>
            <w:r w:rsidRPr="00506D10">
              <w:rPr>
                <w:rFonts w:ascii="Times New Roman" w:hAnsi="Times New Roman" w:cs="Times New Roman"/>
                <w:b/>
                <w:sz w:val="24"/>
                <w:szCs w:val="24"/>
              </w:rPr>
              <w:t>Other Drugs</w:t>
            </w:r>
            <w:r>
              <w:rPr>
                <w:rFonts w:ascii="Times New Roman" w:hAnsi="Times New Roman" w:cs="Times New Roman"/>
                <w:b/>
                <w:sz w:val="24"/>
                <w:szCs w:val="24"/>
              </w:rPr>
              <w:t xml:space="preserve">: </w:t>
            </w:r>
            <w:r>
              <w:rPr>
                <w:rFonts w:ascii="Times New Roman" w:hAnsi="Times New Roman" w:cs="Times New Roman"/>
                <w:sz w:val="24"/>
                <w:szCs w:val="24"/>
              </w:rPr>
              <w:t xml:space="preserve">other drugs encompass </w:t>
            </w:r>
          </w:p>
          <w:p w:rsidR="00506D10" w:rsidRPr="00506D10" w:rsidRDefault="00506D10" w:rsidP="00506D10">
            <w:pPr>
              <w:pStyle w:val="ListParagraph"/>
              <w:numPr>
                <w:ilvl w:val="0"/>
                <w:numId w:val="12"/>
              </w:numPr>
              <w:jc w:val="both"/>
              <w:rPr>
                <w:rFonts w:ascii="Times New Roman" w:hAnsi="Times New Roman" w:cs="Times New Roman"/>
                <w:sz w:val="24"/>
                <w:szCs w:val="24"/>
              </w:rPr>
            </w:pPr>
            <w:r w:rsidRPr="00506D10">
              <w:rPr>
                <w:rFonts w:ascii="Times New Roman" w:hAnsi="Times New Roman" w:cs="Times New Roman"/>
                <w:sz w:val="24"/>
                <w:szCs w:val="24"/>
              </w:rPr>
              <w:t>Combination of atovaquone and proguanil (Malarone)</w:t>
            </w:r>
          </w:p>
          <w:p w:rsidR="00506D10" w:rsidRPr="00506D10" w:rsidRDefault="00506D10" w:rsidP="00506D10">
            <w:pPr>
              <w:pStyle w:val="ListParagraph"/>
              <w:numPr>
                <w:ilvl w:val="0"/>
                <w:numId w:val="12"/>
              </w:numPr>
              <w:jc w:val="both"/>
              <w:rPr>
                <w:rFonts w:ascii="Times New Roman" w:hAnsi="Times New Roman" w:cs="Times New Roman"/>
                <w:sz w:val="24"/>
                <w:szCs w:val="24"/>
              </w:rPr>
            </w:pPr>
            <w:r w:rsidRPr="00506D10">
              <w:rPr>
                <w:rFonts w:ascii="Times New Roman" w:hAnsi="Times New Roman" w:cs="Times New Roman"/>
                <w:sz w:val="24"/>
                <w:szCs w:val="24"/>
              </w:rPr>
              <w:t>Quinine sulfate (Qualaquin) with doxycycline (Vibramycin, Monodox, others)</w:t>
            </w:r>
          </w:p>
          <w:p w:rsidR="00506D10" w:rsidRPr="00506D10" w:rsidRDefault="00506D10" w:rsidP="00506D10">
            <w:pPr>
              <w:pStyle w:val="ListParagraph"/>
              <w:numPr>
                <w:ilvl w:val="0"/>
                <w:numId w:val="12"/>
              </w:numPr>
              <w:jc w:val="both"/>
              <w:rPr>
                <w:rFonts w:ascii="Times New Roman" w:hAnsi="Times New Roman" w:cs="Times New Roman"/>
                <w:sz w:val="24"/>
                <w:szCs w:val="24"/>
              </w:rPr>
            </w:pPr>
            <w:r w:rsidRPr="00506D10">
              <w:rPr>
                <w:rFonts w:ascii="Times New Roman" w:hAnsi="Times New Roman" w:cs="Times New Roman"/>
                <w:sz w:val="24"/>
                <w:szCs w:val="24"/>
              </w:rPr>
              <w:t>Mefloquine</w:t>
            </w:r>
          </w:p>
          <w:p w:rsidR="00506D10" w:rsidRPr="005E3D5A" w:rsidRDefault="00506D10" w:rsidP="00506D10">
            <w:pPr>
              <w:pStyle w:val="ListParagraph"/>
              <w:numPr>
                <w:ilvl w:val="0"/>
                <w:numId w:val="12"/>
              </w:numPr>
              <w:jc w:val="both"/>
              <w:rPr>
                <w:rFonts w:ascii="Times New Roman" w:hAnsi="Times New Roman" w:cs="Times New Roman"/>
                <w:b/>
                <w:sz w:val="24"/>
                <w:szCs w:val="24"/>
              </w:rPr>
            </w:pPr>
            <w:r w:rsidRPr="00506D10">
              <w:rPr>
                <w:rFonts w:ascii="Times New Roman" w:hAnsi="Times New Roman" w:cs="Times New Roman"/>
                <w:sz w:val="24"/>
                <w:szCs w:val="24"/>
              </w:rPr>
              <w:t>Primaquine phosphate</w:t>
            </w:r>
            <w:r w:rsidR="0085669A">
              <w:rPr>
                <w:rFonts w:ascii="Times New Roman" w:hAnsi="Times New Roman" w:cs="Times New Roman"/>
                <w:sz w:val="24"/>
                <w:szCs w:val="24"/>
              </w:rPr>
              <w:t xml:space="preserve"> (Miller et. al., 2002).</w:t>
            </w:r>
          </w:p>
          <w:p w:rsidR="005E3D5A" w:rsidRPr="005E3D5A" w:rsidRDefault="005E3D5A" w:rsidP="005E3D5A">
            <w:pPr>
              <w:jc w:val="both"/>
              <w:rPr>
                <w:rFonts w:ascii="Times New Roman" w:hAnsi="Times New Roman" w:cs="Times New Roman"/>
                <w:b/>
                <w:sz w:val="24"/>
                <w:szCs w:val="24"/>
              </w:rPr>
            </w:pPr>
          </w:p>
        </w:tc>
      </w:tr>
    </w:tbl>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451B69" w:rsidRDefault="00451B69" w:rsidP="00451B69">
      <w:pPr>
        <w:spacing w:after="0" w:line="480" w:lineRule="auto"/>
        <w:rPr>
          <w:rFonts w:ascii="Times New Roman" w:hAnsi="Times New Roman" w:cs="Times New Roman"/>
          <w:b/>
          <w:sz w:val="24"/>
          <w:szCs w:val="24"/>
        </w:rPr>
      </w:pPr>
    </w:p>
    <w:p w:rsidR="005E3D5A" w:rsidRDefault="005E3D5A" w:rsidP="00451B69">
      <w:pPr>
        <w:spacing w:after="0" w:line="480" w:lineRule="auto"/>
        <w:rPr>
          <w:rFonts w:ascii="Times New Roman" w:hAnsi="Times New Roman" w:cs="Times New Roman"/>
          <w:b/>
          <w:sz w:val="24"/>
          <w:szCs w:val="24"/>
        </w:rPr>
      </w:pPr>
    </w:p>
    <w:p w:rsidR="005E3D5A" w:rsidRDefault="005E3D5A" w:rsidP="00451B69">
      <w:pPr>
        <w:spacing w:after="0" w:line="480" w:lineRule="auto"/>
        <w:rPr>
          <w:rFonts w:ascii="Times New Roman" w:hAnsi="Times New Roman" w:cs="Times New Roman"/>
          <w:b/>
          <w:sz w:val="24"/>
          <w:szCs w:val="24"/>
        </w:rPr>
      </w:pPr>
    </w:p>
    <w:p w:rsidR="005E3D5A" w:rsidRDefault="005E3D5A" w:rsidP="00451B69">
      <w:pPr>
        <w:spacing w:after="0" w:line="480" w:lineRule="auto"/>
        <w:rPr>
          <w:rFonts w:ascii="Times New Roman" w:hAnsi="Times New Roman" w:cs="Times New Roman"/>
          <w:b/>
          <w:sz w:val="24"/>
          <w:szCs w:val="24"/>
        </w:rPr>
      </w:pPr>
    </w:p>
    <w:p w:rsidR="005E3D5A" w:rsidRDefault="0046541A" w:rsidP="0085669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Organism V</w:t>
      </w:r>
      <w:r w:rsidR="005E3D5A">
        <w:rPr>
          <w:rFonts w:ascii="Times New Roman" w:hAnsi="Times New Roman" w:cs="Times New Roman"/>
          <w:b/>
          <w:sz w:val="24"/>
          <w:szCs w:val="24"/>
        </w:rPr>
        <w:t>: Chlorella Vulgaris Algae</w:t>
      </w:r>
    </w:p>
    <w:p w:rsidR="00451B69" w:rsidRDefault="0085669A" w:rsidP="00451B69">
      <w:pPr>
        <w:spacing w:after="0" w:line="480" w:lineRule="auto"/>
        <w:rPr>
          <w:rFonts w:ascii="Times New Roman" w:hAnsi="Times New Roman" w:cs="Times New Roman"/>
          <w:b/>
          <w:sz w:val="24"/>
          <w:szCs w:val="24"/>
        </w:rPr>
      </w:pPr>
      <w:r>
        <w:rPr>
          <w:rFonts w:ascii="Times New Roman" w:hAnsi="Times New Roman" w:cs="Times New Roman"/>
          <w:b/>
          <w:sz w:val="24"/>
          <w:szCs w:val="24"/>
        </w:rPr>
        <w:t>Table 5</w:t>
      </w:r>
    </w:p>
    <w:p w:rsidR="0085669A" w:rsidRPr="0085669A" w:rsidRDefault="0085669A" w:rsidP="00451B6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Tabular representation of Chlorella vulgaris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58"/>
        <w:gridCol w:w="2700"/>
        <w:gridCol w:w="6318"/>
      </w:tblGrid>
      <w:tr w:rsidR="00451B69" w:rsidTr="009F46F4">
        <w:tc>
          <w:tcPr>
            <w:tcW w:w="558" w:type="dxa"/>
            <w:tcBorders>
              <w:top w:val="single" w:sz="4" w:space="0" w:color="auto"/>
              <w:bottom w:val="single" w:sz="4" w:space="0" w:color="auto"/>
            </w:tcBorders>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Sr. </w:t>
            </w:r>
          </w:p>
        </w:tc>
        <w:tc>
          <w:tcPr>
            <w:tcW w:w="2700" w:type="dxa"/>
            <w:tcBorders>
              <w:top w:val="single" w:sz="4" w:space="0" w:color="auto"/>
              <w:bottom w:val="single" w:sz="4" w:space="0" w:color="auto"/>
            </w:tcBorders>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Properties </w:t>
            </w:r>
          </w:p>
        </w:tc>
        <w:tc>
          <w:tcPr>
            <w:tcW w:w="6318" w:type="dxa"/>
            <w:tcBorders>
              <w:top w:val="single" w:sz="4" w:space="0" w:color="auto"/>
              <w:bottom w:val="single" w:sz="4" w:space="0" w:color="auto"/>
            </w:tcBorders>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Description </w:t>
            </w:r>
          </w:p>
          <w:p w:rsidR="00451B69" w:rsidRDefault="00451B69" w:rsidP="0015584B">
            <w:pPr>
              <w:spacing w:line="276" w:lineRule="auto"/>
              <w:rPr>
                <w:rFonts w:ascii="Times New Roman" w:hAnsi="Times New Roman" w:cs="Times New Roman"/>
                <w:b/>
                <w:sz w:val="24"/>
                <w:szCs w:val="24"/>
              </w:rPr>
            </w:pPr>
          </w:p>
        </w:tc>
      </w:tr>
      <w:tr w:rsidR="00451B69" w:rsidTr="009F46F4">
        <w:tc>
          <w:tcPr>
            <w:tcW w:w="558" w:type="dxa"/>
            <w:tcBorders>
              <w:top w:val="single" w:sz="4" w:space="0" w:color="auto"/>
            </w:tcBorders>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1</w:t>
            </w:r>
          </w:p>
        </w:tc>
        <w:tc>
          <w:tcPr>
            <w:tcW w:w="2700" w:type="dxa"/>
            <w:tcBorders>
              <w:top w:val="single" w:sz="4" w:space="0" w:color="auto"/>
            </w:tcBorders>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Biological name </w:t>
            </w:r>
          </w:p>
        </w:tc>
        <w:tc>
          <w:tcPr>
            <w:tcW w:w="6318" w:type="dxa"/>
            <w:tcBorders>
              <w:top w:val="single" w:sz="4" w:space="0" w:color="auto"/>
            </w:tcBorders>
          </w:tcPr>
          <w:p w:rsidR="00451B69" w:rsidRPr="005E3D5A" w:rsidRDefault="005E3D5A" w:rsidP="0015584B">
            <w:pPr>
              <w:spacing w:line="276" w:lineRule="auto"/>
              <w:rPr>
                <w:rFonts w:ascii="Times New Roman" w:hAnsi="Times New Roman" w:cs="Times New Roman"/>
                <w:sz w:val="24"/>
                <w:szCs w:val="24"/>
              </w:rPr>
            </w:pPr>
            <w:r w:rsidRPr="005E3D5A">
              <w:rPr>
                <w:rFonts w:ascii="Times New Roman" w:hAnsi="Times New Roman" w:cs="Times New Roman"/>
                <w:sz w:val="24"/>
                <w:szCs w:val="24"/>
              </w:rPr>
              <w:t>Chlorella vulgaris</w:t>
            </w:r>
          </w:p>
          <w:p w:rsidR="00451B69" w:rsidRPr="005E3D5A" w:rsidRDefault="00451B69" w:rsidP="0015584B">
            <w:pPr>
              <w:spacing w:line="276" w:lineRule="auto"/>
              <w:rPr>
                <w:rFonts w:ascii="Times New Roman" w:hAnsi="Times New Roman" w:cs="Times New Roman"/>
                <w:sz w:val="24"/>
                <w:szCs w:val="24"/>
              </w:rPr>
            </w:pPr>
          </w:p>
        </w:tc>
      </w:tr>
      <w:tr w:rsidR="00451B69" w:rsidTr="009F46F4">
        <w:tc>
          <w:tcPr>
            <w:tcW w:w="558"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2</w:t>
            </w:r>
          </w:p>
        </w:tc>
        <w:tc>
          <w:tcPr>
            <w:tcW w:w="2700" w:type="dxa"/>
          </w:tcPr>
          <w:p w:rsidR="00451B69" w:rsidRDefault="005E3D5A"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Structure </w:t>
            </w:r>
          </w:p>
          <w:p w:rsidR="00451B69" w:rsidRDefault="00451B69" w:rsidP="0015584B">
            <w:pPr>
              <w:spacing w:line="276" w:lineRule="auto"/>
              <w:rPr>
                <w:rFonts w:ascii="Times New Roman" w:hAnsi="Times New Roman" w:cs="Times New Roman"/>
                <w:b/>
                <w:sz w:val="24"/>
                <w:szCs w:val="24"/>
              </w:rPr>
            </w:pPr>
          </w:p>
        </w:tc>
        <w:tc>
          <w:tcPr>
            <w:tcW w:w="6318" w:type="dxa"/>
          </w:tcPr>
          <w:p w:rsidR="00451B69" w:rsidRDefault="005E3D5A" w:rsidP="0015584B">
            <w:pPr>
              <w:spacing w:line="276" w:lineRule="auto"/>
              <w:rPr>
                <w:rFonts w:ascii="Times New Roman" w:hAnsi="Times New Roman" w:cs="Times New Roman"/>
                <w:sz w:val="24"/>
                <w:szCs w:val="24"/>
              </w:rPr>
            </w:pPr>
            <w:r>
              <w:rPr>
                <w:rFonts w:ascii="Times New Roman" w:hAnsi="Times New Roman" w:cs="Times New Roman"/>
                <w:sz w:val="24"/>
                <w:szCs w:val="24"/>
              </w:rPr>
              <w:t>It is spherical in shape 1-2 micrometer in diameter. It is single celled green algae found in water having chlorophyll a and b</w:t>
            </w:r>
            <w:r w:rsidR="0085669A">
              <w:rPr>
                <w:rFonts w:ascii="Times New Roman" w:hAnsi="Times New Roman" w:cs="Times New Roman"/>
                <w:sz w:val="24"/>
                <w:szCs w:val="24"/>
              </w:rPr>
              <w:t xml:space="preserve"> (Rashid et. al., 2014)</w:t>
            </w:r>
            <w:r>
              <w:rPr>
                <w:rFonts w:ascii="Times New Roman" w:hAnsi="Times New Roman" w:cs="Times New Roman"/>
                <w:sz w:val="24"/>
                <w:szCs w:val="24"/>
              </w:rPr>
              <w:t xml:space="preserve">. </w:t>
            </w:r>
          </w:p>
          <w:p w:rsidR="005E3D5A" w:rsidRDefault="005E3D5A" w:rsidP="0015584B">
            <w:pPr>
              <w:spacing w:line="276"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22500" cy="2222500"/>
                  <wp:effectExtent l="19050" t="0" r="6350" b="0"/>
                  <wp:docPr id="11" name="Picture 8" descr="chlorella_vulgaris_edfa4f3c-c957-4054-a088-4c6784fffc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orella_vulgaris_edfa4f3c-c957-4054-a088-4c6784fffca0.jpg"/>
                          <pic:cNvPicPr/>
                        </pic:nvPicPr>
                        <pic:blipFill>
                          <a:blip r:embed="rId13"/>
                          <a:stretch>
                            <a:fillRect/>
                          </a:stretch>
                        </pic:blipFill>
                        <pic:spPr>
                          <a:xfrm>
                            <a:off x="0" y="0"/>
                            <a:ext cx="2222500" cy="2222500"/>
                          </a:xfrm>
                          <a:prstGeom prst="rect">
                            <a:avLst/>
                          </a:prstGeom>
                        </pic:spPr>
                      </pic:pic>
                    </a:graphicData>
                  </a:graphic>
                </wp:inline>
              </w:drawing>
            </w:r>
          </w:p>
          <w:p w:rsidR="005E3D5A" w:rsidRDefault="005E3D5A" w:rsidP="0015584B">
            <w:pPr>
              <w:spacing w:line="276" w:lineRule="auto"/>
              <w:rPr>
                <w:rFonts w:ascii="Times New Roman" w:hAnsi="Times New Roman" w:cs="Times New Roman"/>
                <w:sz w:val="24"/>
                <w:szCs w:val="24"/>
              </w:rPr>
            </w:pPr>
            <w:r>
              <w:rPr>
                <w:rFonts w:ascii="Times New Roman" w:hAnsi="Times New Roman" w:cs="Times New Roman"/>
                <w:sz w:val="24"/>
                <w:szCs w:val="24"/>
              </w:rPr>
              <w:t xml:space="preserve">Image: microscopic view of </w:t>
            </w:r>
            <w:r w:rsidRPr="005E3D5A">
              <w:rPr>
                <w:rFonts w:ascii="Times New Roman" w:hAnsi="Times New Roman" w:cs="Times New Roman"/>
                <w:sz w:val="24"/>
                <w:szCs w:val="24"/>
              </w:rPr>
              <w:t>Chlorella v</w:t>
            </w:r>
            <w:r>
              <w:rPr>
                <w:rFonts w:ascii="Times New Roman" w:hAnsi="Times New Roman" w:cs="Times New Roman"/>
                <w:sz w:val="24"/>
                <w:szCs w:val="24"/>
              </w:rPr>
              <w:t>ulgari</w:t>
            </w:r>
            <w:r w:rsidR="0031154A">
              <w:rPr>
                <w:rFonts w:ascii="Times New Roman" w:hAnsi="Times New Roman" w:cs="Times New Roman"/>
                <w:sz w:val="24"/>
                <w:szCs w:val="24"/>
              </w:rPr>
              <w:t xml:space="preserve">s </w:t>
            </w:r>
          </w:p>
          <w:p w:rsidR="0031154A" w:rsidRPr="005E3D5A" w:rsidRDefault="0031154A" w:rsidP="0015584B">
            <w:pPr>
              <w:spacing w:line="276"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94245" cy="2147730"/>
                  <wp:effectExtent l="19050" t="0" r="0" b="0"/>
                  <wp:docPr id="12" name="Picture 11" descr="Schematic-ultrastructure-of-C-vulgaris-representing-different-organelles_Q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tic-ultrastructure-of-C-vulgaris-representing-different-organelles_Q320.jpg"/>
                          <pic:cNvPicPr/>
                        </pic:nvPicPr>
                        <pic:blipFill>
                          <a:blip r:embed="rId14"/>
                          <a:stretch>
                            <a:fillRect/>
                          </a:stretch>
                        </pic:blipFill>
                        <pic:spPr>
                          <a:xfrm>
                            <a:off x="0" y="0"/>
                            <a:ext cx="2298519" cy="2151731"/>
                          </a:xfrm>
                          <a:prstGeom prst="rect">
                            <a:avLst/>
                          </a:prstGeom>
                        </pic:spPr>
                      </pic:pic>
                    </a:graphicData>
                  </a:graphic>
                </wp:inline>
              </w:drawing>
            </w:r>
          </w:p>
          <w:p w:rsidR="005E3D5A" w:rsidRPr="0031154A" w:rsidRDefault="0031154A" w:rsidP="0015584B">
            <w:pPr>
              <w:spacing w:line="276" w:lineRule="auto"/>
              <w:rPr>
                <w:rFonts w:ascii="Times New Roman" w:hAnsi="Times New Roman" w:cs="Times New Roman"/>
                <w:sz w:val="24"/>
                <w:szCs w:val="24"/>
              </w:rPr>
            </w:pPr>
            <w:r>
              <w:rPr>
                <w:rFonts w:ascii="Times New Roman" w:hAnsi="Times New Roman" w:cs="Times New Roman"/>
                <w:sz w:val="24"/>
                <w:szCs w:val="24"/>
              </w:rPr>
              <w:t xml:space="preserve">Image: diagrammatic representation of chlorella </w:t>
            </w:r>
          </w:p>
        </w:tc>
      </w:tr>
      <w:tr w:rsidR="00451B69" w:rsidTr="009F46F4">
        <w:tc>
          <w:tcPr>
            <w:tcW w:w="558"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3</w:t>
            </w:r>
          </w:p>
        </w:tc>
        <w:tc>
          <w:tcPr>
            <w:tcW w:w="2700"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Family </w:t>
            </w:r>
            <w:r w:rsidR="005E3D5A">
              <w:rPr>
                <w:rFonts w:ascii="Times New Roman" w:hAnsi="Times New Roman" w:cs="Times New Roman"/>
                <w:b/>
                <w:sz w:val="24"/>
                <w:szCs w:val="24"/>
              </w:rPr>
              <w:t xml:space="preserve">&amp; Genus </w:t>
            </w:r>
          </w:p>
          <w:p w:rsidR="00451B69" w:rsidRDefault="00451B69" w:rsidP="0015584B">
            <w:pPr>
              <w:spacing w:line="276" w:lineRule="auto"/>
              <w:rPr>
                <w:rFonts w:ascii="Times New Roman" w:hAnsi="Times New Roman" w:cs="Times New Roman"/>
                <w:b/>
                <w:sz w:val="24"/>
                <w:szCs w:val="24"/>
              </w:rPr>
            </w:pPr>
          </w:p>
        </w:tc>
        <w:tc>
          <w:tcPr>
            <w:tcW w:w="6318" w:type="dxa"/>
          </w:tcPr>
          <w:p w:rsidR="00451B69" w:rsidRPr="005E3D5A" w:rsidRDefault="005E3D5A" w:rsidP="0015584B">
            <w:pPr>
              <w:spacing w:line="276" w:lineRule="auto"/>
              <w:rPr>
                <w:rFonts w:ascii="Times New Roman" w:hAnsi="Times New Roman" w:cs="Times New Roman"/>
                <w:sz w:val="24"/>
                <w:szCs w:val="24"/>
              </w:rPr>
            </w:pPr>
            <w:r w:rsidRPr="005E3D5A">
              <w:rPr>
                <w:rFonts w:ascii="Times New Roman" w:hAnsi="Times New Roman" w:cs="Times New Roman"/>
                <w:sz w:val="24"/>
                <w:szCs w:val="24"/>
              </w:rPr>
              <w:t>Chlorellaceae</w:t>
            </w:r>
            <w:r>
              <w:rPr>
                <w:rFonts w:ascii="Times New Roman" w:hAnsi="Times New Roman" w:cs="Times New Roman"/>
                <w:sz w:val="24"/>
                <w:szCs w:val="24"/>
              </w:rPr>
              <w:t xml:space="preserve">, </w:t>
            </w:r>
            <w:r w:rsidR="007B3538" w:rsidRPr="007B3538">
              <w:rPr>
                <w:rFonts w:ascii="Times New Roman" w:hAnsi="Times New Roman" w:cs="Times New Roman"/>
                <w:sz w:val="24"/>
                <w:szCs w:val="24"/>
              </w:rPr>
              <w:t>Chlorella</w:t>
            </w:r>
          </w:p>
        </w:tc>
      </w:tr>
      <w:tr w:rsidR="00451B69" w:rsidTr="009F46F4">
        <w:tc>
          <w:tcPr>
            <w:tcW w:w="558"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5</w:t>
            </w:r>
          </w:p>
        </w:tc>
        <w:tc>
          <w:tcPr>
            <w:tcW w:w="2700"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Habitat</w:t>
            </w:r>
          </w:p>
          <w:p w:rsidR="00451B69" w:rsidRDefault="00451B69" w:rsidP="0015584B">
            <w:pPr>
              <w:spacing w:line="276" w:lineRule="auto"/>
              <w:rPr>
                <w:rFonts w:ascii="Times New Roman" w:hAnsi="Times New Roman" w:cs="Times New Roman"/>
                <w:b/>
                <w:sz w:val="24"/>
                <w:szCs w:val="24"/>
              </w:rPr>
            </w:pPr>
          </w:p>
        </w:tc>
        <w:tc>
          <w:tcPr>
            <w:tcW w:w="6318" w:type="dxa"/>
          </w:tcPr>
          <w:p w:rsidR="00451B69" w:rsidRPr="00451B69" w:rsidRDefault="007B3538" w:rsidP="0031154A">
            <w:pPr>
              <w:spacing w:line="276" w:lineRule="auto"/>
              <w:jc w:val="both"/>
              <w:rPr>
                <w:rFonts w:ascii="Times New Roman" w:hAnsi="Times New Roman" w:cs="Times New Roman"/>
                <w:sz w:val="24"/>
                <w:szCs w:val="24"/>
              </w:rPr>
            </w:pPr>
            <w:r>
              <w:rPr>
                <w:rFonts w:ascii="Times New Roman" w:hAnsi="Times New Roman" w:cs="Times New Roman"/>
                <w:sz w:val="24"/>
                <w:szCs w:val="24"/>
              </w:rPr>
              <w:t>It is found in fresh water</w:t>
            </w:r>
            <w:r w:rsidR="0031154A">
              <w:rPr>
                <w:rFonts w:ascii="Times New Roman" w:hAnsi="Times New Roman" w:cs="Times New Roman"/>
                <w:sz w:val="24"/>
                <w:szCs w:val="24"/>
              </w:rPr>
              <w:t xml:space="preserve">. Where it uses exhaled carbon dioxide of water animals for making food whereas provides them with </w:t>
            </w:r>
            <w:r w:rsidR="0031154A">
              <w:rPr>
                <w:rFonts w:ascii="Times New Roman" w:hAnsi="Times New Roman" w:cs="Times New Roman"/>
                <w:sz w:val="24"/>
                <w:szCs w:val="24"/>
              </w:rPr>
              <w:lastRenderedPageBreak/>
              <w:t>fresh oxygen as an end-product of photosynthesis</w:t>
            </w:r>
            <w:r w:rsidR="0085669A">
              <w:rPr>
                <w:rFonts w:ascii="Times New Roman" w:hAnsi="Times New Roman" w:cs="Times New Roman"/>
                <w:sz w:val="24"/>
                <w:szCs w:val="24"/>
              </w:rPr>
              <w:t xml:space="preserve"> (</w:t>
            </w:r>
            <w:r w:rsidR="0085669A" w:rsidRPr="0085669A">
              <w:rPr>
                <w:rFonts w:ascii="Times New Roman" w:hAnsi="Times New Roman" w:cs="Times New Roman"/>
                <w:sz w:val="24"/>
                <w:szCs w:val="24"/>
              </w:rPr>
              <w:t>Sinclair</w:t>
            </w:r>
            <w:r w:rsidR="0085669A">
              <w:rPr>
                <w:rFonts w:ascii="Times New Roman" w:hAnsi="Times New Roman" w:cs="Times New Roman"/>
                <w:sz w:val="24"/>
                <w:szCs w:val="24"/>
              </w:rPr>
              <w:t xml:space="preserve"> et. al., 1990)</w:t>
            </w:r>
            <w:r w:rsidR="0031154A">
              <w:rPr>
                <w:rFonts w:ascii="Times New Roman" w:hAnsi="Times New Roman" w:cs="Times New Roman"/>
                <w:sz w:val="24"/>
                <w:szCs w:val="24"/>
              </w:rPr>
              <w:t xml:space="preserve">. </w:t>
            </w:r>
          </w:p>
        </w:tc>
      </w:tr>
      <w:tr w:rsidR="00451B69" w:rsidTr="009F46F4">
        <w:tc>
          <w:tcPr>
            <w:tcW w:w="558"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700"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Mode of transmission</w:t>
            </w:r>
            <w:r w:rsidR="007B3538">
              <w:rPr>
                <w:rFonts w:ascii="Times New Roman" w:hAnsi="Times New Roman" w:cs="Times New Roman"/>
                <w:b/>
                <w:sz w:val="24"/>
                <w:szCs w:val="24"/>
              </w:rPr>
              <w:t xml:space="preserve"> and</w:t>
            </w:r>
          </w:p>
          <w:p w:rsidR="007B3538" w:rsidRDefault="007B3538" w:rsidP="007B3538">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Virulence </w:t>
            </w:r>
          </w:p>
          <w:p w:rsidR="00451B69" w:rsidRDefault="00451B69" w:rsidP="0015584B">
            <w:pPr>
              <w:spacing w:line="276" w:lineRule="auto"/>
              <w:rPr>
                <w:rFonts w:ascii="Times New Roman" w:hAnsi="Times New Roman" w:cs="Times New Roman"/>
                <w:b/>
                <w:sz w:val="24"/>
                <w:szCs w:val="24"/>
              </w:rPr>
            </w:pPr>
          </w:p>
        </w:tc>
        <w:tc>
          <w:tcPr>
            <w:tcW w:w="6318" w:type="dxa"/>
          </w:tcPr>
          <w:p w:rsidR="0031154A" w:rsidRDefault="0031154A" w:rsidP="0031154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Chlorella vulgaris is enriched with minerals, vitamins and basic nutrients that help growing and repairing human body cells. This is why it is used to make chlorella drug which is highly effective for humans. It is produced in Japan and used world-wide as a medical drug. </w:t>
            </w:r>
          </w:p>
          <w:p w:rsidR="00451B69" w:rsidRDefault="0031154A" w:rsidP="0031154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Its over-dosage can be harmful due to associated side effects. After</w:t>
            </w:r>
            <w:r w:rsidR="007B3538">
              <w:rPr>
                <w:rFonts w:ascii="Times New Roman" w:hAnsi="Times New Roman" w:cs="Times New Roman"/>
                <w:sz w:val="24"/>
                <w:szCs w:val="24"/>
              </w:rPr>
              <w:t xml:space="preserve"> drinking fresh water contaminated with this organism</w:t>
            </w:r>
            <w:r w:rsidR="0085669A">
              <w:rPr>
                <w:rFonts w:ascii="Times New Roman" w:hAnsi="Times New Roman" w:cs="Times New Roman"/>
                <w:sz w:val="24"/>
                <w:szCs w:val="24"/>
              </w:rPr>
              <w:t xml:space="preserve"> and high </w:t>
            </w:r>
            <w:r>
              <w:rPr>
                <w:rFonts w:ascii="Times New Roman" w:hAnsi="Times New Roman" w:cs="Times New Roman"/>
                <w:sz w:val="24"/>
                <w:szCs w:val="24"/>
              </w:rPr>
              <w:t xml:space="preserve">dose of chlorella drug, </w:t>
            </w:r>
            <w:r w:rsidR="007B3538">
              <w:rPr>
                <w:rFonts w:ascii="Times New Roman" w:hAnsi="Times New Roman" w:cs="Times New Roman"/>
                <w:sz w:val="24"/>
                <w:szCs w:val="24"/>
              </w:rPr>
              <w:t>immune-compromised individuals may get</w:t>
            </w:r>
            <w:r w:rsidR="0085669A">
              <w:rPr>
                <w:rFonts w:ascii="Times New Roman" w:hAnsi="Times New Roman" w:cs="Times New Roman"/>
                <w:sz w:val="24"/>
                <w:szCs w:val="24"/>
              </w:rPr>
              <w:t xml:space="preserve"> (</w:t>
            </w:r>
            <w:r w:rsidR="0085669A" w:rsidRPr="0085669A">
              <w:rPr>
                <w:rFonts w:ascii="Times New Roman" w:hAnsi="Times New Roman" w:cs="Times New Roman"/>
                <w:sz w:val="24"/>
                <w:szCs w:val="24"/>
              </w:rPr>
              <w:t>Sinclair</w:t>
            </w:r>
            <w:r w:rsidR="0085669A">
              <w:rPr>
                <w:rFonts w:ascii="Times New Roman" w:hAnsi="Times New Roman" w:cs="Times New Roman"/>
                <w:sz w:val="24"/>
                <w:szCs w:val="24"/>
              </w:rPr>
              <w:t xml:space="preserve"> et. al., 1990):</w:t>
            </w:r>
          </w:p>
          <w:p w:rsidR="007B3538" w:rsidRPr="007B3538" w:rsidRDefault="007B3538" w:rsidP="007B3538">
            <w:pPr>
              <w:pStyle w:val="ListParagraph"/>
              <w:numPr>
                <w:ilvl w:val="0"/>
                <w:numId w:val="13"/>
              </w:numPr>
              <w:rPr>
                <w:rFonts w:ascii="Times New Roman" w:hAnsi="Times New Roman" w:cs="Times New Roman"/>
                <w:sz w:val="24"/>
                <w:szCs w:val="24"/>
              </w:rPr>
            </w:pPr>
            <w:r w:rsidRPr="007B3538">
              <w:rPr>
                <w:rFonts w:ascii="Times New Roman" w:hAnsi="Times New Roman" w:cs="Times New Roman"/>
                <w:sz w:val="24"/>
                <w:szCs w:val="24"/>
              </w:rPr>
              <w:t>Green discoloration of stools</w:t>
            </w:r>
          </w:p>
          <w:p w:rsidR="007B3538" w:rsidRPr="007B3538" w:rsidRDefault="007B3538" w:rsidP="007B3538">
            <w:pPr>
              <w:pStyle w:val="ListParagraph"/>
              <w:numPr>
                <w:ilvl w:val="0"/>
                <w:numId w:val="13"/>
              </w:numPr>
              <w:rPr>
                <w:rFonts w:ascii="Times New Roman" w:hAnsi="Times New Roman" w:cs="Times New Roman"/>
                <w:sz w:val="24"/>
                <w:szCs w:val="24"/>
              </w:rPr>
            </w:pPr>
            <w:r w:rsidRPr="007B3538">
              <w:rPr>
                <w:rFonts w:ascii="Times New Roman" w:hAnsi="Times New Roman" w:cs="Times New Roman"/>
                <w:sz w:val="24"/>
                <w:szCs w:val="24"/>
              </w:rPr>
              <w:t>Abdominal cramping</w:t>
            </w:r>
          </w:p>
          <w:p w:rsidR="007B3538" w:rsidRPr="007B3538" w:rsidRDefault="007B3538" w:rsidP="007B3538">
            <w:pPr>
              <w:pStyle w:val="ListParagraph"/>
              <w:numPr>
                <w:ilvl w:val="0"/>
                <w:numId w:val="13"/>
              </w:numPr>
              <w:rPr>
                <w:rFonts w:ascii="Times New Roman" w:hAnsi="Times New Roman" w:cs="Times New Roman"/>
                <w:sz w:val="24"/>
                <w:szCs w:val="24"/>
              </w:rPr>
            </w:pPr>
            <w:r w:rsidRPr="007B3538">
              <w:rPr>
                <w:rFonts w:ascii="Times New Roman" w:hAnsi="Times New Roman" w:cs="Times New Roman"/>
                <w:sz w:val="24"/>
                <w:szCs w:val="24"/>
              </w:rPr>
              <w:t>Diarrhea</w:t>
            </w:r>
          </w:p>
          <w:p w:rsidR="007B3538" w:rsidRPr="007B3538" w:rsidRDefault="007B3538" w:rsidP="007B3538">
            <w:pPr>
              <w:pStyle w:val="ListParagraph"/>
              <w:numPr>
                <w:ilvl w:val="0"/>
                <w:numId w:val="13"/>
              </w:numPr>
              <w:rPr>
                <w:rFonts w:ascii="Times New Roman" w:hAnsi="Times New Roman" w:cs="Times New Roman"/>
                <w:sz w:val="24"/>
                <w:szCs w:val="24"/>
              </w:rPr>
            </w:pPr>
            <w:r w:rsidRPr="007B3538">
              <w:rPr>
                <w:rFonts w:ascii="Times New Roman" w:hAnsi="Times New Roman" w:cs="Times New Roman"/>
                <w:sz w:val="24"/>
                <w:szCs w:val="24"/>
              </w:rPr>
              <w:t>Nausea</w:t>
            </w:r>
          </w:p>
          <w:p w:rsidR="007B3538" w:rsidRPr="007B3538" w:rsidRDefault="007B3538" w:rsidP="007B3538">
            <w:pPr>
              <w:pStyle w:val="ListParagraph"/>
              <w:numPr>
                <w:ilvl w:val="0"/>
                <w:numId w:val="13"/>
              </w:numPr>
              <w:rPr>
                <w:rFonts w:ascii="Times New Roman" w:hAnsi="Times New Roman" w:cs="Times New Roman"/>
                <w:sz w:val="24"/>
                <w:szCs w:val="24"/>
              </w:rPr>
            </w:pPr>
            <w:r w:rsidRPr="007B3538">
              <w:rPr>
                <w:rFonts w:ascii="Times New Roman" w:hAnsi="Times New Roman" w:cs="Times New Roman"/>
                <w:sz w:val="24"/>
                <w:szCs w:val="24"/>
              </w:rPr>
              <w:t xml:space="preserve">Flatulence </w:t>
            </w:r>
          </w:p>
          <w:p w:rsidR="007B3538" w:rsidRPr="007B3538" w:rsidRDefault="007B3538" w:rsidP="007B3538">
            <w:pPr>
              <w:pStyle w:val="ListParagraph"/>
              <w:numPr>
                <w:ilvl w:val="0"/>
                <w:numId w:val="13"/>
              </w:numPr>
              <w:rPr>
                <w:rFonts w:ascii="Times New Roman" w:hAnsi="Times New Roman" w:cs="Times New Roman"/>
                <w:sz w:val="24"/>
                <w:szCs w:val="24"/>
              </w:rPr>
            </w:pPr>
            <w:r w:rsidRPr="007B3538">
              <w:rPr>
                <w:rFonts w:ascii="Times New Roman" w:hAnsi="Times New Roman" w:cs="Times New Roman"/>
                <w:sz w:val="24"/>
                <w:szCs w:val="24"/>
              </w:rPr>
              <w:t>Asthma or breathing problems</w:t>
            </w:r>
          </w:p>
          <w:p w:rsidR="007B3538" w:rsidRPr="007B3538" w:rsidRDefault="007B3538" w:rsidP="007B3538">
            <w:pPr>
              <w:pStyle w:val="ListParagraph"/>
              <w:numPr>
                <w:ilvl w:val="0"/>
                <w:numId w:val="13"/>
              </w:numPr>
              <w:rPr>
                <w:rFonts w:ascii="Times New Roman" w:hAnsi="Times New Roman" w:cs="Times New Roman"/>
                <w:sz w:val="24"/>
                <w:szCs w:val="24"/>
              </w:rPr>
            </w:pPr>
            <w:r w:rsidRPr="007B3538">
              <w:rPr>
                <w:rFonts w:ascii="Times New Roman" w:hAnsi="Times New Roman" w:cs="Times New Roman"/>
                <w:sz w:val="24"/>
                <w:szCs w:val="24"/>
              </w:rPr>
              <w:t xml:space="preserve">Photosensitivity </w:t>
            </w:r>
          </w:p>
          <w:p w:rsidR="007B3538" w:rsidRPr="007B3538" w:rsidRDefault="007B3538" w:rsidP="0015584B">
            <w:pPr>
              <w:spacing w:line="276" w:lineRule="auto"/>
              <w:rPr>
                <w:rFonts w:ascii="Times New Roman" w:hAnsi="Times New Roman" w:cs="Times New Roman"/>
                <w:sz w:val="24"/>
                <w:szCs w:val="24"/>
              </w:rPr>
            </w:pPr>
          </w:p>
        </w:tc>
      </w:tr>
      <w:tr w:rsidR="00451B69" w:rsidTr="009F46F4">
        <w:tc>
          <w:tcPr>
            <w:tcW w:w="558"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7</w:t>
            </w:r>
          </w:p>
        </w:tc>
        <w:tc>
          <w:tcPr>
            <w:tcW w:w="2700" w:type="dxa"/>
          </w:tcPr>
          <w:p w:rsidR="00451B69" w:rsidRDefault="007B3538" w:rsidP="007B3538">
            <w:pPr>
              <w:rPr>
                <w:rFonts w:ascii="Times New Roman" w:hAnsi="Times New Roman" w:cs="Times New Roman"/>
                <w:b/>
                <w:sz w:val="24"/>
                <w:szCs w:val="24"/>
              </w:rPr>
            </w:pPr>
            <w:r>
              <w:rPr>
                <w:rFonts w:ascii="Times New Roman" w:hAnsi="Times New Roman" w:cs="Times New Roman"/>
                <w:b/>
                <w:sz w:val="24"/>
                <w:szCs w:val="24"/>
              </w:rPr>
              <w:t>Treatment</w:t>
            </w:r>
          </w:p>
        </w:tc>
        <w:tc>
          <w:tcPr>
            <w:tcW w:w="6318" w:type="dxa"/>
          </w:tcPr>
          <w:p w:rsidR="00451B69" w:rsidRDefault="007B3538" w:rsidP="0015584B">
            <w:pPr>
              <w:spacing w:line="276" w:lineRule="auto"/>
              <w:rPr>
                <w:rFonts w:ascii="Times New Roman" w:hAnsi="Times New Roman" w:cs="Times New Roman"/>
                <w:sz w:val="24"/>
                <w:szCs w:val="24"/>
              </w:rPr>
            </w:pPr>
            <w:r>
              <w:rPr>
                <w:rFonts w:ascii="Times New Roman" w:hAnsi="Times New Roman" w:cs="Times New Roman"/>
                <w:sz w:val="24"/>
                <w:szCs w:val="24"/>
              </w:rPr>
              <w:t>Its treatment mostly includes drug treatment:</w:t>
            </w:r>
          </w:p>
          <w:p w:rsidR="007B3538" w:rsidRPr="007B3538" w:rsidRDefault="007B3538" w:rsidP="007B3538">
            <w:pPr>
              <w:rPr>
                <w:rFonts w:ascii="Times New Roman" w:hAnsi="Times New Roman" w:cs="Times New Roman"/>
                <w:sz w:val="24"/>
                <w:szCs w:val="24"/>
              </w:rPr>
            </w:pPr>
            <w:r>
              <w:rPr>
                <w:rFonts w:ascii="Times New Roman" w:hAnsi="Times New Roman" w:cs="Times New Roman"/>
                <w:sz w:val="24"/>
                <w:szCs w:val="24"/>
              </w:rPr>
              <w:t xml:space="preserve">antithrombin alfa, </w:t>
            </w:r>
            <w:r w:rsidRPr="007B3538">
              <w:rPr>
                <w:rFonts w:ascii="Times New Roman" w:hAnsi="Times New Roman" w:cs="Times New Roman"/>
                <w:sz w:val="24"/>
                <w:szCs w:val="24"/>
              </w:rPr>
              <w:t>antithrombin III</w:t>
            </w:r>
            <w:r>
              <w:rPr>
                <w:rFonts w:ascii="Times New Roman" w:hAnsi="Times New Roman" w:cs="Times New Roman"/>
                <w:sz w:val="24"/>
                <w:szCs w:val="24"/>
              </w:rPr>
              <w:t xml:space="preserve">, </w:t>
            </w:r>
            <w:r w:rsidRPr="007B3538">
              <w:rPr>
                <w:rFonts w:ascii="Times New Roman" w:hAnsi="Times New Roman" w:cs="Times New Roman"/>
                <w:sz w:val="24"/>
                <w:szCs w:val="24"/>
              </w:rPr>
              <w:t>argatroban</w:t>
            </w:r>
            <w:r>
              <w:rPr>
                <w:rFonts w:ascii="Times New Roman" w:hAnsi="Times New Roman" w:cs="Times New Roman"/>
                <w:sz w:val="24"/>
                <w:szCs w:val="24"/>
              </w:rPr>
              <w:t xml:space="preserve">, </w:t>
            </w:r>
            <w:r w:rsidRPr="007B3538">
              <w:rPr>
                <w:rFonts w:ascii="Times New Roman" w:hAnsi="Times New Roman" w:cs="Times New Roman"/>
                <w:sz w:val="24"/>
                <w:szCs w:val="24"/>
              </w:rPr>
              <w:t>bemiparin</w:t>
            </w:r>
          </w:p>
          <w:p w:rsidR="007B3538" w:rsidRDefault="007B3538" w:rsidP="007B3538">
            <w:pPr>
              <w:rPr>
                <w:rFonts w:ascii="Times New Roman" w:hAnsi="Times New Roman" w:cs="Times New Roman"/>
                <w:sz w:val="24"/>
                <w:szCs w:val="24"/>
              </w:rPr>
            </w:pPr>
            <w:r>
              <w:rPr>
                <w:rFonts w:ascii="Times New Roman" w:hAnsi="Times New Roman" w:cs="Times New Roman"/>
                <w:sz w:val="24"/>
                <w:szCs w:val="24"/>
              </w:rPr>
              <w:t xml:space="preserve">bivalirudin, </w:t>
            </w:r>
            <w:r w:rsidRPr="007B3538">
              <w:rPr>
                <w:rFonts w:ascii="Times New Roman" w:hAnsi="Times New Roman" w:cs="Times New Roman"/>
                <w:sz w:val="24"/>
                <w:szCs w:val="24"/>
              </w:rPr>
              <w:t>dabigatran</w:t>
            </w:r>
            <w:r>
              <w:rPr>
                <w:rFonts w:ascii="Times New Roman" w:hAnsi="Times New Roman" w:cs="Times New Roman"/>
                <w:sz w:val="24"/>
                <w:szCs w:val="24"/>
              </w:rPr>
              <w:t xml:space="preserve">, </w:t>
            </w:r>
            <w:r w:rsidRPr="007B3538">
              <w:rPr>
                <w:rFonts w:ascii="Times New Roman" w:hAnsi="Times New Roman" w:cs="Times New Roman"/>
                <w:sz w:val="24"/>
                <w:szCs w:val="24"/>
              </w:rPr>
              <w:t>dalteparin</w:t>
            </w:r>
            <w:r>
              <w:rPr>
                <w:rFonts w:ascii="Times New Roman" w:hAnsi="Times New Roman" w:cs="Times New Roman"/>
                <w:sz w:val="24"/>
                <w:szCs w:val="24"/>
              </w:rPr>
              <w:t xml:space="preserve">, </w:t>
            </w:r>
            <w:r w:rsidRPr="007B3538">
              <w:rPr>
                <w:rFonts w:ascii="Times New Roman" w:hAnsi="Times New Roman" w:cs="Times New Roman"/>
                <w:sz w:val="24"/>
                <w:szCs w:val="24"/>
              </w:rPr>
              <w:t>enoxaparin</w:t>
            </w:r>
            <w:r>
              <w:rPr>
                <w:rFonts w:ascii="Times New Roman" w:hAnsi="Times New Roman" w:cs="Times New Roman"/>
                <w:sz w:val="24"/>
                <w:szCs w:val="24"/>
              </w:rPr>
              <w:t xml:space="preserve">, fondaparinux, </w:t>
            </w:r>
            <w:r w:rsidRPr="007B3538">
              <w:rPr>
                <w:rFonts w:ascii="Times New Roman" w:hAnsi="Times New Roman" w:cs="Times New Roman"/>
                <w:sz w:val="24"/>
                <w:szCs w:val="24"/>
              </w:rPr>
              <w:t>heparin</w:t>
            </w:r>
            <w:r>
              <w:rPr>
                <w:rFonts w:ascii="Times New Roman" w:hAnsi="Times New Roman" w:cs="Times New Roman"/>
                <w:sz w:val="24"/>
                <w:szCs w:val="24"/>
              </w:rPr>
              <w:t xml:space="preserve">, </w:t>
            </w:r>
            <w:r w:rsidRPr="007B3538">
              <w:rPr>
                <w:rFonts w:ascii="Times New Roman" w:hAnsi="Times New Roman" w:cs="Times New Roman"/>
                <w:sz w:val="24"/>
                <w:szCs w:val="24"/>
              </w:rPr>
              <w:t>lepirudin</w:t>
            </w:r>
            <w:r>
              <w:rPr>
                <w:rFonts w:ascii="Times New Roman" w:hAnsi="Times New Roman" w:cs="Times New Roman"/>
                <w:sz w:val="24"/>
                <w:szCs w:val="24"/>
              </w:rPr>
              <w:t xml:space="preserve">, </w:t>
            </w:r>
            <w:r w:rsidRPr="007B3538">
              <w:rPr>
                <w:rFonts w:ascii="Times New Roman" w:hAnsi="Times New Roman" w:cs="Times New Roman"/>
                <w:sz w:val="24"/>
                <w:szCs w:val="24"/>
              </w:rPr>
              <w:t>phenindione</w:t>
            </w:r>
            <w:r>
              <w:rPr>
                <w:rFonts w:ascii="Times New Roman" w:hAnsi="Times New Roman" w:cs="Times New Roman"/>
                <w:sz w:val="24"/>
                <w:szCs w:val="24"/>
              </w:rPr>
              <w:t xml:space="preserve">, </w:t>
            </w:r>
            <w:r w:rsidRPr="007B3538">
              <w:rPr>
                <w:rFonts w:ascii="Times New Roman" w:hAnsi="Times New Roman" w:cs="Times New Roman"/>
                <w:sz w:val="24"/>
                <w:szCs w:val="24"/>
              </w:rPr>
              <w:t>protamine</w:t>
            </w:r>
            <w:r>
              <w:rPr>
                <w:rFonts w:ascii="Times New Roman" w:hAnsi="Times New Roman" w:cs="Times New Roman"/>
                <w:sz w:val="24"/>
                <w:szCs w:val="24"/>
              </w:rPr>
              <w:t xml:space="preserve">, </w:t>
            </w:r>
            <w:r w:rsidRPr="007B3538">
              <w:rPr>
                <w:rFonts w:ascii="Times New Roman" w:hAnsi="Times New Roman" w:cs="Times New Roman"/>
                <w:sz w:val="24"/>
                <w:szCs w:val="24"/>
              </w:rPr>
              <w:t>tinzaparin</w:t>
            </w:r>
            <w:r>
              <w:rPr>
                <w:rFonts w:ascii="Times New Roman" w:hAnsi="Times New Roman" w:cs="Times New Roman"/>
                <w:sz w:val="24"/>
                <w:szCs w:val="24"/>
              </w:rPr>
              <w:t xml:space="preserve">, </w:t>
            </w:r>
            <w:r w:rsidRPr="007B3538">
              <w:rPr>
                <w:rFonts w:ascii="Times New Roman" w:hAnsi="Times New Roman" w:cs="Times New Roman"/>
                <w:sz w:val="24"/>
                <w:szCs w:val="24"/>
              </w:rPr>
              <w:t>warfarin</w:t>
            </w:r>
            <w:r w:rsidR="0085669A">
              <w:rPr>
                <w:rFonts w:ascii="Times New Roman" w:hAnsi="Times New Roman" w:cs="Times New Roman"/>
                <w:sz w:val="24"/>
                <w:szCs w:val="24"/>
              </w:rPr>
              <w:t xml:space="preserve"> (Helle et. al., 2009)</w:t>
            </w:r>
          </w:p>
          <w:p w:rsidR="007B3538" w:rsidRPr="007B3538" w:rsidRDefault="007B3538" w:rsidP="007B3538">
            <w:pPr>
              <w:rPr>
                <w:rFonts w:ascii="Times New Roman" w:hAnsi="Times New Roman" w:cs="Times New Roman"/>
                <w:sz w:val="24"/>
                <w:szCs w:val="24"/>
              </w:rPr>
            </w:pPr>
          </w:p>
        </w:tc>
      </w:tr>
      <w:tr w:rsidR="00451B69" w:rsidTr="009F46F4">
        <w:tc>
          <w:tcPr>
            <w:tcW w:w="558"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8</w:t>
            </w:r>
          </w:p>
        </w:tc>
        <w:tc>
          <w:tcPr>
            <w:tcW w:w="2700" w:type="dxa"/>
          </w:tcPr>
          <w:p w:rsidR="00451B69" w:rsidRDefault="00451B69" w:rsidP="0015584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Benefit </w:t>
            </w:r>
          </w:p>
          <w:p w:rsidR="00451B69" w:rsidRDefault="00451B69" w:rsidP="0015584B">
            <w:pPr>
              <w:spacing w:line="276" w:lineRule="auto"/>
              <w:rPr>
                <w:rFonts w:ascii="Times New Roman" w:hAnsi="Times New Roman" w:cs="Times New Roman"/>
                <w:b/>
                <w:sz w:val="24"/>
                <w:szCs w:val="24"/>
              </w:rPr>
            </w:pPr>
          </w:p>
        </w:tc>
        <w:tc>
          <w:tcPr>
            <w:tcW w:w="6318" w:type="dxa"/>
          </w:tcPr>
          <w:p w:rsidR="00451B69" w:rsidRDefault="007B3538" w:rsidP="0015584B">
            <w:pPr>
              <w:spacing w:line="276" w:lineRule="auto"/>
              <w:rPr>
                <w:rFonts w:ascii="Times New Roman" w:hAnsi="Times New Roman" w:cs="Times New Roman"/>
                <w:sz w:val="24"/>
                <w:szCs w:val="24"/>
              </w:rPr>
            </w:pPr>
            <w:r>
              <w:rPr>
                <w:rFonts w:ascii="Times New Roman" w:hAnsi="Times New Roman" w:cs="Times New Roman"/>
                <w:sz w:val="24"/>
                <w:szCs w:val="24"/>
              </w:rPr>
              <w:t>Chlorella drug is made from this organism. It is used</w:t>
            </w:r>
            <w:r w:rsidR="0085669A">
              <w:rPr>
                <w:rFonts w:ascii="Times New Roman" w:hAnsi="Times New Roman" w:cs="Times New Roman"/>
                <w:sz w:val="24"/>
                <w:szCs w:val="24"/>
              </w:rPr>
              <w:t xml:space="preserve"> (Helle et. al., 2009)</w:t>
            </w:r>
            <w:r>
              <w:rPr>
                <w:rFonts w:ascii="Times New Roman" w:hAnsi="Times New Roman" w:cs="Times New Roman"/>
                <w:sz w:val="24"/>
                <w:szCs w:val="24"/>
              </w:rPr>
              <w:t>:</w:t>
            </w:r>
          </w:p>
          <w:p w:rsidR="007B3538" w:rsidRPr="007B3538" w:rsidRDefault="007B3538" w:rsidP="007B353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To treat </w:t>
            </w:r>
            <w:r w:rsidRPr="007B3538">
              <w:rPr>
                <w:rFonts w:ascii="Times New Roman" w:hAnsi="Times New Roman" w:cs="Times New Roman"/>
                <w:sz w:val="24"/>
                <w:szCs w:val="24"/>
              </w:rPr>
              <w:t xml:space="preserve">Parkinson’s disease </w:t>
            </w:r>
          </w:p>
          <w:p w:rsidR="007B3538" w:rsidRPr="007B3538" w:rsidRDefault="007B3538" w:rsidP="007B3538">
            <w:pPr>
              <w:pStyle w:val="ListParagraph"/>
              <w:numPr>
                <w:ilvl w:val="0"/>
                <w:numId w:val="14"/>
              </w:numPr>
              <w:rPr>
                <w:rFonts w:ascii="Times New Roman" w:hAnsi="Times New Roman" w:cs="Times New Roman"/>
                <w:sz w:val="24"/>
                <w:szCs w:val="24"/>
              </w:rPr>
            </w:pPr>
            <w:r w:rsidRPr="007B3538">
              <w:rPr>
                <w:rFonts w:ascii="Times New Roman" w:hAnsi="Times New Roman" w:cs="Times New Roman"/>
                <w:sz w:val="24"/>
                <w:szCs w:val="24"/>
              </w:rPr>
              <w:t>Increasing tolerance for chemotherapy</w:t>
            </w:r>
          </w:p>
          <w:p w:rsidR="007B3538" w:rsidRDefault="007B3538" w:rsidP="007B3538">
            <w:pPr>
              <w:pStyle w:val="ListParagraph"/>
              <w:numPr>
                <w:ilvl w:val="0"/>
                <w:numId w:val="14"/>
              </w:numPr>
              <w:rPr>
                <w:rFonts w:ascii="Times New Roman" w:hAnsi="Times New Roman" w:cs="Times New Roman"/>
                <w:sz w:val="24"/>
                <w:szCs w:val="24"/>
              </w:rPr>
            </w:pPr>
            <w:r w:rsidRPr="007B3538">
              <w:rPr>
                <w:rFonts w:ascii="Times New Roman" w:hAnsi="Times New Roman" w:cs="Times New Roman"/>
                <w:sz w:val="24"/>
                <w:szCs w:val="24"/>
              </w:rPr>
              <w:t xml:space="preserve">It has anti-tumor abilities </w:t>
            </w:r>
          </w:p>
          <w:p w:rsidR="002A7089" w:rsidRDefault="002A7089" w:rsidP="007B353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Helps in shuttling toxins</w:t>
            </w:r>
          </w:p>
          <w:p w:rsidR="002A7089" w:rsidRPr="002A7089" w:rsidRDefault="002A7089" w:rsidP="002A708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Improves blood sugar and cholesterol level</w:t>
            </w:r>
          </w:p>
          <w:p w:rsidR="007B3538" w:rsidRPr="007B3538" w:rsidRDefault="007B3538" w:rsidP="0015584B">
            <w:pPr>
              <w:spacing w:line="276" w:lineRule="auto"/>
              <w:rPr>
                <w:rFonts w:ascii="Times New Roman" w:hAnsi="Times New Roman" w:cs="Times New Roman"/>
                <w:sz w:val="24"/>
                <w:szCs w:val="24"/>
              </w:rPr>
            </w:pPr>
          </w:p>
        </w:tc>
      </w:tr>
    </w:tbl>
    <w:p w:rsidR="00451B69" w:rsidRDefault="00451B69" w:rsidP="00451B69">
      <w:pPr>
        <w:spacing w:after="0" w:line="480" w:lineRule="auto"/>
        <w:rPr>
          <w:rFonts w:ascii="Times New Roman" w:hAnsi="Times New Roman" w:cs="Times New Roman"/>
          <w:b/>
          <w:sz w:val="24"/>
          <w:szCs w:val="24"/>
        </w:rPr>
      </w:pPr>
    </w:p>
    <w:p w:rsidR="0085669A" w:rsidRDefault="0085669A" w:rsidP="00451B69">
      <w:pPr>
        <w:spacing w:after="0" w:line="480" w:lineRule="auto"/>
        <w:rPr>
          <w:rFonts w:ascii="Times New Roman" w:hAnsi="Times New Roman" w:cs="Times New Roman"/>
          <w:b/>
          <w:sz w:val="24"/>
          <w:szCs w:val="24"/>
        </w:rPr>
      </w:pPr>
    </w:p>
    <w:p w:rsidR="0085669A" w:rsidRDefault="0085669A" w:rsidP="00451B69">
      <w:pPr>
        <w:spacing w:after="0" w:line="480" w:lineRule="auto"/>
        <w:rPr>
          <w:rFonts w:ascii="Times New Roman" w:hAnsi="Times New Roman" w:cs="Times New Roman"/>
          <w:b/>
          <w:sz w:val="24"/>
          <w:szCs w:val="24"/>
        </w:rPr>
      </w:pPr>
    </w:p>
    <w:p w:rsidR="0085669A" w:rsidRDefault="0085669A" w:rsidP="00451B69">
      <w:pPr>
        <w:spacing w:after="0" w:line="480" w:lineRule="auto"/>
        <w:rPr>
          <w:rFonts w:ascii="Times New Roman" w:hAnsi="Times New Roman" w:cs="Times New Roman"/>
          <w:b/>
          <w:sz w:val="24"/>
          <w:szCs w:val="24"/>
        </w:rPr>
      </w:pPr>
    </w:p>
    <w:p w:rsidR="0085669A" w:rsidRDefault="0085669A" w:rsidP="00451B69">
      <w:pPr>
        <w:spacing w:after="0" w:line="480" w:lineRule="auto"/>
        <w:rPr>
          <w:rFonts w:ascii="Times New Roman" w:hAnsi="Times New Roman" w:cs="Times New Roman"/>
          <w:b/>
          <w:sz w:val="24"/>
          <w:szCs w:val="24"/>
        </w:rPr>
      </w:pPr>
    </w:p>
    <w:p w:rsidR="0085669A" w:rsidRDefault="0085669A" w:rsidP="00451B69">
      <w:pPr>
        <w:spacing w:after="0" w:line="480" w:lineRule="auto"/>
        <w:rPr>
          <w:rFonts w:ascii="Times New Roman" w:hAnsi="Times New Roman" w:cs="Times New Roman"/>
          <w:b/>
          <w:sz w:val="24"/>
          <w:szCs w:val="24"/>
        </w:rPr>
      </w:pPr>
    </w:p>
    <w:p w:rsidR="00FD486C" w:rsidRDefault="00FD486C" w:rsidP="0085669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057D" w:rsidRDefault="0008057D" w:rsidP="0085669A">
      <w:pPr>
        <w:spacing w:after="0" w:line="480" w:lineRule="auto"/>
        <w:ind w:left="720" w:hanging="720"/>
        <w:jc w:val="both"/>
        <w:rPr>
          <w:rFonts w:ascii="Times New Roman" w:hAnsi="Times New Roman" w:cs="Times New Roman"/>
          <w:sz w:val="24"/>
          <w:szCs w:val="24"/>
        </w:rPr>
      </w:pPr>
      <w:r w:rsidRPr="0008057D">
        <w:rPr>
          <w:rFonts w:ascii="Times New Roman" w:hAnsi="Times New Roman" w:cs="Times New Roman"/>
          <w:sz w:val="24"/>
          <w:szCs w:val="24"/>
        </w:rPr>
        <w:t>Kaper</w:t>
      </w:r>
      <w:r w:rsidR="004F0248">
        <w:rPr>
          <w:rFonts w:ascii="Times New Roman" w:hAnsi="Times New Roman" w:cs="Times New Roman"/>
          <w:sz w:val="24"/>
          <w:szCs w:val="24"/>
        </w:rPr>
        <w:t>,</w:t>
      </w:r>
      <w:r w:rsidRPr="0008057D">
        <w:rPr>
          <w:rFonts w:ascii="Times New Roman" w:hAnsi="Times New Roman" w:cs="Times New Roman"/>
          <w:sz w:val="24"/>
          <w:szCs w:val="24"/>
        </w:rPr>
        <w:t xml:space="preserve"> J.</w:t>
      </w:r>
      <w:r w:rsidR="004F0248">
        <w:rPr>
          <w:rFonts w:ascii="Times New Roman" w:hAnsi="Times New Roman" w:cs="Times New Roman"/>
          <w:sz w:val="24"/>
          <w:szCs w:val="24"/>
        </w:rPr>
        <w:t xml:space="preserve"> </w:t>
      </w:r>
      <w:r w:rsidRPr="0008057D">
        <w:rPr>
          <w:rFonts w:ascii="Times New Roman" w:hAnsi="Times New Roman" w:cs="Times New Roman"/>
          <w:sz w:val="24"/>
          <w:szCs w:val="24"/>
        </w:rPr>
        <w:t>B., Nataro</w:t>
      </w:r>
      <w:r w:rsidR="004F0248">
        <w:rPr>
          <w:rFonts w:ascii="Times New Roman" w:hAnsi="Times New Roman" w:cs="Times New Roman"/>
          <w:sz w:val="24"/>
          <w:szCs w:val="24"/>
        </w:rPr>
        <w:t>,</w:t>
      </w:r>
      <w:r w:rsidRPr="0008057D">
        <w:rPr>
          <w:rFonts w:ascii="Times New Roman" w:hAnsi="Times New Roman" w:cs="Times New Roman"/>
          <w:sz w:val="24"/>
          <w:szCs w:val="24"/>
        </w:rPr>
        <w:t xml:space="preserve"> J.</w:t>
      </w:r>
      <w:r w:rsidR="004F0248">
        <w:rPr>
          <w:rFonts w:ascii="Times New Roman" w:hAnsi="Times New Roman" w:cs="Times New Roman"/>
          <w:sz w:val="24"/>
          <w:szCs w:val="24"/>
        </w:rPr>
        <w:t xml:space="preserve"> </w:t>
      </w:r>
      <w:r w:rsidRPr="0008057D">
        <w:rPr>
          <w:rFonts w:ascii="Times New Roman" w:hAnsi="Times New Roman" w:cs="Times New Roman"/>
          <w:sz w:val="24"/>
          <w:szCs w:val="24"/>
        </w:rPr>
        <w:t xml:space="preserve">P., </w:t>
      </w:r>
      <w:r w:rsidR="004F0248">
        <w:rPr>
          <w:rFonts w:ascii="Times New Roman" w:hAnsi="Times New Roman" w:cs="Times New Roman"/>
          <w:sz w:val="24"/>
          <w:szCs w:val="24"/>
        </w:rPr>
        <w:t xml:space="preserve">(2004). </w:t>
      </w:r>
      <w:r w:rsidRPr="0008057D">
        <w:rPr>
          <w:rFonts w:ascii="Times New Roman" w:hAnsi="Times New Roman" w:cs="Times New Roman"/>
          <w:sz w:val="24"/>
          <w:szCs w:val="24"/>
        </w:rPr>
        <w:t xml:space="preserve">Mobley H.L. Pathogenic Escherichia </w:t>
      </w:r>
      <w:r w:rsidR="004F0248">
        <w:rPr>
          <w:rFonts w:ascii="Times New Roman" w:hAnsi="Times New Roman" w:cs="Times New Roman"/>
          <w:sz w:val="24"/>
          <w:szCs w:val="24"/>
        </w:rPr>
        <w:t xml:space="preserve">coli. Nat. Rev. Microbiol., 2, </w:t>
      </w:r>
      <w:r w:rsidRPr="0008057D">
        <w:rPr>
          <w:rFonts w:ascii="Times New Roman" w:hAnsi="Times New Roman" w:cs="Times New Roman"/>
          <w:sz w:val="24"/>
          <w:szCs w:val="24"/>
        </w:rPr>
        <w:t>1</w:t>
      </w:r>
      <w:r>
        <w:rPr>
          <w:rFonts w:ascii="Times New Roman" w:hAnsi="Times New Roman" w:cs="Times New Roman"/>
          <w:sz w:val="24"/>
          <w:szCs w:val="24"/>
        </w:rPr>
        <w:t>23–140. doi: 10.1038/nrmicro818</w:t>
      </w:r>
      <w:r w:rsidR="004F024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5669A" w:rsidRPr="0085669A" w:rsidRDefault="0085669A" w:rsidP="0085669A">
      <w:pPr>
        <w:spacing w:after="0" w:line="480" w:lineRule="auto"/>
        <w:ind w:left="720" w:hanging="720"/>
        <w:jc w:val="both"/>
        <w:rPr>
          <w:rFonts w:ascii="Times New Roman" w:hAnsi="Times New Roman" w:cs="Times New Roman"/>
          <w:sz w:val="24"/>
          <w:szCs w:val="24"/>
        </w:rPr>
      </w:pPr>
      <w:r w:rsidRPr="0085669A">
        <w:rPr>
          <w:rFonts w:ascii="Times New Roman" w:hAnsi="Times New Roman" w:cs="Times New Roman"/>
          <w:sz w:val="24"/>
          <w:szCs w:val="24"/>
        </w:rPr>
        <w:t>Qadri</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F., Svennerholm A.</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M., Faruque</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A.</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S., Sack</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R.</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B.</w:t>
      </w:r>
      <w:r w:rsidR="004F0248">
        <w:rPr>
          <w:rFonts w:ascii="Times New Roman" w:hAnsi="Times New Roman" w:cs="Times New Roman"/>
          <w:sz w:val="24"/>
          <w:szCs w:val="24"/>
        </w:rPr>
        <w:t xml:space="preserve"> (2005).</w:t>
      </w:r>
      <w:r w:rsidRPr="0085669A">
        <w:rPr>
          <w:rFonts w:ascii="Times New Roman" w:hAnsi="Times New Roman" w:cs="Times New Roman"/>
          <w:sz w:val="24"/>
          <w:szCs w:val="24"/>
        </w:rPr>
        <w:t xml:space="preserve"> Enterotoxigenic </w:t>
      </w:r>
      <w:r w:rsidRPr="0085669A">
        <w:rPr>
          <w:rFonts w:ascii="Times New Roman" w:hAnsi="Times New Roman" w:cs="Times New Roman"/>
          <w:i/>
          <w:iCs/>
          <w:sz w:val="24"/>
          <w:szCs w:val="24"/>
        </w:rPr>
        <w:t>Escherichia coli</w:t>
      </w:r>
      <w:r w:rsidRPr="0085669A">
        <w:rPr>
          <w:rFonts w:ascii="Times New Roman" w:hAnsi="Times New Roman" w:cs="Times New Roman"/>
          <w:sz w:val="24"/>
          <w:szCs w:val="24"/>
        </w:rPr>
        <w:t> in developing countries: Epidemiology, microbiology, clinical features, treatment, and prevention. </w:t>
      </w:r>
      <w:r w:rsidR="004F0248">
        <w:rPr>
          <w:rFonts w:ascii="Times New Roman" w:hAnsi="Times New Roman" w:cs="Times New Roman"/>
          <w:sz w:val="24"/>
          <w:szCs w:val="24"/>
        </w:rPr>
        <w:t xml:space="preserve">Clin. Microbiol. Rev., </w:t>
      </w:r>
      <w:r w:rsidRPr="0085669A">
        <w:rPr>
          <w:rFonts w:ascii="Times New Roman" w:hAnsi="Times New Roman" w:cs="Times New Roman"/>
          <w:sz w:val="24"/>
          <w:szCs w:val="24"/>
        </w:rPr>
        <w:t>18</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 xml:space="preserve">465–483. doi: 10.1128/CMR.18.3.465-483.2005. </w:t>
      </w:r>
    </w:p>
    <w:p w:rsidR="0085669A" w:rsidRPr="0085669A" w:rsidRDefault="0085669A" w:rsidP="0085669A">
      <w:pPr>
        <w:spacing w:after="0" w:line="480" w:lineRule="auto"/>
        <w:ind w:left="720" w:hanging="720"/>
        <w:jc w:val="both"/>
        <w:rPr>
          <w:rFonts w:ascii="Times New Roman" w:hAnsi="Times New Roman" w:cs="Times New Roman"/>
          <w:sz w:val="24"/>
          <w:szCs w:val="24"/>
        </w:rPr>
      </w:pPr>
      <w:r w:rsidRPr="0085669A">
        <w:rPr>
          <w:rFonts w:ascii="Times New Roman" w:hAnsi="Times New Roman" w:cs="Times New Roman"/>
          <w:sz w:val="24"/>
          <w:szCs w:val="24"/>
        </w:rPr>
        <w:t> Weintraub</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A.</w:t>
      </w:r>
      <w:r w:rsidR="004F0248">
        <w:rPr>
          <w:rFonts w:ascii="Times New Roman" w:hAnsi="Times New Roman" w:cs="Times New Roman"/>
          <w:sz w:val="24"/>
          <w:szCs w:val="24"/>
        </w:rPr>
        <w:t>, (2007).</w:t>
      </w:r>
      <w:r w:rsidRPr="0085669A">
        <w:rPr>
          <w:rFonts w:ascii="Times New Roman" w:hAnsi="Times New Roman" w:cs="Times New Roman"/>
          <w:sz w:val="24"/>
          <w:szCs w:val="24"/>
        </w:rPr>
        <w:t xml:space="preserve"> Enteroaggregative </w:t>
      </w:r>
      <w:r w:rsidRPr="0085669A">
        <w:rPr>
          <w:rFonts w:ascii="Times New Roman" w:hAnsi="Times New Roman" w:cs="Times New Roman"/>
          <w:i/>
          <w:iCs/>
          <w:sz w:val="24"/>
          <w:szCs w:val="24"/>
        </w:rPr>
        <w:t>Escherichia coli</w:t>
      </w:r>
      <w:r w:rsidRPr="0085669A">
        <w:rPr>
          <w:rFonts w:ascii="Times New Roman" w:hAnsi="Times New Roman" w:cs="Times New Roman"/>
          <w:sz w:val="24"/>
          <w:szCs w:val="24"/>
        </w:rPr>
        <w:t>: Epidemiology, virulence and detection. </w:t>
      </w:r>
      <w:r w:rsidR="004F0248">
        <w:rPr>
          <w:rFonts w:ascii="Times New Roman" w:hAnsi="Times New Roman" w:cs="Times New Roman"/>
          <w:sz w:val="24"/>
          <w:szCs w:val="24"/>
        </w:rPr>
        <w:t xml:space="preserve">J. Med. Microbiol., </w:t>
      </w:r>
      <w:r w:rsidRPr="0085669A">
        <w:rPr>
          <w:rFonts w:ascii="Times New Roman" w:hAnsi="Times New Roman" w:cs="Times New Roman"/>
          <w:sz w:val="24"/>
          <w:szCs w:val="24"/>
        </w:rPr>
        <w:t>56</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4–8. doi: 10.1099/jmm.0.46930-0.</w:t>
      </w:r>
    </w:p>
    <w:p w:rsidR="0085669A" w:rsidRPr="0085669A" w:rsidRDefault="004F0248" w:rsidP="0085669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Albert, </w:t>
      </w:r>
      <w:r w:rsidR="0085669A" w:rsidRPr="0085669A">
        <w:rPr>
          <w:rFonts w:ascii="Times New Roman" w:hAnsi="Times New Roman" w:cs="Times New Roman"/>
          <w:sz w:val="24"/>
          <w:szCs w:val="24"/>
        </w:rPr>
        <w:t>J</w:t>
      </w:r>
      <w:r>
        <w:rPr>
          <w:rFonts w:ascii="Times New Roman" w:hAnsi="Times New Roman" w:cs="Times New Roman"/>
          <w:sz w:val="24"/>
          <w:szCs w:val="24"/>
        </w:rPr>
        <w:t>.</w:t>
      </w:r>
      <w:r w:rsidR="0085669A" w:rsidRPr="0085669A">
        <w:rPr>
          <w:rFonts w:ascii="Times New Roman" w:hAnsi="Times New Roman" w:cs="Times New Roman"/>
          <w:sz w:val="24"/>
          <w:szCs w:val="24"/>
        </w:rPr>
        <w:t>,  Navér</w:t>
      </w:r>
      <w:r>
        <w:rPr>
          <w:rFonts w:ascii="Times New Roman" w:hAnsi="Times New Roman" w:cs="Times New Roman"/>
          <w:sz w:val="24"/>
          <w:szCs w:val="24"/>
        </w:rPr>
        <w:t>,</w:t>
      </w:r>
      <w:r w:rsidR="0085669A" w:rsidRPr="0085669A">
        <w:rPr>
          <w:rFonts w:ascii="Times New Roman" w:hAnsi="Times New Roman" w:cs="Times New Roman"/>
          <w:sz w:val="24"/>
          <w:szCs w:val="24"/>
        </w:rPr>
        <w:t xml:space="preserve"> L</w:t>
      </w:r>
      <w:r>
        <w:rPr>
          <w:rFonts w:ascii="Times New Roman" w:hAnsi="Times New Roman" w:cs="Times New Roman"/>
          <w:sz w:val="24"/>
          <w:szCs w:val="24"/>
        </w:rPr>
        <w:t>.</w:t>
      </w:r>
      <w:r w:rsidR="0085669A" w:rsidRPr="0085669A">
        <w:rPr>
          <w:rFonts w:ascii="Times New Roman" w:hAnsi="Times New Roman" w:cs="Times New Roman"/>
          <w:sz w:val="24"/>
          <w:szCs w:val="24"/>
        </w:rPr>
        <w:t>, Böttiger</w:t>
      </w:r>
      <w:r>
        <w:rPr>
          <w:rFonts w:ascii="Times New Roman" w:hAnsi="Times New Roman" w:cs="Times New Roman"/>
          <w:sz w:val="24"/>
          <w:szCs w:val="24"/>
        </w:rPr>
        <w:t>,</w:t>
      </w:r>
      <w:r w:rsidR="0085669A" w:rsidRPr="0085669A">
        <w:rPr>
          <w:rFonts w:ascii="Times New Roman" w:hAnsi="Times New Roman" w:cs="Times New Roman"/>
          <w:sz w:val="24"/>
          <w:szCs w:val="24"/>
        </w:rPr>
        <w:t xml:space="preserve"> Y</w:t>
      </w:r>
      <w:r>
        <w:rPr>
          <w:rFonts w:ascii="Times New Roman" w:hAnsi="Times New Roman" w:cs="Times New Roman"/>
          <w:sz w:val="24"/>
          <w:szCs w:val="24"/>
        </w:rPr>
        <w:t>.</w:t>
      </w:r>
      <w:r w:rsidR="0085669A" w:rsidRPr="0085669A">
        <w:rPr>
          <w:rFonts w:ascii="Times New Roman" w:hAnsi="Times New Roman" w:cs="Times New Roman"/>
          <w:sz w:val="24"/>
          <w:szCs w:val="24"/>
        </w:rPr>
        <w:t>, et al. </w:t>
      </w:r>
      <w:r>
        <w:rPr>
          <w:rFonts w:ascii="Times New Roman" w:hAnsi="Times New Roman" w:cs="Times New Roman"/>
          <w:sz w:val="24"/>
          <w:szCs w:val="24"/>
        </w:rPr>
        <w:t xml:space="preserve">(2013). </w:t>
      </w:r>
      <w:r w:rsidR="0085669A" w:rsidRPr="0085669A">
        <w:rPr>
          <w:rFonts w:ascii="Times New Roman" w:hAnsi="Times New Roman" w:cs="Times New Roman"/>
          <w:sz w:val="24"/>
          <w:szCs w:val="24"/>
        </w:rPr>
        <w:t>Prophylaxis and treatment of HIV-1 infection in pregnancy: Swedish recommendations 2013. Scand J Infect Dis</w:t>
      </w:r>
      <w:r>
        <w:rPr>
          <w:rFonts w:ascii="Times New Roman" w:hAnsi="Times New Roman" w:cs="Times New Roman"/>
          <w:sz w:val="24"/>
          <w:szCs w:val="24"/>
        </w:rPr>
        <w:t xml:space="preserve">, </w:t>
      </w:r>
      <w:r w:rsidR="0085669A" w:rsidRPr="0085669A">
        <w:rPr>
          <w:rFonts w:ascii="Times New Roman" w:hAnsi="Times New Roman" w:cs="Times New Roman"/>
          <w:sz w:val="24"/>
          <w:szCs w:val="24"/>
        </w:rPr>
        <w:t>46</w:t>
      </w:r>
      <w:r>
        <w:rPr>
          <w:rFonts w:ascii="Times New Roman" w:hAnsi="Times New Roman" w:cs="Times New Roman"/>
          <w:sz w:val="24"/>
          <w:szCs w:val="24"/>
        </w:rPr>
        <w:t xml:space="preserve">, </w:t>
      </w:r>
      <w:r w:rsidR="0085669A" w:rsidRPr="0085669A">
        <w:rPr>
          <w:rFonts w:ascii="Times New Roman" w:hAnsi="Times New Roman" w:cs="Times New Roman"/>
          <w:sz w:val="24"/>
          <w:szCs w:val="24"/>
        </w:rPr>
        <w:t>401–11.</w:t>
      </w:r>
    </w:p>
    <w:p w:rsidR="0085669A" w:rsidRPr="0085669A" w:rsidRDefault="0085669A" w:rsidP="0085669A">
      <w:pPr>
        <w:spacing w:after="0" w:line="480" w:lineRule="auto"/>
        <w:ind w:left="720" w:hanging="720"/>
        <w:jc w:val="both"/>
        <w:rPr>
          <w:rFonts w:ascii="Times New Roman" w:hAnsi="Times New Roman" w:cs="Times New Roman"/>
          <w:sz w:val="24"/>
          <w:szCs w:val="24"/>
        </w:rPr>
      </w:pPr>
      <w:r w:rsidRPr="0085669A">
        <w:rPr>
          <w:rFonts w:ascii="Times New Roman" w:hAnsi="Times New Roman" w:cs="Times New Roman"/>
          <w:sz w:val="24"/>
          <w:szCs w:val="24"/>
        </w:rPr>
        <w:t>Gazzard</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B</w:t>
      </w:r>
      <w:r w:rsidR="004F0248">
        <w:rPr>
          <w:rFonts w:ascii="Times New Roman" w:hAnsi="Times New Roman" w:cs="Times New Roman"/>
          <w:sz w:val="24"/>
          <w:szCs w:val="24"/>
        </w:rPr>
        <w:t>.</w:t>
      </w:r>
      <w:r w:rsidRPr="0085669A">
        <w:rPr>
          <w:rFonts w:ascii="Times New Roman" w:hAnsi="Times New Roman" w:cs="Times New Roman"/>
          <w:sz w:val="24"/>
          <w:szCs w:val="24"/>
        </w:rPr>
        <w:t>, Clumeck</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N</w:t>
      </w:r>
      <w:r w:rsidR="004F0248">
        <w:rPr>
          <w:rFonts w:ascii="Times New Roman" w:hAnsi="Times New Roman" w:cs="Times New Roman"/>
          <w:sz w:val="24"/>
          <w:szCs w:val="24"/>
        </w:rPr>
        <w:t>.</w:t>
      </w:r>
      <w:r w:rsidRPr="0085669A">
        <w:rPr>
          <w:rFonts w:ascii="Times New Roman" w:hAnsi="Times New Roman" w:cs="Times New Roman"/>
          <w:sz w:val="24"/>
          <w:szCs w:val="24"/>
        </w:rPr>
        <w:t>, d’Arminio Monforte</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A</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et al. </w:t>
      </w:r>
      <w:r w:rsidR="004F0248">
        <w:rPr>
          <w:rFonts w:ascii="Times New Roman" w:hAnsi="Times New Roman" w:cs="Times New Roman"/>
          <w:sz w:val="24"/>
          <w:szCs w:val="24"/>
        </w:rPr>
        <w:t xml:space="preserve">(2008). </w:t>
      </w:r>
      <w:r w:rsidRPr="0085669A">
        <w:rPr>
          <w:rFonts w:ascii="Times New Roman" w:hAnsi="Times New Roman" w:cs="Times New Roman"/>
          <w:sz w:val="24"/>
          <w:szCs w:val="24"/>
        </w:rPr>
        <w:t>Indicator disease-guided testing for HIV—the next step for Europe? </w:t>
      </w:r>
      <w:r w:rsidRPr="004F0248">
        <w:rPr>
          <w:rFonts w:ascii="Times New Roman" w:hAnsi="Times New Roman" w:cs="Times New Roman"/>
          <w:i/>
          <w:sz w:val="24"/>
          <w:szCs w:val="24"/>
        </w:rPr>
        <w:t>HIV Med</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9(Suppl)</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 xml:space="preserve">34–40.  </w:t>
      </w:r>
    </w:p>
    <w:p w:rsidR="0085669A" w:rsidRPr="0085669A" w:rsidRDefault="004F0248" w:rsidP="0085669A">
      <w:pPr>
        <w:spacing w:after="0" w:line="480" w:lineRule="auto"/>
        <w:ind w:left="720" w:hanging="720"/>
        <w:jc w:val="both"/>
        <w:rPr>
          <w:rFonts w:ascii="Times New Roman" w:hAnsi="Times New Roman" w:cs="Times New Roman"/>
          <w:sz w:val="24"/>
          <w:szCs w:val="24"/>
        </w:rPr>
      </w:pPr>
      <w:r w:rsidRPr="0085669A">
        <w:rPr>
          <w:rFonts w:ascii="Times New Roman" w:hAnsi="Times New Roman" w:cs="Times New Roman"/>
          <w:sz w:val="24"/>
          <w:szCs w:val="24"/>
        </w:rPr>
        <w:t>Aral</w:t>
      </w:r>
      <w:r>
        <w:rPr>
          <w:rFonts w:ascii="Times New Roman" w:hAnsi="Times New Roman" w:cs="Times New Roman"/>
          <w:sz w:val="24"/>
          <w:szCs w:val="24"/>
        </w:rPr>
        <w:t>,</w:t>
      </w:r>
      <w:r w:rsidRPr="0085669A">
        <w:rPr>
          <w:rFonts w:ascii="Times New Roman" w:hAnsi="Times New Roman" w:cs="Times New Roman"/>
          <w:sz w:val="24"/>
          <w:szCs w:val="24"/>
        </w:rPr>
        <w:t xml:space="preserve"> </w:t>
      </w:r>
      <w:r w:rsidR="0085669A" w:rsidRPr="0085669A">
        <w:rPr>
          <w:rFonts w:ascii="Times New Roman" w:hAnsi="Times New Roman" w:cs="Times New Roman"/>
          <w:sz w:val="24"/>
          <w:szCs w:val="24"/>
        </w:rPr>
        <w:t xml:space="preserve">S. O., </w:t>
      </w:r>
      <w:r w:rsidRPr="0085669A">
        <w:rPr>
          <w:rFonts w:ascii="Times New Roman" w:hAnsi="Times New Roman" w:cs="Times New Roman"/>
          <w:sz w:val="24"/>
          <w:szCs w:val="24"/>
        </w:rPr>
        <w:t>Fenton</w:t>
      </w:r>
      <w:r>
        <w:rPr>
          <w:rFonts w:ascii="Times New Roman" w:hAnsi="Times New Roman" w:cs="Times New Roman"/>
          <w:sz w:val="24"/>
          <w:szCs w:val="24"/>
        </w:rPr>
        <w:t>,</w:t>
      </w:r>
      <w:r w:rsidRPr="0085669A">
        <w:rPr>
          <w:rFonts w:ascii="Times New Roman" w:hAnsi="Times New Roman" w:cs="Times New Roman"/>
          <w:sz w:val="24"/>
          <w:szCs w:val="24"/>
        </w:rPr>
        <w:t xml:space="preserve"> </w:t>
      </w:r>
      <w:r w:rsidR="0085669A" w:rsidRPr="0085669A">
        <w:rPr>
          <w:rFonts w:ascii="Times New Roman" w:hAnsi="Times New Roman" w:cs="Times New Roman"/>
          <w:sz w:val="24"/>
          <w:szCs w:val="24"/>
        </w:rPr>
        <w:t xml:space="preserve">K. A., </w:t>
      </w:r>
      <w:r>
        <w:rPr>
          <w:rFonts w:ascii="Times New Roman" w:hAnsi="Times New Roman" w:cs="Times New Roman"/>
          <w:sz w:val="24"/>
          <w:szCs w:val="24"/>
        </w:rPr>
        <w:t>&amp;</w:t>
      </w:r>
      <w:r w:rsidR="0085669A" w:rsidRPr="0085669A">
        <w:rPr>
          <w:rFonts w:ascii="Times New Roman" w:hAnsi="Times New Roman" w:cs="Times New Roman"/>
          <w:sz w:val="24"/>
          <w:szCs w:val="24"/>
        </w:rPr>
        <w:t xml:space="preserve"> </w:t>
      </w:r>
      <w:r w:rsidRPr="0085669A">
        <w:rPr>
          <w:rFonts w:ascii="Times New Roman" w:hAnsi="Times New Roman" w:cs="Times New Roman"/>
          <w:sz w:val="24"/>
          <w:szCs w:val="24"/>
        </w:rPr>
        <w:t>Holmes</w:t>
      </w:r>
      <w:r>
        <w:rPr>
          <w:rFonts w:ascii="Times New Roman" w:hAnsi="Times New Roman" w:cs="Times New Roman"/>
          <w:sz w:val="24"/>
          <w:szCs w:val="24"/>
        </w:rPr>
        <w:t>,</w:t>
      </w:r>
      <w:r w:rsidRPr="0085669A">
        <w:rPr>
          <w:rFonts w:ascii="Times New Roman" w:hAnsi="Times New Roman" w:cs="Times New Roman"/>
          <w:sz w:val="24"/>
          <w:szCs w:val="24"/>
        </w:rPr>
        <w:t xml:space="preserve"> </w:t>
      </w:r>
      <w:r w:rsidR="0085669A" w:rsidRPr="0085669A">
        <w:rPr>
          <w:rFonts w:ascii="Times New Roman" w:hAnsi="Times New Roman" w:cs="Times New Roman"/>
          <w:sz w:val="24"/>
          <w:szCs w:val="24"/>
        </w:rPr>
        <w:t>K. K.</w:t>
      </w:r>
      <w:r>
        <w:rPr>
          <w:rFonts w:ascii="Times New Roman" w:hAnsi="Times New Roman" w:cs="Times New Roman"/>
          <w:sz w:val="24"/>
          <w:szCs w:val="24"/>
        </w:rPr>
        <w:t xml:space="preserve"> (2007). </w:t>
      </w:r>
      <w:r w:rsidR="0085669A" w:rsidRPr="0085669A">
        <w:rPr>
          <w:rFonts w:ascii="Times New Roman" w:hAnsi="Times New Roman" w:cs="Times New Roman"/>
          <w:sz w:val="24"/>
          <w:szCs w:val="24"/>
        </w:rPr>
        <w:t>Sexually transmitted disease</w:t>
      </w:r>
      <w:r>
        <w:rPr>
          <w:rFonts w:ascii="Times New Roman" w:hAnsi="Times New Roman" w:cs="Times New Roman"/>
          <w:sz w:val="24"/>
          <w:szCs w:val="24"/>
        </w:rPr>
        <w:t xml:space="preserve">s in the USA: Temporal trends. </w:t>
      </w:r>
      <w:r w:rsidR="0085669A" w:rsidRPr="0085669A">
        <w:rPr>
          <w:rFonts w:ascii="Times New Roman" w:hAnsi="Times New Roman" w:cs="Times New Roman"/>
          <w:sz w:val="24"/>
          <w:szCs w:val="24"/>
        </w:rPr>
        <w:t>Sexually Transmitted Infections</w:t>
      </w:r>
      <w:r>
        <w:rPr>
          <w:rFonts w:ascii="Times New Roman" w:hAnsi="Times New Roman" w:cs="Times New Roman"/>
          <w:sz w:val="24"/>
          <w:szCs w:val="24"/>
        </w:rPr>
        <w:t>, 83(</w:t>
      </w:r>
      <w:r w:rsidR="0085669A" w:rsidRPr="0085669A">
        <w:rPr>
          <w:rFonts w:ascii="Times New Roman" w:hAnsi="Times New Roman" w:cs="Times New Roman"/>
          <w:sz w:val="24"/>
          <w:szCs w:val="24"/>
        </w:rPr>
        <w:t>4</w:t>
      </w:r>
      <w:r>
        <w:rPr>
          <w:rFonts w:ascii="Times New Roman" w:hAnsi="Times New Roman" w:cs="Times New Roman"/>
          <w:sz w:val="24"/>
          <w:szCs w:val="24"/>
        </w:rPr>
        <w:t>)</w:t>
      </w:r>
      <w:r w:rsidR="0085669A" w:rsidRPr="0085669A">
        <w:rPr>
          <w:rFonts w:ascii="Times New Roman" w:hAnsi="Times New Roman" w:cs="Times New Roman"/>
          <w:sz w:val="24"/>
          <w:szCs w:val="24"/>
        </w:rPr>
        <w:t xml:space="preserve">, </w:t>
      </w:r>
      <w:r>
        <w:rPr>
          <w:rFonts w:ascii="Times New Roman" w:hAnsi="Times New Roman" w:cs="Times New Roman"/>
          <w:sz w:val="24"/>
          <w:szCs w:val="24"/>
        </w:rPr>
        <w:t>257–266</w:t>
      </w:r>
      <w:r w:rsidR="0085669A" w:rsidRPr="0085669A">
        <w:rPr>
          <w:rFonts w:ascii="Times New Roman" w:hAnsi="Times New Roman" w:cs="Times New Roman"/>
          <w:sz w:val="24"/>
          <w:szCs w:val="24"/>
        </w:rPr>
        <w:t>. </w:t>
      </w:r>
    </w:p>
    <w:p w:rsidR="0085669A" w:rsidRPr="0085669A" w:rsidRDefault="0085669A" w:rsidP="0085669A">
      <w:pPr>
        <w:spacing w:after="0" w:line="480" w:lineRule="auto"/>
        <w:ind w:left="720" w:hanging="720"/>
        <w:jc w:val="both"/>
        <w:rPr>
          <w:rFonts w:ascii="Times New Roman" w:hAnsi="Times New Roman" w:cs="Times New Roman"/>
          <w:sz w:val="24"/>
          <w:szCs w:val="24"/>
        </w:rPr>
      </w:pPr>
      <w:r w:rsidRPr="0085669A">
        <w:rPr>
          <w:rFonts w:ascii="Times New Roman" w:hAnsi="Times New Roman" w:cs="Times New Roman"/>
          <w:sz w:val="24"/>
          <w:szCs w:val="24"/>
        </w:rPr>
        <w:t>Townsend</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J</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P</w:t>
      </w:r>
      <w:r w:rsidR="004F0248">
        <w:rPr>
          <w:rFonts w:ascii="Times New Roman" w:hAnsi="Times New Roman" w:cs="Times New Roman"/>
          <w:sz w:val="24"/>
          <w:szCs w:val="24"/>
        </w:rPr>
        <w:t>.</w:t>
      </w:r>
      <w:r w:rsidRPr="0085669A">
        <w:rPr>
          <w:rFonts w:ascii="Times New Roman" w:hAnsi="Times New Roman" w:cs="Times New Roman"/>
          <w:sz w:val="24"/>
          <w:szCs w:val="24"/>
        </w:rPr>
        <w:t>, Adams</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R</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I</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Nielsen</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K</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M</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w:t>
      </w:r>
      <w:r w:rsidR="004F0248">
        <w:rPr>
          <w:rFonts w:ascii="Times New Roman" w:hAnsi="Times New Roman" w:cs="Times New Roman"/>
          <w:sz w:val="24"/>
          <w:szCs w:val="24"/>
        </w:rPr>
        <w:t xml:space="preserve">&amp; </w:t>
      </w:r>
      <w:r w:rsidRPr="0085669A">
        <w:rPr>
          <w:rFonts w:ascii="Times New Roman" w:hAnsi="Times New Roman" w:cs="Times New Roman"/>
          <w:sz w:val="24"/>
          <w:szCs w:val="24"/>
        </w:rPr>
        <w:t>Taylor</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J</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W (2006) Population structure and gene evolution in </w:t>
      </w:r>
      <w:r w:rsidRPr="0085669A">
        <w:rPr>
          <w:rFonts w:ascii="Times New Roman" w:hAnsi="Times New Roman" w:cs="Times New Roman"/>
          <w:i/>
          <w:iCs/>
          <w:sz w:val="24"/>
          <w:szCs w:val="24"/>
        </w:rPr>
        <w:t>Saccharomyces cerevisiae</w:t>
      </w:r>
      <w:r w:rsidRPr="0085669A">
        <w:rPr>
          <w:rFonts w:ascii="Times New Roman" w:hAnsi="Times New Roman" w:cs="Times New Roman"/>
          <w:sz w:val="24"/>
          <w:szCs w:val="24"/>
        </w:rPr>
        <w:t>. FEMS Yeast Research 6: 702–715.</w:t>
      </w:r>
    </w:p>
    <w:p w:rsidR="0085669A" w:rsidRPr="0085669A" w:rsidRDefault="0085669A" w:rsidP="0085669A">
      <w:pPr>
        <w:spacing w:after="0" w:line="480" w:lineRule="auto"/>
        <w:ind w:left="720" w:hanging="720"/>
        <w:jc w:val="both"/>
        <w:rPr>
          <w:rFonts w:ascii="Times New Roman" w:hAnsi="Times New Roman" w:cs="Times New Roman"/>
          <w:sz w:val="24"/>
          <w:szCs w:val="24"/>
        </w:rPr>
      </w:pPr>
      <w:r w:rsidRPr="0085669A">
        <w:rPr>
          <w:rFonts w:ascii="Times New Roman" w:hAnsi="Times New Roman" w:cs="Times New Roman"/>
          <w:sz w:val="24"/>
          <w:szCs w:val="24"/>
        </w:rPr>
        <w:t>Cimolai</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N</w:t>
      </w:r>
      <w:r w:rsidR="004F0248">
        <w:rPr>
          <w:rFonts w:ascii="Times New Roman" w:hAnsi="Times New Roman" w:cs="Times New Roman"/>
          <w:sz w:val="24"/>
          <w:szCs w:val="24"/>
        </w:rPr>
        <w:t>.</w:t>
      </w:r>
      <w:r w:rsidRPr="0085669A">
        <w:rPr>
          <w:rFonts w:ascii="Times New Roman" w:hAnsi="Times New Roman" w:cs="Times New Roman"/>
          <w:sz w:val="24"/>
          <w:szCs w:val="24"/>
        </w:rPr>
        <w:t>, Gill</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M</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J, Church</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D</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(1987) Saccharomyces cerevisiae fungemia: case report and review of the literature. Diagnostic Microbiology and Infectious Disease 8: 113–117</w:t>
      </w:r>
    </w:p>
    <w:p w:rsidR="0085669A" w:rsidRPr="0085669A" w:rsidRDefault="0085669A" w:rsidP="0085669A">
      <w:pPr>
        <w:spacing w:after="0" w:line="480" w:lineRule="auto"/>
        <w:ind w:left="720" w:hanging="720"/>
        <w:jc w:val="both"/>
        <w:rPr>
          <w:rFonts w:ascii="Times New Roman" w:hAnsi="Times New Roman" w:cs="Times New Roman"/>
          <w:sz w:val="24"/>
          <w:szCs w:val="24"/>
        </w:rPr>
      </w:pPr>
      <w:r w:rsidRPr="0085669A">
        <w:rPr>
          <w:rFonts w:ascii="Times New Roman" w:hAnsi="Times New Roman" w:cs="Times New Roman"/>
          <w:sz w:val="24"/>
          <w:szCs w:val="24"/>
        </w:rPr>
        <w:t>Wang</w:t>
      </w:r>
      <w:r w:rsidR="004F0248">
        <w:rPr>
          <w:rFonts w:ascii="Times New Roman" w:hAnsi="Times New Roman" w:cs="Times New Roman"/>
          <w:sz w:val="24"/>
          <w:szCs w:val="24"/>
        </w:rPr>
        <w:t xml:space="preserve">, Q. </w:t>
      </w:r>
      <w:r w:rsidRPr="0085669A">
        <w:rPr>
          <w:rFonts w:ascii="Times New Roman" w:hAnsi="Times New Roman" w:cs="Times New Roman"/>
          <w:sz w:val="24"/>
          <w:szCs w:val="24"/>
        </w:rPr>
        <w:t>M, Liu</w:t>
      </w:r>
      <w:r w:rsidR="004F0248">
        <w:rPr>
          <w:rFonts w:ascii="Times New Roman" w:hAnsi="Times New Roman" w:cs="Times New Roman"/>
          <w:sz w:val="24"/>
          <w:szCs w:val="24"/>
        </w:rPr>
        <w:t xml:space="preserve">, W. </w:t>
      </w:r>
      <w:r w:rsidRPr="0085669A">
        <w:rPr>
          <w:rFonts w:ascii="Times New Roman" w:hAnsi="Times New Roman" w:cs="Times New Roman"/>
          <w:sz w:val="24"/>
          <w:szCs w:val="24"/>
        </w:rPr>
        <w:t>Q</w:t>
      </w:r>
      <w:r w:rsidR="004F0248">
        <w:rPr>
          <w:rFonts w:ascii="Times New Roman" w:hAnsi="Times New Roman" w:cs="Times New Roman"/>
          <w:sz w:val="24"/>
          <w:szCs w:val="24"/>
        </w:rPr>
        <w:t>.</w:t>
      </w:r>
      <w:r w:rsidRPr="0085669A">
        <w:rPr>
          <w:rFonts w:ascii="Times New Roman" w:hAnsi="Times New Roman" w:cs="Times New Roman"/>
          <w:sz w:val="24"/>
          <w:szCs w:val="24"/>
        </w:rPr>
        <w:t>, Liti</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G</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et al. </w:t>
      </w:r>
      <w:r w:rsidR="004F0248">
        <w:rPr>
          <w:rFonts w:ascii="Times New Roman" w:hAnsi="Times New Roman" w:cs="Times New Roman"/>
          <w:sz w:val="24"/>
          <w:szCs w:val="24"/>
        </w:rPr>
        <w:t xml:space="preserve">(2012). </w:t>
      </w:r>
      <w:r w:rsidRPr="0085669A">
        <w:rPr>
          <w:rFonts w:ascii="Times New Roman" w:hAnsi="Times New Roman" w:cs="Times New Roman"/>
          <w:sz w:val="24"/>
          <w:szCs w:val="24"/>
        </w:rPr>
        <w:t>Surprisingly diverged populations of Saccharomyces cerevisiae in natural environments remote from hu</w:t>
      </w:r>
      <w:r w:rsidR="004F0248">
        <w:rPr>
          <w:rFonts w:ascii="Times New Roman" w:hAnsi="Times New Roman" w:cs="Times New Roman"/>
          <w:sz w:val="24"/>
          <w:szCs w:val="24"/>
        </w:rPr>
        <w:t xml:space="preserve">man activity. </w:t>
      </w:r>
      <w:r w:rsidR="004F0248" w:rsidRPr="004F0248">
        <w:rPr>
          <w:rFonts w:ascii="Times New Roman" w:hAnsi="Times New Roman" w:cs="Times New Roman"/>
          <w:i/>
          <w:sz w:val="24"/>
          <w:szCs w:val="24"/>
        </w:rPr>
        <w:t>Mol Ecol</w:t>
      </w:r>
      <w:r w:rsidR="004F0248">
        <w:rPr>
          <w:rFonts w:ascii="Times New Roman" w:hAnsi="Times New Roman" w:cs="Times New Roman"/>
          <w:sz w:val="24"/>
          <w:szCs w:val="24"/>
        </w:rPr>
        <w:t xml:space="preserve">., 21, </w:t>
      </w:r>
      <w:r w:rsidRPr="0085669A">
        <w:rPr>
          <w:rFonts w:ascii="Times New Roman" w:hAnsi="Times New Roman" w:cs="Times New Roman"/>
          <w:sz w:val="24"/>
          <w:szCs w:val="24"/>
        </w:rPr>
        <w:t>5404–17.</w:t>
      </w:r>
    </w:p>
    <w:p w:rsidR="0085669A" w:rsidRPr="0085669A" w:rsidRDefault="0085669A" w:rsidP="0085669A">
      <w:pPr>
        <w:spacing w:after="0" w:line="480" w:lineRule="auto"/>
        <w:ind w:left="720" w:hanging="720"/>
        <w:jc w:val="both"/>
        <w:rPr>
          <w:rFonts w:ascii="Times New Roman" w:hAnsi="Times New Roman" w:cs="Times New Roman"/>
          <w:sz w:val="24"/>
          <w:szCs w:val="24"/>
        </w:rPr>
      </w:pPr>
      <w:r w:rsidRPr="0085669A">
        <w:rPr>
          <w:rFonts w:ascii="Times New Roman" w:hAnsi="Times New Roman" w:cs="Times New Roman"/>
          <w:sz w:val="24"/>
          <w:szCs w:val="24"/>
        </w:rPr>
        <w:lastRenderedPageBreak/>
        <w:t>Miller</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L</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H</w:t>
      </w:r>
      <w:r w:rsidR="004F0248">
        <w:rPr>
          <w:rFonts w:ascii="Times New Roman" w:hAnsi="Times New Roman" w:cs="Times New Roman"/>
          <w:sz w:val="24"/>
          <w:szCs w:val="24"/>
        </w:rPr>
        <w:t>.</w:t>
      </w:r>
      <w:r w:rsidRPr="0085669A">
        <w:rPr>
          <w:rFonts w:ascii="Times New Roman" w:hAnsi="Times New Roman" w:cs="Times New Roman"/>
          <w:sz w:val="24"/>
          <w:szCs w:val="24"/>
        </w:rPr>
        <w:t>, Baruch</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D</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I</w:t>
      </w:r>
      <w:r w:rsidR="004F0248">
        <w:rPr>
          <w:rFonts w:ascii="Times New Roman" w:hAnsi="Times New Roman" w:cs="Times New Roman"/>
          <w:sz w:val="24"/>
          <w:szCs w:val="24"/>
        </w:rPr>
        <w:t>.</w:t>
      </w:r>
      <w:r w:rsidRPr="0085669A">
        <w:rPr>
          <w:rFonts w:ascii="Times New Roman" w:hAnsi="Times New Roman" w:cs="Times New Roman"/>
          <w:sz w:val="24"/>
          <w:szCs w:val="24"/>
        </w:rPr>
        <w:t>, Marsh</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K</w:t>
      </w:r>
      <w:r w:rsidR="004F0248">
        <w:rPr>
          <w:rFonts w:ascii="Times New Roman" w:hAnsi="Times New Roman" w:cs="Times New Roman"/>
          <w:sz w:val="24"/>
          <w:szCs w:val="24"/>
        </w:rPr>
        <w:t>.</w:t>
      </w:r>
      <w:r w:rsidRPr="0085669A">
        <w:rPr>
          <w:rFonts w:ascii="Times New Roman" w:hAnsi="Times New Roman" w:cs="Times New Roman"/>
          <w:sz w:val="24"/>
          <w:szCs w:val="24"/>
        </w:rPr>
        <w:t>, Doumbo</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O</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K.</w:t>
      </w:r>
      <w:r w:rsidR="004F0248">
        <w:rPr>
          <w:rFonts w:ascii="Times New Roman" w:hAnsi="Times New Roman" w:cs="Times New Roman"/>
          <w:sz w:val="24"/>
          <w:szCs w:val="24"/>
        </w:rPr>
        <w:t xml:space="preserve"> (2002).</w:t>
      </w:r>
      <w:r w:rsidRPr="0085669A">
        <w:rPr>
          <w:rFonts w:ascii="Times New Roman" w:hAnsi="Times New Roman" w:cs="Times New Roman"/>
          <w:sz w:val="24"/>
          <w:szCs w:val="24"/>
        </w:rPr>
        <w:t xml:space="preserve"> The pathogenic basis of malaria. </w:t>
      </w:r>
      <w:r w:rsidR="004F0248">
        <w:rPr>
          <w:rFonts w:ascii="Times New Roman" w:hAnsi="Times New Roman" w:cs="Times New Roman"/>
          <w:sz w:val="24"/>
          <w:szCs w:val="24"/>
        </w:rPr>
        <w:t xml:space="preserve">Nature., </w:t>
      </w:r>
      <w:r w:rsidRPr="0085669A">
        <w:rPr>
          <w:rFonts w:ascii="Times New Roman" w:hAnsi="Times New Roman" w:cs="Times New Roman"/>
          <w:sz w:val="24"/>
          <w:szCs w:val="24"/>
        </w:rPr>
        <w:t>415</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673–679.</w:t>
      </w:r>
    </w:p>
    <w:p w:rsidR="0085669A" w:rsidRPr="0085669A" w:rsidRDefault="0085669A" w:rsidP="0085669A">
      <w:pPr>
        <w:spacing w:after="0" w:line="480" w:lineRule="auto"/>
        <w:ind w:left="720" w:hanging="720"/>
        <w:jc w:val="both"/>
        <w:rPr>
          <w:rFonts w:ascii="Times New Roman" w:hAnsi="Times New Roman" w:cs="Times New Roman"/>
          <w:sz w:val="24"/>
          <w:szCs w:val="24"/>
        </w:rPr>
      </w:pPr>
      <w:r w:rsidRPr="0085669A">
        <w:rPr>
          <w:rFonts w:ascii="Times New Roman" w:hAnsi="Times New Roman" w:cs="Times New Roman"/>
          <w:sz w:val="24"/>
          <w:szCs w:val="24"/>
        </w:rPr>
        <w:t>Pain</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A</w:t>
      </w:r>
      <w:r w:rsidR="004F0248">
        <w:rPr>
          <w:rFonts w:ascii="Times New Roman" w:hAnsi="Times New Roman" w:cs="Times New Roman"/>
          <w:sz w:val="24"/>
          <w:szCs w:val="24"/>
        </w:rPr>
        <w:t>., Hertz, F.</w:t>
      </w:r>
      <w:r w:rsidRPr="0085669A">
        <w:rPr>
          <w:rFonts w:ascii="Times New Roman" w:hAnsi="Times New Roman" w:cs="Times New Roman"/>
          <w:sz w:val="24"/>
          <w:szCs w:val="24"/>
        </w:rPr>
        <w:t xml:space="preserve"> C. </w:t>
      </w:r>
      <w:r w:rsidR="004F0248">
        <w:rPr>
          <w:rFonts w:ascii="Times New Roman" w:hAnsi="Times New Roman" w:cs="Times New Roman"/>
          <w:sz w:val="24"/>
          <w:szCs w:val="24"/>
        </w:rPr>
        <w:t xml:space="preserve">(2009). </w:t>
      </w:r>
      <w:r w:rsidRPr="0085669A">
        <w:rPr>
          <w:rFonts w:ascii="Times New Roman" w:hAnsi="Times New Roman" w:cs="Times New Roman"/>
          <w:sz w:val="24"/>
          <w:szCs w:val="24"/>
        </w:rPr>
        <w:t>Plasmodium genomics: latest milestone. </w:t>
      </w:r>
      <w:r w:rsidR="004F0248">
        <w:rPr>
          <w:rFonts w:ascii="Times New Roman" w:hAnsi="Times New Roman" w:cs="Times New Roman"/>
          <w:sz w:val="24"/>
          <w:szCs w:val="24"/>
        </w:rPr>
        <w:t xml:space="preserve">Nat. Rev. Microbiol., </w:t>
      </w:r>
      <w:r w:rsidRPr="0085669A">
        <w:rPr>
          <w:rFonts w:ascii="Times New Roman" w:hAnsi="Times New Roman" w:cs="Times New Roman"/>
          <w:sz w:val="24"/>
          <w:szCs w:val="24"/>
        </w:rPr>
        <w:t>7</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180–181. </w:t>
      </w:r>
    </w:p>
    <w:p w:rsidR="0085669A" w:rsidRPr="0085669A" w:rsidRDefault="0085669A" w:rsidP="0085669A">
      <w:pPr>
        <w:spacing w:after="0" w:line="480" w:lineRule="auto"/>
        <w:ind w:left="720" w:hanging="720"/>
        <w:jc w:val="both"/>
        <w:rPr>
          <w:rFonts w:ascii="Times New Roman" w:hAnsi="Times New Roman" w:cs="Times New Roman"/>
          <w:sz w:val="24"/>
          <w:szCs w:val="24"/>
        </w:rPr>
      </w:pPr>
      <w:r w:rsidRPr="0085669A">
        <w:rPr>
          <w:rFonts w:ascii="Times New Roman" w:hAnsi="Times New Roman" w:cs="Times New Roman"/>
          <w:sz w:val="24"/>
          <w:szCs w:val="24"/>
        </w:rPr>
        <w:t>Miller</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L</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H.</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Aravind</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L</w:t>
      </w:r>
      <w:r w:rsidR="004F0248">
        <w:rPr>
          <w:rFonts w:ascii="Times New Roman" w:hAnsi="Times New Roman" w:cs="Times New Roman"/>
          <w:sz w:val="24"/>
          <w:szCs w:val="24"/>
        </w:rPr>
        <w:t>.</w:t>
      </w:r>
      <w:r w:rsidRPr="0085669A">
        <w:rPr>
          <w:rFonts w:ascii="Times New Roman" w:hAnsi="Times New Roman" w:cs="Times New Roman"/>
          <w:sz w:val="24"/>
          <w:szCs w:val="24"/>
        </w:rPr>
        <w:t>, Iyer</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L</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M</w:t>
      </w:r>
      <w:r w:rsidR="004F0248">
        <w:rPr>
          <w:rFonts w:ascii="Times New Roman" w:hAnsi="Times New Roman" w:cs="Times New Roman"/>
          <w:sz w:val="24"/>
          <w:szCs w:val="24"/>
        </w:rPr>
        <w:t>.</w:t>
      </w:r>
      <w:r w:rsidRPr="0085669A">
        <w:rPr>
          <w:rFonts w:ascii="Times New Roman" w:hAnsi="Times New Roman" w:cs="Times New Roman"/>
          <w:sz w:val="24"/>
          <w:szCs w:val="24"/>
        </w:rPr>
        <w:t>, Wellems</w:t>
      </w:r>
      <w:r w:rsidR="004F0248">
        <w:rPr>
          <w:rFonts w:ascii="Times New Roman" w:hAnsi="Times New Roman" w:cs="Times New Roman"/>
          <w:sz w:val="24"/>
          <w:szCs w:val="24"/>
        </w:rPr>
        <w:t>,</w:t>
      </w:r>
      <w:r w:rsidRPr="0085669A">
        <w:rPr>
          <w:rFonts w:ascii="Times New Roman" w:hAnsi="Times New Roman" w:cs="Times New Roman"/>
          <w:sz w:val="24"/>
          <w:szCs w:val="24"/>
        </w:rPr>
        <w:t xml:space="preserve"> T</w:t>
      </w:r>
      <w:r w:rsidR="004F0248">
        <w:rPr>
          <w:rFonts w:ascii="Times New Roman" w:hAnsi="Times New Roman" w:cs="Times New Roman"/>
          <w:sz w:val="24"/>
          <w:szCs w:val="24"/>
        </w:rPr>
        <w:t xml:space="preserve">. </w:t>
      </w:r>
      <w:r w:rsidRPr="0085669A">
        <w:rPr>
          <w:rFonts w:ascii="Times New Roman" w:hAnsi="Times New Roman" w:cs="Times New Roman"/>
          <w:sz w:val="24"/>
          <w:szCs w:val="24"/>
        </w:rPr>
        <w:t>E</w:t>
      </w:r>
      <w:r w:rsidR="004F0248">
        <w:rPr>
          <w:rFonts w:ascii="Times New Roman" w:hAnsi="Times New Roman" w:cs="Times New Roman"/>
          <w:sz w:val="24"/>
          <w:szCs w:val="24"/>
        </w:rPr>
        <w:t>. (2003).</w:t>
      </w:r>
      <w:r w:rsidRPr="0085669A">
        <w:rPr>
          <w:rFonts w:ascii="Times New Roman" w:hAnsi="Times New Roman" w:cs="Times New Roman"/>
          <w:sz w:val="24"/>
          <w:szCs w:val="24"/>
        </w:rPr>
        <w:t xml:space="preserve"> Plasmodium biology: genomic gleanings. </w:t>
      </w:r>
      <w:r w:rsidR="00E055D0">
        <w:rPr>
          <w:rFonts w:ascii="Times New Roman" w:hAnsi="Times New Roman" w:cs="Times New Roman"/>
          <w:sz w:val="24"/>
          <w:szCs w:val="24"/>
        </w:rPr>
        <w:t xml:space="preserve">Cell., </w:t>
      </w:r>
      <w:r w:rsidRPr="0085669A">
        <w:rPr>
          <w:rFonts w:ascii="Times New Roman" w:hAnsi="Times New Roman" w:cs="Times New Roman"/>
          <w:sz w:val="24"/>
          <w:szCs w:val="24"/>
        </w:rPr>
        <w:t>115</w:t>
      </w:r>
      <w:r w:rsidR="00E055D0">
        <w:rPr>
          <w:rFonts w:ascii="Times New Roman" w:hAnsi="Times New Roman" w:cs="Times New Roman"/>
          <w:sz w:val="24"/>
          <w:szCs w:val="24"/>
        </w:rPr>
        <w:t xml:space="preserve">, </w:t>
      </w:r>
      <w:r w:rsidRPr="0085669A">
        <w:rPr>
          <w:rFonts w:ascii="Times New Roman" w:hAnsi="Times New Roman" w:cs="Times New Roman"/>
          <w:sz w:val="24"/>
          <w:szCs w:val="24"/>
        </w:rPr>
        <w:t xml:space="preserve">771–785. </w:t>
      </w:r>
    </w:p>
    <w:p w:rsidR="0085669A" w:rsidRPr="0085669A" w:rsidRDefault="00E055D0" w:rsidP="0085669A">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Rashid</w:t>
      </w:r>
      <w:r w:rsidR="0085669A" w:rsidRPr="0085669A">
        <w:rPr>
          <w:rFonts w:ascii="Times New Roman" w:hAnsi="Times New Roman" w:cs="Times New Roman"/>
          <w:sz w:val="24"/>
          <w:szCs w:val="24"/>
        </w:rPr>
        <w:t xml:space="preserve">, N. et al. </w:t>
      </w:r>
      <w:r>
        <w:rPr>
          <w:rFonts w:ascii="Times New Roman" w:hAnsi="Times New Roman" w:cs="Times New Roman"/>
          <w:sz w:val="24"/>
          <w:szCs w:val="24"/>
        </w:rPr>
        <w:t>(</w:t>
      </w:r>
      <w:r w:rsidR="0085669A" w:rsidRPr="0085669A">
        <w:rPr>
          <w:rFonts w:ascii="Times New Roman" w:hAnsi="Times New Roman" w:cs="Times New Roman"/>
          <w:sz w:val="24"/>
          <w:szCs w:val="24"/>
        </w:rPr>
        <w:t>2014</w:t>
      </w:r>
      <w:r>
        <w:rPr>
          <w:rFonts w:ascii="Times New Roman" w:hAnsi="Times New Roman" w:cs="Times New Roman"/>
          <w:sz w:val="24"/>
          <w:szCs w:val="24"/>
        </w:rPr>
        <w:t>)</w:t>
      </w:r>
      <w:r w:rsidR="0085669A" w:rsidRPr="0085669A">
        <w:rPr>
          <w:rFonts w:ascii="Times New Roman" w:hAnsi="Times New Roman" w:cs="Times New Roman"/>
          <w:sz w:val="24"/>
          <w:szCs w:val="24"/>
        </w:rPr>
        <w:t>. Current status, issues and developments in microalgae derived biodiesel production. Renewable and S</w:t>
      </w:r>
      <w:r>
        <w:rPr>
          <w:rFonts w:ascii="Times New Roman" w:hAnsi="Times New Roman" w:cs="Times New Roman"/>
          <w:sz w:val="24"/>
          <w:szCs w:val="24"/>
        </w:rPr>
        <w:t xml:space="preserve">ustainable Energy Reviews, 40, </w:t>
      </w:r>
      <w:r w:rsidR="0085669A" w:rsidRPr="0085669A">
        <w:rPr>
          <w:rFonts w:ascii="Times New Roman" w:hAnsi="Times New Roman" w:cs="Times New Roman"/>
          <w:sz w:val="24"/>
          <w:szCs w:val="24"/>
        </w:rPr>
        <w:t>760–778.</w:t>
      </w:r>
    </w:p>
    <w:p w:rsidR="0085669A" w:rsidRPr="0085669A" w:rsidRDefault="00E055D0" w:rsidP="0085669A">
      <w:pPr>
        <w:spacing w:after="0" w:line="480" w:lineRule="auto"/>
        <w:ind w:left="720" w:hanging="720"/>
        <w:jc w:val="both"/>
        <w:rPr>
          <w:rFonts w:ascii="Times New Roman" w:hAnsi="Times New Roman" w:cs="Times New Roman"/>
          <w:sz w:val="24"/>
          <w:szCs w:val="24"/>
        </w:rPr>
      </w:pPr>
      <w:r w:rsidRPr="0085669A">
        <w:rPr>
          <w:rFonts w:ascii="Times New Roman" w:hAnsi="Times New Roman" w:cs="Times New Roman"/>
          <w:sz w:val="24"/>
          <w:szCs w:val="24"/>
        </w:rPr>
        <w:t>Sinclair</w:t>
      </w:r>
      <w:r>
        <w:rPr>
          <w:rFonts w:ascii="Times New Roman" w:hAnsi="Times New Roman" w:cs="Times New Roman"/>
          <w:sz w:val="24"/>
          <w:szCs w:val="24"/>
        </w:rPr>
        <w:t>,</w:t>
      </w:r>
      <w:r w:rsidRPr="0085669A">
        <w:rPr>
          <w:rFonts w:ascii="Times New Roman" w:hAnsi="Times New Roman" w:cs="Times New Roman"/>
          <w:sz w:val="24"/>
          <w:szCs w:val="24"/>
        </w:rPr>
        <w:t xml:space="preserve"> </w:t>
      </w:r>
      <w:r w:rsidR="0085669A" w:rsidRPr="0085669A">
        <w:rPr>
          <w:rFonts w:ascii="Times New Roman" w:hAnsi="Times New Roman" w:cs="Times New Roman"/>
          <w:sz w:val="24"/>
          <w:szCs w:val="24"/>
        </w:rPr>
        <w:t>H. M.</w:t>
      </w:r>
      <w:r>
        <w:rPr>
          <w:rFonts w:ascii="Times New Roman" w:hAnsi="Times New Roman" w:cs="Times New Roman"/>
          <w:sz w:val="24"/>
          <w:szCs w:val="24"/>
        </w:rPr>
        <w:t xml:space="preserve"> (1990). </w:t>
      </w:r>
      <w:r w:rsidR="0085669A" w:rsidRPr="0085669A">
        <w:rPr>
          <w:rFonts w:ascii="Times New Roman" w:hAnsi="Times New Roman" w:cs="Times New Roman"/>
          <w:sz w:val="24"/>
          <w:szCs w:val="24"/>
        </w:rPr>
        <w:t xml:space="preserve">Essential fatty </w:t>
      </w:r>
      <w:r>
        <w:rPr>
          <w:rFonts w:ascii="Times New Roman" w:hAnsi="Times New Roman" w:cs="Times New Roman"/>
          <w:sz w:val="24"/>
          <w:szCs w:val="24"/>
        </w:rPr>
        <w:t>acids—a historical perspective.</w:t>
      </w:r>
      <w:r w:rsidR="0085669A" w:rsidRPr="0085669A">
        <w:rPr>
          <w:rFonts w:ascii="Times New Roman" w:hAnsi="Times New Roman" w:cs="Times New Roman"/>
          <w:sz w:val="24"/>
          <w:szCs w:val="24"/>
        </w:rPr>
        <w:t xml:space="preserve"> Bio</w:t>
      </w:r>
      <w:r>
        <w:rPr>
          <w:rFonts w:ascii="Times New Roman" w:hAnsi="Times New Roman" w:cs="Times New Roman"/>
          <w:sz w:val="24"/>
          <w:szCs w:val="24"/>
        </w:rPr>
        <w:t>chemical Society Transactions, 18 (</w:t>
      </w:r>
      <w:r w:rsidR="0085669A" w:rsidRPr="0085669A">
        <w:rPr>
          <w:rFonts w:ascii="Times New Roman" w:hAnsi="Times New Roman" w:cs="Times New Roman"/>
          <w:sz w:val="24"/>
          <w:szCs w:val="24"/>
        </w:rPr>
        <w:t>5</w:t>
      </w:r>
      <w:r>
        <w:rPr>
          <w:rFonts w:ascii="Times New Roman" w:hAnsi="Times New Roman" w:cs="Times New Roman"/>
          <w:sz w:val="24"/>
          <w:szCs w:val="24"/>
        </w:rPr>
        <w:t>), 756–761.</w:t>
      </w:r>
    </w:p>
    <w:p w:rsidR="0085669A" w:rsidRPr="0085669A" w:rsidRDefault="0085669A" w:rsidP="0085669A">
      <w:pPr>
        <w:spacing w:after="0" w:line="480" w:lineRule="auto"/>
        <w:ind w:left="720" w:hanging="720"/>
        <w:jc w:val="both"/>
        <w:rPr>
          <w:rFonts w:ascii="Times New Roman" w:hAnsi="Times New Roman" w:cs="Times New Roman"/>
          <w:sz w:val="24"/>
          <w:szCs w:val="24"/>
        </w:rPr>
      </w:pPr>
      <w:r w:rsidRPr="0085669A">
        <w:rPr>
          <w:rFonts w:ascii="Times New Roman" w:hAnsi="Times New Roman" w:cs="Times New Roman"/>
          <w:sz w:val="24"/>
          <w:szCs w:val="24"/>
        </w:rPr>
        <w:t>Halle</w:t>
      </w:r>
      <w:r w:rsidR="00E055D0">
        <w:rPr>
          <w:rFonts w:ascii="Times New Roman" w:hAnsi="Times New Roman" w:cs="Times New Roman"/>
          <w:sz w:val="24"/>
          <w:szCs w:val="24"/>
        </w:rPr>
        <w:t>,</w:t>
      </w:r>
      <w:r w:rsidRPr="0085669A">
        <w:rPr>
          <w:rFonts w:ascii="Times New Roman" w:hAnsi="Times New Roman" w:cs="Times New Roman"/>
          <w:sz w:val="24"/>
          <w:szCs w:val="24"/>
        </w:rPr>
        <w:t xml:space="preserve"> I.</w:t>
      </w:r>
      <w:r w:rsidR="00E055D0">
        <w:rPr>
          <w:rFonts w:ascii="Times New Roman" w:hAnsi="Times New Roman" w:cs="Times New Roman"/>
          <w:sz w:val="24"/>
          <w:szCs w:val="24"/>
        </w:rPr>
        <w:t>,</w:t>
      </w:r>
      <w:r w:rsidRPr="0085669A">
        <w:rPr>
          <w:rFonts w:ascii="Times New Roman" w:hAnsi="Times New Roman" w:cs="Times New Roman"/>
          <w:sz w:val="24"/>
          <w:szCs w:val="24"/>
        </w:rPr>
        <w:t xml:space="preserve"> Janczyk</w:t>
      </w:r>
      <w:r w:rsidR="00E055D0">
        <w:rPr>
          <w:rFonts w:ascii="Times New Roman" w:hAnsi="Times New Roman" w:cs="Times New Roman"/>
          <w:sz w:val="24"/>
          <w:szCs w:val="24"/>
        </w:rPr>
        <w:t>,</w:t>
      </w:r>
      <w:r w:rsidRPr="0085669A">
        <w:rPr>
          <w:rFonts w:ascii="Times New Roman" w:hAnsi="Times New Roman" w:cs="Times New Roman"/>
          <w:sz w:val="24"/>
          <w:szCs w:val="24"/>
        </w:rPr>
        <w:t xml:space="preserve"> P.</w:t>
      </w:r>
      <w:r w:rsidR="00E055D0">
        <w:rPr>
          <w:rFonts w:ascii="Times New Roman" w:hAnsi="Times New Roman" w:cs="Times New Roman"/>
          <w:sz w:val="24"/>
          <w:szCs w:val="24"/>
        </w:rPr>
        <w:t>,</w:t>
      </w:r>
      <w:r w:rsidRPr="0085669A">
        <w:rPr>
          <w:rFonts w:ascii="Times New Roman" w:hAnsi="Times New Roman" w:cs="Times New Roman"/>
          <w:sz w:val="24"/>
          <w:szCs w:val="24"/>
        </w:rPr>
        <w:t xml:space="preserve"> Freyer</w:t>
      </w:r>
      <w:r w:rsidR="00E055D0">
        <w:rPr>
          <w:rFonts w:ascii="Times New Roman" w:hAnsi="Times New Roman" w:cs="Times New Roman"/>
          <w:sz w:val="24"/>
          <w:szCs w:val="24"/>
        </w:rPr>
        <w:t>,</w:t>
      </w:r>
      <w:r w:rsidRPr="0085669A">
        <w:rPr>
          <w:rFonts w:ascii="Times New Roman" w:hAnsi="Times New Roman" w:cs="Times New Roman"/>
          <w:sz w:val="24"/>
          <w:szCs w:val="24"/>
        </w:rPr>
        <w:t xml:space="preserve"> G.</w:t>
      </w:r>
      <w:r w:rsidR="00E055D0">
        <w:rPr>
          <w:rFonts w:ascii="Times New Roman" w:hAnsi="Times New Roman" w:cs="Times New Roman"/>
          <w:sz w:val="24"/>
          <w:szCs w:val="24"/>
        </w:rPr>
        <w:t>,</w:t>
      </w:r>
      <w:r w:rsidRPr="0085669A">
        <w:rPr>
          <w:rFonts w:ascii="Times New Roman" w:hAnsi="Times New Roman" w:cs="Times New Roman"/>
          <w:sz w:val="24"/>
          <w:szCs w:val="24"/>
        </w:rPr>
        <w:t xml:space="preserve"> Souffrant</w:t>
      </w:r>
      <w:r w:rsidR="00E055D0">
        <w:rPr>
          <w:rFonts w:ascii="Times New Roman" w:hAnsi="Times New Roman" w:cs="Times New Roman"/>
          <w:sz w:val="24"/>
          <w:szCs w:val="24"/>
        </w:rPr>
        <w:t>,</w:t>
      </w:r>
      <w:r w:rsidRPr="0085669A">
        <w:rPr>
          <w:rFonts w:ascii="Times New Roman" w:hAnsi="Times New Roman" w:cs="Times New Roman"/>
          <w:sz w:val="24"/>
          <w:szCs w:val="24"/>
        </w:rPr>
        <w:t xml:space="preserve"> W. B. </w:t>
      </w:r>
      <w:r w:rsidR="00E055D0">
        <w:rPr>
          <w:rFonts w:ascii="Times New Roman" w:hAnsi="Times New Roman" w:cs="Times New Roman"/>
          <w:sz w:val="24"/>
          <w:szCs w:val="24"/>
        </w:rPr>
        <w:t>(</w:t>
      </w:r>
      <w:r w:rsidRPr="0085669A">
        <w:rPr>
          <w:rFonts w:ascii="Times New Roman" w:hAnsi="Times New Roman" w:cs="Times New Roman"/>
          <w:sz w:val="24"/>
          <w:szCs w:val="24"/>
        </w:rPr>
        <w:t>2009</w:t>
      </w:r>
      <w:r w:rsidR="00E055D0">
        <w:rPr>
          <w:rFonts w:ascii="Times New Roman" w:hAnsi="Times New Roman" w:cs="Times New Roman"/>
          <w:sz w:val="24"/>
          <w:szCs w:val="24"/>
        </w:rPr>
        <w:t>)</w:t>
      </w:r>
      <w:r w:rsidRPr="0085669A">
        <w:rPr>
          <w:rFonts w:ascii="Times New Roman" w:hAnsi="Times New Roman" w:cs="Times New Roman"/>
          <w:sz w:val="24"/>
          <w:szCs w:val="24"/>
        </w:rPr>
        <w:t>. M</w:t>
      </w:r>
      <w:r w:rsidR="00E055D0">
        <w:rPr>
          <w:rFonts w:ascii="Times New Roman" w:hAnsi="Times New Roman" w:cs="Times New Roman"/>
          <w:sz w:val="24"/>
          <w:szCs w:val="24"/>
        </w:rPr>
        <w:t xml:space="preserve">icroalgae Chlorella </w:t>
      </w:r>
      <w:r w:rsidRPr="0085669A">
        <w:rPr>
          <w:rFonts w:ascii="Times New Roman" w:hAnsi="Times New Roman" w:cs="Times New Roman"/>
          <w:sz w:val="24"/>
          <w:szCs w:val="24"/>
        </w:rPr>
        <w:t>vulgaris effectiveness. Biomed,</w:t>
      </w:r>
      <w:r w:rsidR="00E055D0">
        <w:rPr>
          <w:rFonts w:ascii="Times New Roman" w:hAnsi="Times New Roman" w:cs="Times New Roman"/>
          <w:sz w:val="24"/>
          <w:szCs w:val="24"/>
        </w:rPr>
        <w:t xml:space="preserve"> 12, </w:t>
      </w:r>
      <w:r w:rsidRPr="0085669A">
        <w:rPr>
          <w:rFonts w:ascii="Times New Roman" w:hAnsi="Times New Roman" w:cs="Times New Roman"/>
          <w:sz w:val="24"/>
          <w:szCs w:val="24"/>
        </w:rPr>
        <w:t>5–13.</w:t>
      </w:r>
    </w:p>
    <w:p w:rsidR="0085669A" w:rsidRPr="0008057D" w:rsidRDefault="0085669A" w:rsidP="008566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Images: </w:t>
      </w:r>
    </w:p>
    <w:p w:rsidR="00FD486C" w:rsidRDefault="00BE25DC" w:rsidP="0085669A">
      <w:pPr>
        <w:spacing w:after="0" w:line="480" w:lineRule="auto"/>
        <w:jc w:val="both"/>
        <w:rPr>
          <w:rFonts w:ascii="Times New Roman" w:hAnsi="Times New Roman" w:cs="Times New Roman"/>
          <w:sz w:val="24"/>
          <w:szCs w:val="24"/>
        </w:rPr>
      </w:pPr>
      <w:hyperlink r:id="rId15" w:history="1">
        <w:r w:rsidR="00FD486C" w:rsidRPr="00FD486C">
          <w:rPr>
            <w:rStyle w:val="Hyperlink"/>
            <w:rFonts w:ascii="Times New Roman" w:hAnsi="Times New Roman" w:cs="Times New Roman"/>
            <w:sz w:val="24"/>
            <w:szCs w:val="24"/>
          </w:rPr>
          <w:t>https://www.microscopemaster.com/e-coli-under-microscope.html</w:t>
        </w:r>
      </w:hyperlink>
      <w:r w:rsidR="00FD486C" w:rsidRPr="00FD486C">
        <w:rPr>
          <w:rFonts w:ascii="Times New Roman" w:hAnsi="Times New Roman" w:cs="Times New Roman"/>
          <w:sz w:val="24"/>
          <w:szCs w:val="24"/>
        </w:rPr>
        <w:t xml:space="preserve"> </w:t>
      </w:r>
    </w:p>
    <w:p w:rsidR="00C377BD" w:rsidRDefault="00BE25DC" w:rsidP="0085669A">
      <w:pPr>
        <w:spacing w:after="0" w:line="480" w:lineRule="auto"/>
        <w:jc w:val="both"/>
        <w:rPr>
          <w:rFonts w:ascii="Times New Roman" w:hAnsi="Times New Roman" w:cs="Times New Roman"/>
          <w:sz w:val="24"/>
          <w:szCs w:val="24"/>
        </w:rPr>
      </w:pPr>
      <w:hyperlink r:id="rId16" w:history="1">
        <w:r w:rsidR="00C377BD" w:rsidRPr="004F7B56">
          <w:rPr>
            <w:rStyle w:val="Hyperlink"/>
            <w:rFonts w:ascii="Times New Roman" w:hAnsi="Times New Roman" w:cs="Times New Roman"/>
            <w:sz w:val="24"/>
            <w:szCs w:val="24"/>
          </w:rPr>
          <w:t>http://faculty.ccbcmd.edu/courses/bio141/lecguide/unit3/bacpath/diseases/blood/gnrod.html</w:t>
        </w:r>
      </w:hyperlink>
      <w:r w:rsidR="00C377BD">
        <w:rPr>
          <w:rFonts w:ascii="Times New Roman" w:hAnsi="Times New Roman" w:cs="Times New Roman"/>
          <w:sz w:val="24"/>
          <w:szCs w:val="24"/>
        </w:rPr>
        <w:t xml:space="preserve"> </w:t>
      </w:r>
    </w:p>
    <w:p w:rsidR="001F0B35" w:rsidRDefault="00BE25DC" w:rsidP="0085669A">
      <w:pPr>
        <w:spacing w:after="0" w:line="480" w:lineRule="auto"/>
        <w:jc w:val="both"/>
        <w:rPr>
          <w:rFonts w:ascii="Times New Roman" w:hAnsi="Times New Roman" w:cs="Times New Roman"/>
          <w:sz w:val="24"/>
          <w:szCs w:val="24"/>
        </w:rPr>
      </w:pPr>
      <w:hyperlink r:id="rId17" w:history="1">
        <w:r w:rsidR="001F0B35" w:rsidRPr="004F7B56">
          <w:rPr>
            <w:rStyle w:val="Hyperlink"/>
            <w:rFonts w:ascii="Times New Roman" w:hAnsi="Times New Roman" w:cs="Times New Roman"/>
            <w:sz w:val="24"/>
            <w:szCs w:val="24"/>
          </w:rPr>
          <w:t>https://www.avert.org/professionals/hiv-science/overview</w:t>
        </w:r>
      </w:hyperlink>
      <w:r w:rsidR="001F0B35">
        <w:rPr>
          <w:rFonts w:ascii="Times New Roman" w:hAnsi="Times New Roman" w:cs="Times New Roman"/>
          <w:sz w:val="24"/>
          <w:szCs w:val="24"/>
        </w:rPr>
        <w:t xml:space="preserve"> </w:t>
      </w:r>
    </w:p>
    <w:p w:rsidR="00650412" w:rsidRDefault="00BE25DC" w:rsidP="0085669A">
      <w:pPr>
        <w:spacing w:after="0" w:line="480" w:lineRule="auto"/>
        <w:jc w:val="both"/>
        <w:rPr>
          <w:rFonts w:ascii="Times New Roman" w:hAnsi="Times New Roman" w:cs="Times New Roman"/>
          <w:sz w:val="24"/>
          <w:szCs w:val="24"/>
        </w:rPr>
      </w:pPr>
      <w:hyperlink r:id="rId18" w:history="1">
        <w:r w:rsidR="00650412" w:rsidRPr="004F7B56">
          <w:rPr>
            <w:rStyle w:val="Hyperlink"/>
            <w:rFonts w:ascii="Times New Roman" w:hAnsi="Times New Roman" w:cs="Times New Roman"/>
            <w:sz w:val="24"/>
            <w:szCs w:val="24"/>
          </w:rPr>
          <w:t>https://redstaryeast.com/science-yeast/what-is-yeast/</w:t>
        </w:r>
      </w:hyperlink>
      <w:r w:rsidR="00650412">
        <w:rPr>
          <w:rFonts w:ascii="Times New Roman" w:hAnsi="Times New Roman" w:cs="Times New Roman"/>
          <w:sz w:val="24"/>
          <w:szCs w:val="24"/>
        </w:rPr>
        <w:t xml:space="preserve"> </w:t>
      </w:r>
    </w:p>
    <w:p w:rsidR="00A92E36" w:rsidRDefault="00A92E36" w:rsidP="0085669A">
      <w:pPr>
        <w:spacing w:after="0" w:line="480" w:lineRule="auto"/>
        <w:jc w:val="both"/>
        <w:rPr>
          <w:rFonts w:ascii="Times New Roman" w:hAnsi="Times New Roman" w:cs="Times New Roman"/>
          <w:sz w:val="24"/>
          <w:szCs w:val="24"/>
        </w:rPr>
      </w:pPr>
      <w:hyperlink r:id="rId19" w:history="1">
        <w:r w:rsidRPr="007E663F">
          <w:rPr>
            <w:rStyle w:val="Hyperlink"/>
            <w:rFonts w:ascii="Times New Roman" w:hAnsi="Times New Roman" w:cs="Times New Roman"/>
            <w:sz w:val="24"/>
            <w:szCs w:val="24"/>
          </w:rPr>
          <w:t>https://www.webmd.com/drugs/2/drug-3774-5052/diflucan-oral/fluconazole-oral/details</w:t>
        </w:r>
      </w:hyperlink>
      <w:r>
        <w:rPr>
          <w:rFonts w:ascii="Times New Roman" w:hAnsi="Times New Roman" w:cs="Times New Roman"/>
          <w:sz w:val="24"/>
          <w:szCs w:val="24"/>
        </w:rPr>
        <w:t xml:space="preserve"> </w:t>
      </w:r>
    </w:p>
    <w:p w:rsidR="00D94356" w:rsidRDefault="00D94356" w:rsidP="0085669A">
      <w:pPr>
        <w:spacing w:after="0" w:line="480" w:lineRule="auto"/>
        <w:jc w:val="both"/>
        <w:rPr>
          <w:rFonts w:ascii="Times New Roman" w:hAnsi="Times New Roman" w:cs="Times New Roman"/>
          <w:sz w:val="24"/>
          <w:szCs w:val="24"/>
        </w:rPr>
      </w:pPr>
      <w:hyperlink r:id="rId20" w:history="1">
        <w:r w:rsidRPr="007E663F">
          <w:rPr>
            <w:rStyle w:val="Hyperlink"/>
            <w:rFonts w:ascii="Times New Roman" w:hAnsi="Times New Roman" w:cs="Times New Roman"/>
            <w:sz w:val="24"/>
            <w:szCs w:val="24"/>
          </w:rPr>
          <w:t>https://en.wikipedia.org/wiki/Plasmodium</w:t>
        </w:r>
      </w:hyperlink>
      <w:r>
        <w:rPr>
          <w:rFonts w:ascii="Times New Roman" w:hAnsi="Times New Roman" w:cs="Times New Roman"/>
          <w:sz w:val="24"/>
          <w:szCs w:val="24"/>
        </w:rPr>
        <w:t xml:space="preserve"> </w:t>
      </w:r>
    </w:p>
    <w:p w:rsidR="005E3D5A" w:rsidRDefault="005E3D5A" w:rsidP="0085669A">
      <w:pPr>
        <w:spacing w:after="0" w:line="480" w:lineRule="auto"/>
        <w:jc w:val="both"/>
        <w:rPr>
          <w:rFonts w:ascii="Times New Roman" w:hAnsi="Times New Roman" w:cs="Times New Roman"/>
          <w:sz w:val="24"/>
          <w:szCs w:val="24"/>
        </w:rPr>
      </w:pPr>
      <w:hyperlink r:id="rId21" w:history="1">
        <w:r w:rsidRPr="007E663F">
          <w:rPr>
            <w:rStyle w:val="Hyperlink"/>
            <w:rFonts w:ascii="Times New Roman" w:hAnsi="Times New Roman" w:cs="Times New Roman"/>
            <w:sz w:val="24"/>
            <w:szCs w:val="24"/>
          </w:rPr>
          <w:t>https://algaeresearchsupply.com/products/algae-culture-chlorella-vulgaris</w:t>
        </w:r>
      </w:hyperlink>
      <w:r>
        <w:rPr>
          <w:rFonts w:ascii="Times New Roman" w:hAnsi="Times New Roman" w:cs="Times New Roman"/>
          <w:sz w:val="24"/>
          <w:szCs w:val="24"/>
        </w:rPr>
        <w:t xml:space="preserve"> </w:t>
      </w:r>
    </w:p>
    <w:p w:rsidR="0031154A" w:rsidRPr="00FD486C" w:rsidRDefault="0031154A" w:rsidP="0085669A">
      <w:pPr>
        <w:spacing w:after="0" w:line="480" w:lineRule="auto"/>
        <w:jc w:val="both"/>
        <w:rPr>
          <w:rFonts w:ascii="Times New Roman" w:hAnsi="Times New Roman" w:cs="Times New Roman"/>
          <w:sz w:val="24"/>
          <w:szCs w:val="24"/>
        </w:rPr>
      </w:pPr>
      <w:hyperlink r:id="rId22" w:history="1">
        <w:r w:rsidRPr="007E663F">
          <w:rPr>
            <w:rStyle w:val="Hyperlink"/>
            <w:rFonts w:ascii="Times New Roman" w:hAnsi="Times New Roman" w:cs="Times New Roman"/>
            <w:sz w:val="24"/>
            <w:szCs w:val="24"/>
          </w:rPr>
          <w:t>https://www.researchgate.net/publication/261918083_Morphology_composition_production_processing_and_applications_of_Chlorella_vulgaris_A_review</w:t>
        </w:r>
      </w:hyperlink>
      <w:r>
        <w:rPr>
          <w:rFonts w:ascii="Times New Roman" w:hAnsi="Times New Roman" w:cs="Times New Roman"/>
          <w:sz w:val="24"/>
          <w:szCs w:val="24"/>
        </w:rPr>
        <w:t xml:space="preserve"> </w:t>
      </w:r>
    </w:p>
    <w:sectPr w:rsidR="0031154A" w:rsidRPr="00FD486C" w:rsidSect="00C37C3A">
      <w:head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707" w:rsidRDefault="00DE3707" w:rsidP="00C37C3A">
      <w:pPr>
        <w:spacing w:after="0" w:line="240" w:lineRule="auto"/>
      </w:pPr>
      <w:r>
        <w:separator/>
      </w:r>
    </w:p>
  </w:endnote>
  <w:endnote w:type="continuationSeparator" w:id="1">
    <w:p w:rsidR="00DE3707" w:rsidRDefault="00DE3707"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707" w:rsidRDefault="00DE3707" w:rsidP="00C37C3A">
      <w:pPr>
        <w:spacing w:after="0" w:line="240" w:lineRule="auto"/>
      </w:pPr>
      <w:r>
        <w:separator/>
      </w:r>
    </w:p>
  </w:footnote>
  <w:footnote w:type="continuationSeparator" w:id="1">
    <w:p w:rsidR="00DE3707" w:rsidRDefault="00DE3707"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4A" w:rsidRDefault="0031154A">
    <w:pPr>
      <w:pStyle w:val="Header"/>
    </w:pPr>
    <w:r>
      <w:rPr>
        <w:rFonts w:ascii="Times New Roman" w:hAnsi="Times New Roman" w:cs="Times New Roman"/>
        <w:sz w:val="24"/>
        <w:szCs w:val="24"/>
      </w:rPr>
      <w:t xml:space="preserve">MICROORGANISMS  </w:t>
    </w:r>
    <w:r>
      <w:tab/>
    </w:r>
    <w:r>
      <w:tab/>
    </w:r>
    <w:fldSimple w:instr=" PAGE   \* MERGEFORMAT ">
      <w:r w:rsidR="00E055D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54A" w:rsidRPr="007375F2" w:rsidRDefault="0031154A"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Pr>
        <w:rFonts w:ascii="Times New Roman" w:hAnsi="Times New Roman" w:cs="Times New Roman"/>
        <w:sz w:val="24"/>
        <w:szCs w:val="24"/>
      </w:rPr>
      <w:t xml:space="preserve"> MICROORGANISMS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fldSimple w:instr=" PAGE   \* MERGEFORMAT ">
      <w:r w:rsidR="00E055D0">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3590B"/>
    <w:multiLevelType w:val="hybridMultilevel"/>
    <w:tmpl w:val="898C6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E2A06"/>
    <w:multiLevelType w:val="hybridMultilevel"/>
    <w:tmpl w:val="AAC6E216"/>
    <w:lvl w:ilvl="0" w:tplc="29E816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93AB8"/>
    <w:multiLevelType w:val="hybridMultilevel"/>
    <w:tmpl w:val="C400EAE4"/>
    <w:lvl w:ilvl="0" w:tplc="C90096C8">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E0139"/>
    <w:multiLevelType w:val="hybridMultilevel"/>
    <w:tmpl w:val="72AA6454"/>
    <w:lvl w:ilvl="0" w:tplc="66EE1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64C91"/>
    <w:multiLevelType w:val="hybridMultilevel"/>
    <w:tmpl w:val="496C0DEC"/>
    <w:lvl w:ilvl="0" w:tplc="C90096C8">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909A2"/>
    <w:multiLevelType w:val="hybridMultilevel"/>
    <w:tmpl w:val="5462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D2D55"/>
    <w:multiLevelType w:val="hybridMultilevel"/>
    <w:tmpl w:val="90963B92"/>
    <w:lvl w:ilvl="0" w:tplc="C90096C8">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A48A8"/>
    <w:multiLevelType w:val="hybridMultilevel"/>
    <w:tmpl w:val="3D76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59670A"/>
    <w:multiLevelType w:val="hybridMultilevel"/>
    <w:tmpl w:val="8E84BF50"/>
    <w:lvl w:ilvl="0" w:tplc="777E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B2A99"/>
    <w:multiLevelType w:val="hybridMultilevel"/>
    <w:tmpl w:val="CA329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24DEC"/>
    <w:multiLevelType w:val="hybridMultilevel"/>
    <w:tmpl w:val="3B14B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CB2374"/>
    <w:multiLevelType w:val="hybridMultilevel"/>
    <w:tmpl w:val="B652E1F6"/>
    <w:lvl w:ilvl="0" w:tplc="777E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1C3B43"/>
    <w:multiLevelType w:val="hybridMultilevel"/>
    <w:tmpl w:val="B4EA03F6"/>
    <w:lvl w:ilvl="0" w:tplc="5726D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57ADA"/>
    <w:multiLevelType w:val="hybridMultilevel"/>
    <w:tmpl w:val="6A104E8C"/>
    <w:lvl w:ilvl="0" w:tplc="777E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3"/>
  </w:num>
  <w:num w:numId="5">
    <w:abstractNumId w:val="8"/>
  </w:num>
  <w:num w:numId="6">
    <w:abstractNumId w:val="11"/>
  </w:num>
  <w:num w:numId="7">
    <w:abstractNumId w:val="9"/>
  </w:num>
  <w:num w:numId="8">
    <w:abstractNumId w:val="5"/>
  </w:num>
  <w:num w:numId="9">
    <w:abstractNumId w:val="7"/>
  </w:num>
  <w:num w:numId="10">
    <w:abstractNumId w:val="0"/>
  </w:num>
  <w:num w:numId="11">
    <w:abstractNumId w:val="1"/>
  </w:num>
  <w:num w:numId="12">
    <w:abstractNumId w:val="6"/>
  </w:num>
  <w:num w:numId="13">
    <w:abstractNumId w:val="2"/>
  </w:num>
  <w:num w:numId="14">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057D"/>
    <w:rsid w:val="000844D4"/>
    <w:rsid w:val="000A7F7D"/>
    <w:rsid w:val="000B3D1F"/>
    <w:rsid w:val="000C7923"/>
    <w:rsid w:val="000D2339"/>
    <w:rsid w:val="000F41D2"/>
    <w:rsid w:val="0010585C"/>
    <w:rsid w:val="0011754F"/>
    <w:rsid w:val="0014340C"/>
    <w:rsid w:val="00146E9C"/>
    <w:rsid w:val="0015584B"/>
    <w:rsid w:val="001662B3"/>
    <w:rsid w:val="0017140E"/>
    <w:rsid w:val="001912F6"/>
    <w:rsid w:val="00193C8C"/>
    <w:rsid w:val="001B1D19"/>
    <w:rsid w:val="001D3D36"/>
    <w:rsid w:val="001D4F6E"/>
    <w:rsid w:val="001E010C"/>
    <w:rsid w:val="001F0B35"/>
    <w:rsid w:val="001F6877"/>
    <w:rsid w:val="001F6CEF"/>
    <w:rsid w:val="00203F0F"/>
    <w:rsid w:val="00234BDB"/>
    <w:rsid w:val="00240674"/>
    <w:rsid w:val="00246BB2"/>
    <w:rsid w:val="00272CA5"/>
    <w:rsid w:val="002A2A52"/>
    <w:rsid w:val="002A7089"/>
    <w:rsid w:val="002C0011"/>
    <w:rsid w:val="00305DDF"/>
    <w:rsid w:val="0031154A"/>
    <w:rsid w:val="00313E47"/>
    <w:rsid w:val="00315A00"/>
    <w:rsid w:val="00320644"/>
    <w:rsid w:val="003220F2"/>
    <w:rsid w:val="003360FF"/>
    <w:rsid w:val="00340ACB"/>
    <w:rsid w:val="003564FD"/>
    <w:rsid w:val="00357150"/>
    <w:rsid w:val="003900A3"/>
    <w:rsid w:val="003B046B"/>
    <w:rsid w:val="003B1531"/>
    <w:rsid w:val="003B6A66"/>
    <w:rsid w:val="003B7373"/>
    <w:rsid w:val="003C008E"/>
    <w:rsid w:val="003D56C2"/>
    <w:rsid w:val="003D574D"/>
    <w:rsid w:val="00416862"/>
    <w:rsid w:val="00432685"/>
    <w:rsid w:val="00433430"/>
    <w:rsid w:val="00447185"/>
    <w:rsid w:val="0045136A"/>
    <w:rsid w:val="00451B69"/>
    <w:rsid w:val="004545F5"/>
    <w:rsid w:val="0045511A"/>
    <w:rsid w:val="0046541A"/>
    <w:rsid w:val="004672CC"/>
    <w:rsid w:val="00471059"/>
    <w:rsid w:val="004847D4"/>
    <w:rsid w:val="004A3B66"/>
    <w:rsid w:val="004B460A"/>
    <w:rsid w:val="004D300B"/>
    <w:rsid w:val="004D6531"/>
    <w:rsid w:val="004F0248"/>
    <w:rsid w:val="004F4021"/>
    <w:rsid w:val="005044B4"/>
    <w:rsid w:val="005064CE"/>
    <w:rsid w:val="00506D10"/>
    <w:rsid w:val="005151AC"/>
    <w:rsid w:val="0051737B"/>
    <w:rsid w:val="00520D67"/>
    <w:rsid w:val="005868DF"/>
    <w:rsid w:val="005B0C8D"/>
    <w:rsid w:val="005B3ECA"/>
    <w:rsid w:val="005E3D5A"/>
    <w:rsid w:val="005F472B"/>
    <w:rsid w:val="00602D5A"/>
    <w:rsid w:val="00616FCA"/>
    <w:rsid w:val="0062352F"/>
    <w:rsid w:val="006309BE"/>
    <w:rsid w:val="00650412"/>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B28AD"/>
    <w:rsid w:val="007B3538"/>
    <w:rsid w:val="007B4062"/>
    <w:rsid w:val="007D093C"/>
    <w:rsid w:val="007D41F1"/>
    <w:rsid w:val="007E562D"/>
    <w:rsid w:val="007F16A4"/>
    <w:rsid w:val="007F54BD"/>
    <w:rsid w:val="007F7290"/>
    <w:rsid w:val="007F778C"/>
    <w:rsid w:val="00832682"/>
    <w:rsid w:val="008338D2"/>
    <w:rsid w:val="0084452B"/>
    <w:rsid w:val="008554BE"/>
    <w:rsid w:val="0085669A"/>
    <w:rsid w:val="00864660"/>
    <w:rsid w:val="00864E7E"/>
    <w:rsid w:val="00872305"/>
    <w:rsid w:val="008869E7"/>
    <w:rsid w:val="00890EC6"/>
    <w:rsid w:val="0089682A"/>
    <w:rsid w:val="008A2F74"/>
    <w:rsid w:val="008C1DF0"/>
    <w:rsid w:val="008D5A53"/>
    <w:rsid w:val="008E6D2E"/>
    <w:rsid w:val="008F5BA5"/>
    <w:rsid w:val="00907430"/>
    <w:rsid w:val="00907C73"/>
    <w:rsid w:val="00917D4B"/>
    <w:rsid w:val="009270F8"/>
    <w:rsid w:val="00927162"/>
    <w:rsid w:val="009351E7"/>
    <w:rsid w:val="00937811"/>
    <w:rsid w:val="00937C98"/>
    <w:rsid w:val="00940ECB"/>
    <w:rsid w:val="00965110"/>
    <w:rsid w:val="00965882"/>
    <w:rsid w:val="00983ED0"/>
    <w:rsid w:val="0099050D"/>
    <w:rsid w:val="009A69FB"/>
    <w:rsid w:val="009E4EA7"/>
    <w:rsid w:val="009F46F4"/>
    <w:rsid w:val="00A27C9C"/>
    <w:rsid w:val="00A3453C"/>
    <w:rsid w:val="00A64EF1"/>
    <w:rsid w:val="00A7036E"/>
    <w:rsid w:val="00A82753"/>
    <w:rsid w:val="00A92E36"/>
    <w:rsid w:val="00A93015"/>
    <w:rsid w:val="00AA3714"/>
    <w:rsid w:val="00AB0AC9"/>
    <w:rsid w:val="00AB3014"/>
    <w:rsid w:val="00AD2728"/>
    <w:rsid w:val="00AD791F"/>
    <w:rsid w:val="00AE1085"/>
    <w:rsid w:val="00AE31A1"/>
    <w:rsid w:val="00AE45C0"/>
    <w:rsid w:val="00AE76EF"/>
    <w:rsid w:val="00AF4D0A"/>
    <w:rsid w:val="00B02EC1"/>
    <w:rsid w:val="00B24E3B"/>
    <w:rsid w:val="00B4060F"/>
    <w:rsid w:val="00B52F43"/>
    <w:rsid w:val="00B6366E"/>
    <w:rsid w:val="00B8573E"/>
    <w:rsid w:val="00B90FEA"/>
    <w:rsid w:val="00B918AA"/>
    <w:rsid w:val="00B96BE4"/>
    <w:rsid w:val="00BA0CD0"/>
    <w:rsid w:val="00BA454A"/>
    <w:rsid w:val="00BB0FF1"/>
    <w:rsid w:val="00BC2B29"/>
    <w:rsid w:val="00BC4F47"/>
    <w:rsid w:val="00BD214B"/>
    <w:rsid w:val="00BE0A8D"/>
    <w:rsid w:val="00BE25DC"/>
    <w:rsid w:val="00BE27AB"/>
    <w:rsid w:val="00BF35BE"/>
    <w:rsid w:val="00C13378"/>
    <w:rsid w:val="00C246B9"/>
    <w:rsid w:val="00C3139A"/>
    <w:rsid w:val="00C377BD"/>
    <w:rsid w:val="00C37C3A"/>
    <w:rsid w:val="00C87F11"/>
    <w:rsid w:val="00C93089"/>
    <w:rsid w:val="00C95BBD"/>
    <w:rsid w:val="00CB095D"/>
    <w:rsid w:val="00CB789D"/>
    <w:rsid w:val="00CC1B72"/>
    <w:rsid w:val="00CC2476"/>
    <w:rsid w:val="00CC764F"/>
    <w:rsid w:val="00CD668B"/>
    <w:rsid w:val="00CE009D"/>
    <w:rsid w:val="00D00316"/>
    <w:rsid w:val="00D0533E"/>
    <w:rsid w:val="00D157C2"/>
    <w:rsid w:val="00D2369F"/>
    <w:rsid w:val="00D4316C"/>
    <w:rsid w:val="00D620E6"/>
    <w:rsid w:val="00D66C89"/>
    <w:rsid w:val="00D76708"/>
    <w:rsid w:val="00D80D9D"/>
    <w:rsid w:val="00D83644"/>
    <w:rsid w:val="00D92D39"/>
    <w:rsid w:val="00D94356"/>
    <w:rsid w:val="00DB2786"/>
    <w:rsid w:val="00DB294A"/>
    <w:rsid w:val="00DE3707"/>
    <w:rsid w:val="00E03AFF"/>
    <w:rsid w:val="00E055D0"/>
    <w:rsid w:val="00E07983"/>
    <w:rsid w:val="00E25C1D"/>
    <w:rsid w:val="00E30A4E"/>
    <w:rsid w:val="00E446AE"/>
    <w:rsid w:val="00E84226"/>
    <w:rsid w:val="00EA344C"/>
    <w:rsid w:val="00EB3EFE"/>
    <w:rsid w:val="00ED0FFD"/>
    <w:rsid w:val="00ED49FA"/>
    <w:rsid w:val="00EE7DFE"/>
    <w:rsid w:val="00F027D7"/>
    <w:rsid w:val="00F11C20"/>
    <w:rsid w:val="00F2014F"/>
    <w:rsid w:val="00F33BA4"/>
    <w:rsid w:val="00F427D0"/>
    <w:rsid w:val="00F5601C"/>
    <w:rsid w:val="00F6600E"/>
    <w:rsid w:val="00F9626E"/>
    <w:rsid w:val="00FB7A91"/>
    <w:rsid w:val="00FD09F8"/>
    <w:rsid w:val="00FD486C"/>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261762676">
      <w:bodyDiv w:val="1"/>
      <w:marLeft w:val="0"/>
      <w:marRight w:val="0"/>
      <w:marTop w:val="0"/>
      <w:marBottom w:val="0"/>
      <w:divBdr>
        <w:top w:val="none" w:sz="0" w:space="0" w:color="auto"/>
        <w:left w:val="none" w:sz="0" w:space="0" w:color="auto"/>
        <w:bottom w:val="none" w:sz="0" w:space="0" w:color="auto"/>
        <w:right w:val="none" w:sz="0" w:space="0" w:color="auto"/>
      </w:divBdr>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60931728">
      <w:bodyDiv w:val="1"/>
      <w:marLeft w:val="0"/>
      <w:marRight w:val="0"/>
      <w:marTop w:val="0"/>
      <w:marBottom w:val="0"/>
      <w:divBdr>
        <w:top w:val="none" w:sz="0" w:space="0" w:color="auto"/>
        <w:left w:val="none" w:sz="0" w:space="0" w:color="auto"/>
        <w:bottom w:val="none" w:sz="0" w:space="0" w:color="auto"/>
        <w:right w:val="none" w:sz="0" w:space="0" w:color="auto"/>
      </w:divBdr>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redstaryeast.com/science-yeast/what-is-yeas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lgaeresearchsupply.com/products/algae-culture-chlorella-vulgaris"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avert.org/professionals/hiv-science/overvie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culty.ccbcmd.edu/courses/bio141/lecguide/unit3/bacpath/diseases/blood/gnrod.html" TargetMode="External"/><Relationship Id="rId20" Type="http://schemas.openxmlformats.org/officeDocument/2006/relationships/hyperlink" Target="https://en.wikipedia.org/wiki/Plasmodi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microscopemaster.com/e-coli-under-microscope.html"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s://www.webmd.com/drugs/2/drug-3774-5052/diflucan-oral/fluconazole-oral/detail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researchgate.net/publication/261918083_Morphology_composition_production_processing_and_applications_of_Chlorella_vulgaris_A_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15</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13</cp:revision>
  <dcterms:created xsi:type="dcterms:W3CDTF">2019-02-26T13:53:00Z</dcterms:created>
  <dcterms:modified xsi:type="dcterms:W3CDTF">2019-02-27T09:49:00Z</dcterms:modified>
</cp:coreProperties>
</file>