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50" w:type="dxa"/>
        <w:tblInd w:w="-342" w:type="dxa"/>
        <w:tblLook w:val="04A0"/>
      </w:tblPr>
      <w:tblGrid>
        <w:gridCol w:w="2700"/>
        <w:gridCol w:w="7650"/>
      </w:tblGrid>
      <w:tr w:rsidR="00360A9F" w:rsidRPr="00BE4A1A" w:rsidTr="002A0E75">
        <w:tc>
          <w:tcPr>
            <w:tcW w:w="2700" w:type="dxa"/>
          </w:tcPr>
          <w:p w:rsidR="00360A9F" w:rsidRPr="00BE4A1A" w:rsidRDefault="00360A9F" w:rsidP="00BE4A1A">
            <w:pPr>
              <w:rPr>
                <w:rFonts w:ascii="Times New Roman" w:hAnsi="Times New Roman" w:cs="Times New Roman"/>
                <w:b/>
                <w:sz w:val="24"/>
                <w:szCs w:val="24"/>
              </w:rPr>
            </w:pPr>
            <w:r w:rsidRPr="00BE4A1A">
              <w:rPr>
                <w:rFonts w:ascii="Times New Roman" w:hAnsi="Times New Roman" w:cs="Times New Roman"/>
                <w:b/>
                <w:sz w:val="24"/>
                <w:szCs w:val="24"/>
              </w:rPr>
              <w:t>Name of disease</w:t>
            </w:r>
          </w:p>
        </w:tc>
        <w:tc>
          <w:tcPr>
            <w:tcW w:w="7650" w:type="dxa"/>
          </w:tcPr>
          <w:p w:rsidR="00360A9F" w:rsidRPr="00BE4A1A" w:rsidRDefault="00305295" w:rsidP="00BE4A1A">
            <w:pPr>
              <w:rPr>
                <w:rFonts w:ascii="Times New Roman" w:hAnsi="Times New Roman" w:cs="Times New Roman"/>
                <w:b/>
                <w:sz w:val="24"/>
                <w:szCs w:val="24"/>
              </w:rPr>
            </w:pPr>
            <w:r w:rsidRPr="00BE4A1A">
              <w:rPr>
                <w:rFonts w:ascii="Times New Roman" w:hAnsi="Times New Roman" w:cs="Times New Roman"/>
                <w:b/>
                <w:sz w:val="24"/>
                <w:szCs w:val="24"/>
              </w:rPr>
              <w:t>Candida Albicans</w:t>
            </w:r>
          </w:p>
        </w:tc>
      </w:tr>
      <w:tr w:rsidR="00360A9F" w:rsidRPr="00BE4A1A" w:rsidTr="002A0E75">
        <w:tc>
          <w:tcPr>
            <w:tcW w:w="2700" w:type="dxa"/>
          </w:tcPr>
          <w:p w:rsidR="00360A9F" w:rsidRPr="00BE4A1A" w:rsidRDefault="00360A9F" w:rsidP="00BE4A1A">
            <w:pPr>
              <w:rPr>
                <w:rFonts w:ascii="Times New Roman" w:hAnsi="Times New Roman" w:cs="Times New Roman"/>
                <w:b/>
                <w:sz w:val="24"/>
                <w:szCs w:val="24"/>
              </w:rPr>
            </w:pPr>
            <w:r w:rsidRPr="00BE4A1A">
              <w:rPr>
                <w:rFonts w:ascii="Times New Roman" w:hAnsi="Times New Roman" w:cs="Times New Roman"/>
                <w:b/>
                <w:sz w:val="24"/>
                <w:szCs w:val="24"/>
              </w:rPr>
              <w:t>Name of causative agent</w:t>
            </w:r>
          </w:p>
        </w:tc>
        <w:tc>
          <w:tcPr>
            <w:tcW w:w="7650" w:type="dxa"/>
          </w:tcPr>
          <w:p w:rsidR="0082034F" w:rsidRPr="00BE4A1A" w:rsidRDefault="00705F42" w:rsidP="00BE4A1A">
            <w:pPr>
              <w:rPr>
                <w:rFonts w:ascii="Times New Roman" w:hAnsi="Times New Roman" w:cs="Times New Roman"/>
                <w:sz w:val="24"/>
                <w:szCs w:val="24"/>
              </w:rPr>
            </w:pPr>
            <w:r w:rsidRPr="00BE4A1A">
              <w:rPr>
                <w:rFonts w:ascii="Times New Roman" w:hAnsi="Times New Roman" w:cs="Times New Roman"/>
                <w:sz w:val="24"/>
                <w:szCs w:val="24"/>
              </w:rPr>
              <w:t>Yeast (Candida)</w:t>
            </w:r>
          </w:p>
        </w:tc>
      </w:tr>
      <w:tr w:rsidR="00360A9F" w:rsidRPr="00BE4A1A" w:rsidTr="002A0E75">
        <w:tc>
          <w:tcPr>
            <w:tcW w:w="2700" w:type="dxa"/>
          </w:tcPr>
          <w:p w:rsidR="00360A9F" w:rsidRPr="00BE4A1A" w:rsidRDefault="00360A9F" w:rsidP="00BE4A1A">
            <w:pPr>
              <w:rPr>
                <w:rFonts w:ascii="Times New Roman" w:hAnsi="Times New Roman" w:cs="Times New Roman"/>
                <w:sz w:val="24"/>
                <w:szCs w:val="24"/>
              </w:rPr>
            </w:pPr>
            <w:r w:rsidRPr="00BE4A1A">
              <w:rPr>
                <w:rFonts w:ascii="Times New Roman" w:hAnsi="Times New Roman" w:cs="Times New Roman"/>
                <w:sz w:val="24"/>
                <w:szCs w:val="24"/>
              </w:rPr>
              <w:t xml:space="preserve">   </w:t>
            </w:r>
            <w:r w:rsidR="00D85C0C" w:rsidRPr="00BE4A1A">
              <w:rPr>
                <w:rFonts w:ascii="Times New Roman" w:hAnsi="Times New Roman" w:cs="Times New Roman"/>
                <w:sz w:val="24"/>
                <w:szCs w:val="24"/>
              </w:rPr>
              <w:t>Category (fungus, etc.?)</w:t>
            </w:r>
          </w:p>
        </w:tc>
        <w:tc>
          <w:tcPr>
            <w:tcW w:w="7650" w:type="dxa"/>
          </w:tcPr>
          <w:p w:rsidR="00360A9F" w:rsidRPr="00BE4A1A" w:rsidRDefault="00705F42" w:rsidP="00BE4A1A">
            <w:pPr>
              <w:rPr>
                <w:rFonts w:ascii="Times New Roman" w:hAnsi="Times New Roman" w:cs="Times New Roman"/>
                <w:sz w:val="24"/>
                <w:szCs w:val="24"/>
              </w:rPr>
            </w:pPr>
            <w:r w:rsidRPr="00BE4A1A">
              <w:rPr>
                <w:rFonts w:ascii="Times New Roman" w:hAnsi="Times New Roman" w:cs="Times New Roman"/>
                <w:sz w:val="24"/>
                <w:szCs w:val="24"/>
              </w:rPr>
              <w:t xml:space="preserve">Fungi </w:t>
            </w:r>
          </w:p>
        </w:tc>
      </w:tr>
      <w:tr w:rsidR="00360A9F" w:rsidRPr="00BE4A1A" w:rsidTr="002A0E75">
        <w:tc>
          <w:tcPr>
            <w:tcW w:w="2700" w:type="dxa"/>
          </w:tcPr>
          <w:p w:rsidR="00360A9F" w:rsidRPr="00BE4A1A" w:rsidRDefault="00360A9F" w:rsidP="00BE4A1A">
            <w:pPr>
              <w:rPr>
                <w:rFonts w:ascii="Times New Roman" w:hAnsi="Times New Roman" w:cs="Times New Roman"/>
                <w:sz w:val="24"/>
                <w:szCs w:val="24"/>
              </w:rPr>
            </w:pPr>
            <w:r w:rsidRPr="00BE4A1A">
              <w:rPr>
                <w:rFonts w:ascii="Times New Roman" w:hAnsi="Times New Roman" w:cs="Times New Roman"/>
                <w:sz w:val="24"/>
                <w:szCs w:val="24"/>
              </w:rPr>
              <w:t xml:space="preserve">   </w:t>
            </w:r>
            <w:r w:rsidR="00D85C0C" w:rsidRPr="00BE4A1A">
              <w:rPr>
                <w:rFonts w:ascii="Times New Roman" w:hAnsi="Times New Roman" w:cs="Times New Roman"/>
                <w:sz w:val="24"/>
                <w:szCs w:val="24"/>
              </w:rPr>
              <w:t>Multi- or uni- cellular?</w:t>
            </w:r>
          </w:p>
        </w:tc>
        <w:tc>
          <w:tcPr>
            <w:tcW w:w="7650" w:type="dxa"/>
          </w:tcPr>
          <w:p w:rsidR="00360A9F" w:rsidRPr="00BE4A1A" w:rsidRDefault="00305295" w:rsidP="00BE4A1A">
            <w:pPr>
              <w:rPr>
                <w:rFonts w:ascii="Times New Roman" w:hAnsi="Times New Roman" w:cs="Times New Roman"/>
                <w:sz w:val="24"/>
                <w:szCs w:val="24"/>
              </w:rPr>
            </w:pPr>
            <w:r w:rsidRPr="00BE4A1A">
              <w:rPr>
                <w:rFonts w:ascii="Times New Roman" w:hAnsi="Times New Roman" w:cs="Times New Roman"/>
                <w:sz w:val="24"/>
                <w:szCs w:val="24"/>
              </w:rPr>
              <w:t>Unicellular oval-shaped</w:t>
            </w:r>
          </w:p>
        </w:tc>
      </w:tr>
      <w:tr w:rsidR="00360A9F" w:rsidRPr="00BE4A1A" w:rsidTr="002A0E75">
        <w:tc>
          <w:tcPr>
            <w:tcW w:w="2700" w:type="dxa"/>
          </w:tcPr>
          <w:p w:rsidR="00360A9F" w:rsidRPr="00BE4A1A" w:rsidRDefault="00360A9F" w:rsidP="00BE4A1A">
            <w:pPr>
              <w:rPr>
                <w:rFonts w:ascii="Times New Roman" w:hAnsi="Times New Roman" w:cs="Times New Roman"/>
                <w:b/>
                <w:sz w:val="24"/>
                <w:szCs w:val="24"/>
              </w:rPr>
            </w:pPr>
            <w:r w:rsidRPr="00BE4A1A">
              <w:rPr>
                <w:rFonts w:ascii="Times New Roman" w:hAnsi="Times New Roman" w:cs="Times New Roman"/>
                <w:b/>
                <w:sz w:val="24"/>
                <w:szCs w:val="24"/>
              </w:rPr>
              <w:t>Epidemiology</w:t>
            </w:r>
          </w:p>
        </w:tc>
        <w:tc>
          <w:tcPr>
            <w:tcW w:w="7650" w:type="dxa"/>
          </w:tcPr>
          <w:p w:rsidR="00360A9F" w:rsidRPr="00BE4A1A" w:rsidRDefault="00360A9F" w:rsidP="00BE4A1A">
            <w:pPr>
              <w:rPr>
                <w:rFonts w:ascii="Times New Roman" w:hAnsi="Times New Roman" w:cs="Times New Roman"/>
                <w:b/>
                <w:sz w:val="24"/>
                <w:szCs w:val="24"/>
              </w:rPr>
            </w:pPr>
          </w:p>
        </w:tc>
      </w:tr>
      <w:tr w:rsidR="00360A9F" w:rsidRPr="00BE4A1A" w:rsidTr="002A0E75">
        <w:tc>
          <w:tcPr>
            <w:tcW w:w="2700" w:type="dxa"/>
          </w:tcPr>
          <w:p w:rsidR="007E7F0B" w:rsidRPr="00BE4A1A" w:rsidRDefault="00360A9F" w:rsidP="00BE4A1A">
            <w:pPr>
              <w:rPr>
                <w:rFonts w:ascii="Times New Roman" w:hAnsi="Times New Roman" w:cs="Times New Roman"/>
                <w:sz w:val="24"/>
                <w:szCs w:val="24"/>
              </w:rPr>
            </w:pPr>
            <w:r w:rsidRPr="00BE4A1A">
              <w:rPr>
                <w:rFonts w:ascii="Times New Roman" w:hAnsi="Times New Roman" w:cs="Times New Roman"/>
                <w:sz w:val="24"/>
                <w:szCs w:val="24"/>
              </w:rPr>
              <w:t xml:space="preserve">   Geographic prevalence</w:t>
            </w:r>
          </w:p>
          <w:p w:rsidR="007E7F0B" w:rsidRPr="00BE4A1A" w:rsidRDefault="007E7F0B" w:rsidP="00BE4A1A">
            <w:pPr>
              <w:rPr>
                <w:rFonts w:ascii="Times New Roman" w:hAnsi="Times New Roman" w:cs="Times New Roman"/>
                <w:sz w:val="24"/>
                <w:szCs w:val="24"/>
              </w:rPr>
            </w:pPr>
          </w:p>
        </w:tc>
        <w:tc>
          <w:tcPr>
            <w:tcW w:w="7650" w:type="dxa"/>
          </w:tcPr>
          <w:p w:rsidR="00360A9F" w:rsidRPr="00BE4A1A" w:rsidRDefault="00AA32E7" w:rsidP="00BE4A1A">
            <w:pPr>
              <w:rPr>
                <w:rFonts w:ascii="Times New Roman" w:hAnsi="Times New Roman" w:cs="Times New Roman"/>
                <w:sz w:val="24"/>
                <w:szCs w:val="24"/>
              </w:rPr>
            </w:pPr>
            <w:r w:rsidRPr="00BE4A1A">
              <w:rPr>
                <w:rFonts w:ascii="Times New Roman" w:hAnsi="Times New Roman" w:cs="Times New Roman"/>
                <w:sz w:val="24"/>
                <w:szCs w:val="24"/>
              </w:rPr>
              <w:t xml:space="preserve">Member of human gut flora—unable to flourish outside the body. </w:t>
            </w:r>
            <w:r w:rsidR="00BE4A1A" w:rsidRPr="00BE4A1A">
              <w:rPr>
                <w:rFonts w:ascii="Times New Roman" w:hAnsi="Times New Roman" w:cs="Times New Roman"/>
                <w:sz w:val="24"/>
                <w:szCs w:val="24"/>
              </w:rPr>
              <w:t xml:space="preserve">It is present in 70% humans but develops problems in </w:t>
            </w:r>
            <w:r w:rsidR="001C39BB">
              <w:rPr>
                <w:rFonts w:ascii="Times New Roman" w:hAnsi="Times New Roman" w:cs="Times New Roman"/>
                <w:sz w:val="24"/>
                <w:szCs w:val="24"/>
              </w:rPr>
              <w:t>immune</w:t>
            </w:r>
            <w:r w:rsidR="00BE4A1A" w:rsidRPr="00BE4A1A">
              <w:rPr>
                <w:rFonts w:ascii="Times New Roman" w:hAnsi="Times New Roman" w:cs="Times New Roman"/>
                <w:sz w:val="24"/>
                <w:szCs w:val="24"/>
              </w:rPr>
              <w:t xml:space="preserve">-compromised individuals (Kabir, Hussain &amp; Ahmad, 2012) </w:t>
            </w:r>
          </w:p>
        </w:tc>
      </w:tr>
      <w:tr w:rsidR="00BF0C75" w:rsidRPr="00BE4A1A" w:rsidTr="002A0E75">
        <w:tc>
          <w:tcPr>
            <w:tcW w:w="2700" w:type="dxa"/>
          </w:tcPr>
          <w:p w:rsidR="007E7F0B"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Average rates of infection</w:t>
            </w: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091620" w:rsidP="00BE4A1A">
            <w:pPr>
              <w:rPr>
                <w:rFonts w:ascii="Times New Roman" w:hAnsi="Times New Roman" w:cs="Times New Roman"/>
                <w:sz w:val="24"/>
                <w:szCs w:val="24"/>
              </w:rPr>
            </w:pPr>
            <w:r w:rsidRPr="00BE4A1A">
              <w:rPr>
                <w:rFonts w:ascii="Times New Roman" w:hAnsi="Times New Roman" w:cs="Times New Roman"/>
                <w:sz w:val="24"/>
                <w:szCs w:val="24"/>
              </w:rPr>
              <w:t xml:space="preserve">Mortality </w:t>
            </w:r>
            <w:r w:rsidR="00BE4A1A" w:rsidRPr="00BE4A1A">
              <w:rPr>
                <w:rFonts w:ascii="Times New Roman" w:hAnsi="Times New Roman" w:cs="Times New Roman"/>
                <w:sz w:val="24"/>
                <w:szCs w:val="24"/>
              </w:rPr>
              <w:t>rate</w:t>
            </w:r>
            <w:r w:rsidRPr="00BE4A1A">
              <w:rPr>
                <w:rFonts w:ascii="Times New Roman" w:hAnsi="Times New Roman" w:cs="Times New Roman"/>
                <w:sz w:val="24"/>
                <w:szCs w:val="24"/>
              </w:rPr>
              <w:t xml:space="preserve"> is less than 40% (Gudlaugsson et. al., 2003)</w:t>
            </w:r>
            <w:r w:rsidR="00BE4A1A" w:rsidRPr="00BE4A1A">
              <w:rPr>
                <w:rFonts w:ascii="Times New Roman" w:hAnsi="Times New Roman" w:cs="Times New Roman"/>
                <w:sz w:val="24"/>
                <w:szCs w:val="24"/>
              </w:rPr>
              <w:t xml:space="preserve">. Nearly </w:t>
            </w:r>
            <w:r w:rsidR="00BE4A1A" w:rsidRPr="00BE4A1A">
              <w:rPr>
                <w:rFonts w:ascii="Times New Roman" w:hAnsi="Times New Roman" w:cs="Times New Roman"/>
                <w:color w:val="000000"/>
                <w:sz w:val="24"/>
                <w:szCs w:val="24"/>
                <w:shd w:val="clear" w:color="auto" w:fill="FFFFFF"/>
              </w:rPr>
              <w:t>46,000 cases of this condition are reported each year in US (CDC, 2015)</w:t>
            </w:r>
          </w:p>
        </w:tc>
      </w:tr>
      <w:tr w:rsidR="00BF0C75" w:rsidRPr="00BE4A1A" w:rsidTr="002A0E75">
        <w:tc>
          <w:tcPr>
            <w:tcW w:w="2700" w:type="dxa"/>
          </w:tcPr>
          <w:p w:rsidR="00BF0C75"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Reservoir</w:t>
            </w: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705F42" w:rsidP="00BE4A1A">
            <w:pPr>
              <w:rPr>
                <w:rFonts w:ascii="Times New Roman" w:hAnsi="Times New Roman" w:cs="Times New Roman"/>
                <w:sz w:val="24"/>
                <w:szCs w:val="24"/>
              </w:rPr>
            </w:pPr>
            <w:r w:rsidRPr="00BE4A1A">
              <w:rPr>
                <w:rFonts w:ascii="Times New Roman" w:hAnsi="Times New Roman" w:cs="Times New Roman"/>
                <w:sz w:val="24"/>
                <w:szCs w:val="24"/>
              </w:rPr>
              <w:t xml:space="preserve">Intestinal tract, skin and mucus membrane without causing any illness. However, problems can be initiated when overgrowth of these </w:t>
            </w:r>
            <w:r w:rsidR="00091620" w:rsidRPr="00BE4A1A">
              <w:rPr>
                <w:rFonts w:ascii="Times New Roman" w:hAnsi="Times New Roman" w:cs="Times New Roman"/>
                <w:sz w:val="24"/>
                <w:szCs w:val="24"/>
              </w:rPr>
              <w:t xml:space="preserve">organisms takes place (Rosenbach et. al., 2010; </w:t>
            </w:r>
            <w:r w:rsidR="00091620" w:rsidRPr="00BE4A1A">
              <w:rPr>
                <w:rStyle w:val="element-citation"/>
                <w:rFonts w:ascii="Times New Roman" w:hAnsi="Times New Roman" w:cs="Times New Roman"/>
                <w:color w:val="000000"/>
                <w:sz w:val="24"/>
                <w:szCs w:val="24"/>
                <w:shd w:val="clear" w:color="auto" w:fill="FFFFFF"/>
              </w:rPr>
              <w:t>Naglik et. al., 2011</w:t>
            </w:r>
            <w:r w:rsidRPr="00BE4A1A">
              <w:rPr>
                <w:rFonts w:ascii="Times New Roman" w:hAnsi="Times New Roman" w:cs="Times New Roman"/>
                <w:sz w:val="24"/>
                <w:szCs w:val="24"/>
              </w:rPr>
              <w:t>)</w:t>
            </w:r>
          </w:p>
        </w:tc>
      </w:tr>
      <w:tr w:rsidR="00BF0C75" w:rsidRPr="00BE4A1A" w:rsidTr="002A0E75">
        <w:tc>
          <w:tcPr>
            <w:tcW w:w="2700" w:type="dxa"/>
          </w:tcPr>
          <w:p w:rsidR="00BF0C75"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Transmission mode</w:t>
            </w: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091620" w:rsidP="00BE4A1A">
            <w:pPr>
              <w:rPr>
                <w:rFonts w:ascii="Times New Roman" w:hAnsi="Times New Roman" w:cs="Times New Roman"/>
                <w:sz w:val="24"/>
                <w:szCs w:val="24"/>
              </w:rPr>
            </w:pPr>
            <w:r w:rsidRPr="00BE4A1A">
              <w:rPr>
                <w:rFonts w:ascii="Times New Roman" w:hAnsi="Times New Roman" w:cs="Times New Roman"/>
                <w:sz w:val="24"/>
                <w:szCs w:val="24"/>
              </w:rPr>
              <w:t xml:space="preserve">Food </w:t>
            </w:r>
            <w:r w:rsidR="001C39BB">
              <w:rPr>
                <w:rFonts w:ascii="Times New Roman" w:hAnsi="Times New Roman" w:cs="Times New Roman"/>
                <w:sz w:val="24"/>
                <w:szCs w:val="24"/>
              </w:rPr>
              <w:t xml:space="preserve">borne, moist or wet places—particularly </w:t>
            </w:r>
            <w:r w:rsidRPr="00BE4A1A">
              <w:rPr>
                <w:rFonts w:ascii="Times New Roman" w:hAnsi="Times New Roman" w:cs="Times New Roman"/>
                <w:sz w:val="24"/>
                <w:szCs w:val="24"/>
              </w:rPr>
              <w:t>in case of skin or vaginal infections) (Rosenbach et. al., 2010)</w:t>
            </w:r>
          </w:p>
        </w:tc>
      </w:tr>
      <w:tr w:rsidR="00BF0C75" w:rsidRPr="00BE4A1A" w:rsidTr="002A0E75">
        <w:tc>
          <w:tcPr>
            <w:tcW w:w="2700" w:type="dxa"/>
          </w:tcPr>
          <w:p w:rsidR="00BF0C75" w:rsidRPr="00BE4A1A" w:rsidRDefault="00BF0C75" w:rsidP="00BE4A1A">
            <w:pPr>
              <w:rPr>
                <w:rFonts w:ascii="Times New Roman" w:hAnsi="Times New Roman" w:cs="Times New Roman"/>
                <w:b/>
                <w:sz w:val="24"/>
                <w:szCs w:val="24"/>
              </w:rPr>
            </w:pPr>
            <w:r w:rsidRPr="00BE4A1A">
              <w:rPr>
                <w:rFonts w:ascii="Times New Roman" w:hAnsi="Times New Roman" w:cs="Times New Roman"/>
                <w:b/>
                <w:sz w:val="24"/>
                <w:szCs w:val="24"/>
              </w:rPr>
              <w:t>Pathology</w:t>
            </w:r>
          </w:p>
        </w:tc>
        <w:tc>
          <w:tcPr>
            <w:tcW w:w="7650" w:type="dxa"/>
          </w:tcPr>
          <w:p w:rsidR="00BF0C75" w:rsidRPr="00BE4A1A" w:rsidRDefault="00BF0C75" w:rsidP="00BE4A1A">
            <w:pPr>
              <w:rPr>
                <w:rFonts w:ascii="Times New Roman" w:hAnsi="Times New Roman" w:cs="Times New Roman"/>
                <w:b/>
                <w:sz w:val="24"/>
                <w:szCs w:val="24"/>
              </w:rPr>
            </w:pPr>
          </w:p>
        </w:tc>
      </w:tr>
      <w:tr w:rsidR="00BF0C75" w:rsidRPr="00BE4A1A" w:rsidTr="002A0E75">
        <w:tc>
          <w:tcPr>
            <w:tcW w:w="2700" w:type="dxa"/>
          </w:tcPr>
          <w:p w:rsidR="00BF0C75"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Major tissues/organs</w:t>
            </w:r>
          </w:p>
          <w:p w:rsidR="007E7F0B" w:rsidRPr="00BE4A1A" w:rsidRDefault="007E7F0B" w:rsidP="00BE4A1A">
            <w:pPr>
              <w:rPr>
                <w:rFonts w:ascii="Times New Roman" w:hAnsi="Times New Roman" w:cs="Times New Roman"/>
                <w:sz w:val="24"/>
                <w:szCs w:val="24"/>
              </w:rPr>
            </w:pP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705F42" w:rsidP="00BE4A1A">
            <w:pPr>
              <w:rPr>
                <w:rFonts w:ascii="Times New Roman" w:hAnsi="Times New Roman" w:cs="Times New Roman"/>
                <w:sz w:val="24"/>
                <w:szCs w:val="24"/>
              </w:rPr>
            </w:pPr>
            <w:r w:rsidRPr="00BE4A1A">
              <w:rPr>
                <w:rFonts w:ascii="Times New Roman" w:hAnsi="Times New Roman" w:cs="Times New Roman"/>
                <w:b/>
                <w:sz w:val="24"/>
                <w:szCs w:val="24"/>
              </w:rPr>
              <w:t>Urinary Tract:</w:t>
            </w:r>
            <w:r w:rsidRPr="00BE4A1A">
              <w:rPr>
                <w:rFonts w:ascii="Times New Roman" w:hAnsi="Times New Roman" w:cs="Times New Roman"/>
                <w:sz w:val="24"/>
                <w:szCs w:val="24"/>
              </w:rPr>
              <w:t xml:space="preserve"> this type of yeast is the major cause of Urinary tract infection which affects lower parts of the tract more often but is potent enough to perpetuate up to the kidneys</w:t>
            </w:r>
            <w:r w:rsidR="00092F45" w:rsidRPr="00BE4A1A">
              <w:rPr>
                <w:rFonts w:ascii="Times New Roman" w:hAnsi="Times New Roman" w:cs="Times New Roman"/>
                <w:sz w:val="24"/>
                <w:szCs w:val="24"/>
              </w:rPr>
              <w:t xml:space="preserve"> (</w:t>
            </w:r>
            <w:r w:rsidR="00092F45" w:rsidRPr="00BE4A1A">
              <w:rPr>
                <w:rFonts w:ascii="Times New Roman" w:hAnsi="Times New Roman" w:cs="Times New Roman"/>
                <w:sz w:val="24"/>
                <w:szCs w:val="24"/>
              </w:rPr>
              <w:t>Pappas</w:t>
            </w:r>
            <w:r w:rsidR="00092F45" w:rsidRPr="00BE4A1A">
              <w:rPr>
                <w:rFonts w:ascii="Times New Roman" w:hAnsi="Times New Roman" w:cs="Times New Roman"/>
                <w:sz w:val="24"/>
                <w:szCs w:val="24"/>
              </w:rPr>
              <w:t>, 2016)</w:t>
            </w:r>
            <w:r w:rsidRPr="00BE4A1A">
              <w:rPr>
                <w:rFonts w:ascii="Times New Roman" w:hAnsi="Times New Roman" w:cs="Times New Roman"/>
                <w:sz w:val="24"/>
                <w:szCs w:val="24"/>
              </w:rPr>
              <w:t>.</w:t>
            </w:r>
          </w:p>
          <w:p w:rsidR="00705F42" w:rsidRPr="00BE4A1A" w:rsidRDefault="00705F42" w:rsidP="00BE4A1A">
            <w:pPr>
              <w:rPr>
                <w:rFonts w:ascii="Times New Roman" w:hAnsi="Times New Roman" w:cs="Times New Roman"/>
                <w:sz w:val="24"/>
                <w:szCs w:val="24"/>
              </w:rPr>
            </w:pPr>
            <w:r w:rsidRPr="00BE4A1A">
              <w:rPr>
                <w:rFonts w:ascii="Times New Roman" w:hAnsi="Times New Roman" w:cs="Times New Roman"/>
                <w:b/>
                <w:sz w:val="24"/>
                <w:szCs w:val="24"/>
              </w:rPr>
              <w:t xml:space="preserve">Vagina: </w:t>
            </w:r>
            <w:r w:rsidR="00092F45" w:rsidRPr="00BE4A1A">
              <w:rPr>
                <w:rFonts w:ascii="Times New Roman" w:hAnsi="Times New Roman" w:cs="Times New Roman"/>
                <w:sz w:val="24"/>
                <w:szCs w:val="24"/>
              </w:rPr>
              <w:t>it affects both vaginal anatomy and its secretions (</w:t>
            </w:r>
            <w:r w:rsidR="00092F45" w:rsidRPr="00BE4A1A">
              <w:rPr>
                <w:rFonts w:ascii="Times New Roman" w:hAnsi="Times New Roman" w:cs="Times New Roman"/>
                <w:sz w:val="24"/>
                <w:szCs w:val="24"/>
              </w:rPr>
              <w:t>Goncalves</w:t>
            </w:r>
            <w:r w:rsidR="00092F45" w:rsidRPr="00BE4A1A">
              <w:rPr>
                <w:rFonts w:ascii="Times New Roman" w:hAnsi="Times New Roman" w:cs="Times New Roman"/>
                <w:sz w:val="24"/>
                <w:szCs w:val="24"/>
              </w:rPr>
              <w:t xml:space="preserve"> et. al., 2016). </w:t>
            </w:r>
          </w:p>
          <w:p w:rsidR="00705F42" w:rsidRPr="00BE4A1A" w:rsidRDefault="00705F42" w:rsidP="00BE4A1A">
            <w:pPr>
              <w:rPr>
                <w:rFonts w:ascii="Times New Roman" w:hAnsi="Times New Roman" w:cs="Times New Roman"/>
                <w:sz w:val="24"/>
                <w:szCs w:val="24"/>
              </w:rPr>
            </w:pPr>
            <w:r w:rsidRPr="00BE4A1A">
              <w:rPr>
                <w:rFonts w:ascii="Times New Roman" w:hAnsi="Times New Roman" w:cs="Times New Roman"/>
                <w:b/>
                <w:sz w:val="24"/>
                <w:szCs w:val="24"/>
              </w:rPr>
              <w:t>Mouth</w:t>
            </w:r>
            <w:r w:rsidR="00092F45" w:rsidRPr="00BE4A1A">
              <w:rPr>
                <w:rFonts w:ascii="Times New Roman" w:hAnsi="Times New Roman" w:cs="Times New Roman"/>
                <w:b/>
                <w:sz w:val="24"/>
                <w:szCs w:val="24"/>
              </w:rPr>
              <w:t xml:space="preserve"> and Blood</w:t>
            </w:r>
            <w:r w:rsidRPr="00BE4A1A">
              <w:rPr>
                <w:rFonts w:ascii="Times New Roman" w:hAnsi="Times New Roman" w:cs="Times New Roman"/>
                <w:b/>
                <w:sz w:val="24"/>
                <w:szCs w:val="24"/>
              </w:rPr>
              <w:t xml:space="preserve">: </w:t>
            </w:r>
            <w:r w:rsidRPr="00BE4A1A">
              <w:rPr>
                <w:rFonts w:ascii="Times New Roman" w:hAnsi="Times New Roman" w:cs="Times New Roman"/>
                <w:sz w:val="24"/>
                <w:szCs w:val="24"/>
              </w:rPr>
              <w:t>Abnormal development of this organism causes throat or mouth infection typically known as thrash</w:t>
            </w:r>
            <w:r w:rsidR="00092F45" w:rsidRPr="00BE4A1A">
              <w:rPr>
                <w:rFonts w:ascii="Times New Roman" w:hAnsi="Times New Roman" w:cs="Times New Roman"/>
                <w:sz w:val="24"/>
                <w:szCs w:val="24"/>
              </w:rPr>
              <w:t xml:space="preserve"> (Epstein et. al., 1998)</w:t>
            </w:r>
            <w:r w:rsidRPr="00BE4A1A">
              <w:rPr>
                <w:rFonts w:ascii="Times New Roman" w:hAnsi="Times New Roman" w:cs="Times New Roman"/>
                <w:sz w:val="24"/>
                <w:szCs w:val="24"/>
              </w:rPr>
              <w:t xml:space="preserve">. </w:t>
            </w:r>
            <w:r w:rsidR="001C39BB">
              <w:rPr>
                <w:rFonts w:ascii="Times New Roman" w:hAnsi="Times New Roman" w:cs="Times New Roman"/>
                <w:sz w:val="24"/>
                <w:szCs w:val="24"/>
              </w:rPr>
              <w:t>W</w:t>
            </w:r>
            <w:r w:rsidRPr="00BE4A1A">
              <w:rPr>
                <w:rFonts w:ascii="Times New Roman" w:hAnsi="Times New Roman" w:cs="Times New Roman"/>
                <w:sz w:val="24"/>
                <w:szCs w:val="24"/>
              </w:rPr>
              <w:t xml:space="preserve">hen these species render successful in entering blood and eventually whole body, the condition is known as invasive candidiasis </w:t>
            </w:r>
          </w:p>
        </w:tc>
      </w:tr>
      <w:tr w:rsidR="00BF0C75" w:rsidRPr="00BE4A1A" w:rsidTr="002A0E75">
        <w:tc>
          <w:tcPr>
            <w:tcW w:w="2700" w:type="dxa"/>
          </w:tcPr>
          <w:p w:rsidR="00BF0C75"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Major signs/symptoms</w:t>
            </w:r>
          </w:p>
          <w:p w:rsidR="002A0E75" w:rsidRPr="00BE4A1A" w:rsidRDefault="002A0E75" w:rsidP="00BE4A1A">
            <w:pPr>
              <w:rPr>
                <w:rFonts w:ascii="Times New Roman" w:hAnsi="Times New Roman" w:cs="Times New Roman"/>
                <w:sz w:val="24"/>
                <w:szCs w:val="24"/>
              </w:rPr>
            </w:pPr>
          </w:p>
          <w:p w:rsidR="007E7F0B" w:rsidRPr="00BE4A1A" w:rsidRDefault="007E7F0B" w:rsidP="00BE4A1A">
            <w:pPr>
              <w:rPr>
                <w:rFonts w:ascii="Times New Roman" w:hAnsi="Times New Roman" w:cs="Times New Roman"/>
                <w:sz w:val="24"/>
                <w:szCs w:val="24"/>
              </w:rPr>
            </w:pPr>
          </w:p>
          <w:p w:rsidR="007E7F0B" w:rsidRPr="00BE4A1A" w:rsidRDefault="007E7F0B" w:rsidP="00BE4A1A">
            <w:pPr>
              <w:rPr>
                <w:rFonts w:ascii="Times New Roman" w:hAnsi="Times New Roman" w:cs="Times New Roman"/>
                <w:sz w:val="24"/>
                <w:szCs w:val="24"/>
              </w:rPr>
            </w:pPr>
          </w:p>
        </w:tc>
        <w:tc>
          <w:tcPr>
            <w:tcW w:w="7650" w:type="dxa"/>
          </w:tcPr>
          <w:p w:rsidR="00A11DFD" w:rsidRPr="00BE4A1A" w:rsidRDefault="00A11DFD" w:rsidP="00BE4A1A">
            <w:pPr>
              <w:rPr>
                <w:rFonts w:ascii="Times New Roman" w:hAnsi="Times New Roman" w:cs="Times New Roman"/>
                <w:sz w:val="24"/>
                <w:szCs w:val="24"/>
              </w:rPr>
            </w:pPr>
            <w:r w:rsidRPr="00BE4A1A">
              <w:rPr>
                <w:rFonts w:ascii="Times New Roman" w:hAnsi="Times New Roman" w:cs="Times New Roman"/>
                <w:sz w:val="24"/>
                <w:szCs w:val="24"/>
              </w:rPr>
              <w:t xml:space="preserve">In mouth </w:t>
            </w:r>
            <w:r w:rsidR="00BE4A1A" w:rsidRPr="00BE4A1A">
              <w:rPr>
                <w:rFonts w:ascii="Times New Roman" w:hAnsi="Times New Roman" w:cs="Times New Roman"/>
                <w:sz w:val="24"/>
                <w:szCs w:val="24"/>
              </w:rPr>
              <w:t>(CDC, 2015</w:t>
            </w:r>
            <w:r w:rsidRPr="00BE4A1A">
              <w:rPr>
                <w:rFonts w:ascii="Times New Roman" w:hAnsi="Times New Roman" w:cs="Times New Roman"/>
                <w:sz w:val="24"/>
                <w:szCs w:val="24"/>
              </w:rPr>
              <w:t>)</w:t>
            </w:r>
          </w:p>
          <w:p w:rsidR="00A11DFD" w:rsidRPr="00BE4A1A" w:rsidRDefault="00A11DFD" w:rsidP="00BE4A1A">
            <w:pPr>
              <w:pStyle w:val="ListParagraph"/>
              <w:numPr>
                <w:ilvl w:val="0"/>
                <w:numId w:val="1"/>
              </w:numPr>
              <w:rPr>
                <w:rFonts w:ascii="Times New Roman" w:hAnsi="Times New Roman" w:cs="Times New Roman"/>
                <w:sz w:val="24"/>
                <w:szCs w:val="24"/>
              </w:rPr>
            </w:pPr>
            <w:r w:rsidRPr="00BE4A1A">
              <w:rPr>
                <w:rFonts w:ascii="Times New Roman" w:hAnsi="Times New Roman" w:cs="Times New Roman"/>
                <w:sz w:val="24"/>
                <w:szCs w:val="24"/>
              </w:rPr>
              <w:t xml:space="preserve">Cottony texture inside the mouth </w:t>
            </w:r>
          </w:p>
          <w:p w:rsidR="00A11DFD" w:rsidRPr="00BE4A1A" w:rsidRDefault="00A11DFD" w:rsidP="00BE4A1A">
            <w:pPr>
              <w:pStyle w:val="ListParagraph"/>
              <w:numPr>
                <w:ilvl w:val="0"/>
                <w:numId w:val="1"/>
              </w:numPr>
              <w:rPr>
                <w:rFonts w:ascii="Times New Roman" w:hAnsi="Times New Roman" w:cs="Times New Roman"/>
                <w:sz w:val="24"/>
                <w:szCs w:val="24"/>
              </w:rPr>
            </w:pPr>
            <w:r w:rsidRPr="00BE4A1A">
              <w:rPr>
                <w:rFonts w:ascii="Times New Roman" w:hAnsi="Times New Roman" w:cs="Times New Roman"/>
                <w:sz w:val="24"/>
                <w:szCs w:val="24"/>
              </w:rPr>
              <w:t xml:space="preserve">Loss of taste is more frequent </w:t>
            </w:r>
          </w:p>
          <w:p w:rsidR="00A11DFD" w:rsidRPr="00BE4A1A" w:rsidRDefault="00A11DFD" w:rsidP="00BE4A1A">
            <w:pPr>
              <w:pStyle w:val="ListParagraph"/>
              <w:numPr>
                <w:ilvl w:val="0"/>
                <w:numId w:val="1"/>
              </w:numPr>
              <w:rPr>
                <w:rFonts w:ascii="Times New Roman" w:hAnsi="Times New Roman" w:cs="Times New Roman"/>
                <w:sz w:val="24"/>
                <w:szCs w:val="24"/>
              </w:rPr>
            </w:pPr>
            <w:r w:rsidRPr="00BE4A1A">
              <w:rPr>
                <w:rFonts w:ascii="Times New Roman" w:hAnsi="Times New Roman" w:cs="Times New Roman"/>
                <w:sz w:val="24"/>
                <w:szCs w:val="24"/>
              </w:rPr>
              <w:t xml:space="preserve">Swallowing and eating accompanied with pain </w:t>
            </w:r>
          </w:p>
          <w:p w:rsidR="00A11DFD" w:rsidRPr="00BE4A1A" w:rsidRDefault="00A11DFD" w:rsidP="00BE4A1A">
            <w:pPr>
              <w:pStyle w:val="ListParagraph"/>
              <w:numPr>
                <w:ilvl w:val="0"/>
                <w:numId w:val="1"/>
              </w:numPr>
              <w:rPr>
                <w:rFonts w:ascii="Times New Roman" w:hAnsi="Times New Roman" w:cs="Times New Roman"/>
                <w:sz w:val="24"/>
                <w:szCs w:val="24"/>
              </w:rPr>
            </w:pPr>
            <w:r w:rsidRPr="00BE4A1A">
              <w:rPr>
                <w:rFonts w:ascii="Times New Roman" w:hAnsi="Times New Roman" w:cs="Times New Roman"/>
                <w:sz w:val="24"/>
                <w:szCs w:val="24"/>
              </w:rPr>
              <w:t xml:space="preserve">Cracked and red corners of mouth </w:t>
            </w:r>
          </w:p>
          <w:p w:rsidR="00A11DFD" w:rsidRPr="00BE4A1A" w:rsidRDefault="00A11DFD" w:rsidP="00BE4A1A">
            <w:pPr>
              <w:pStyle w:val="ListParagraph"/>
              <w:numPr>
                <w:ilvl w:val="0"/>
                <w:numId w:val="1"/>
              </w:numPr>
              <w:rPr>
                <w:rFonts w:ascii="Times New Roman" w:hAnsi="Times New Roman" w:cs="Times New Roman"/>
                <w:sz w:val="24"/>
                <w:szCs w:val="24"/>
              </w:rPr>
            </w:pPr>
            <w:r w:rsidRPr="00BE4A1A">
              <w:rPr>
                <w:rFonts w:ascii="Times New Roman" w:hAnsi="Times New Roman" w:cs="Times New Roman"/>
                <w:sz w:val="24"/>
                <w:szCs w:val="24"/>
              </w:rPr>
              <w:t xml:space="preserve">Inner cheeks, tongue and roof of the mouth having white patches </w:t>
            </w:r>
          </w:p>
          <w:p w:rsidR="00A11DFD" w:rsidRPr="00BE4A1A" w:rsidRDefault="00A11DFD" w:rsidP="00BE4A1A">
            <w:pPr>
              <w:rPr>
                <w:rFonts w:ascii="Times New Roman" w:hAnsi="Times New Roman" w:cs="Times New Roman"/>
                <w:sz w:val="24"/>
                <w:szCs w:val="24"/>
              </w:rPr>
            </w:pPr>
            <w:r w:rsidRPr="00BE4A1A">
              <w:rPr>
                <w:rFonts w:ascii="Times New Roman" w:hAnsi="Times New Roman" w:cs="Times New Roman"/>
                <w:sz w:val="24"/>
                <w:szCs w:val="24"/>
              </w:rPr>
              <w:t>In vagina</w:t>
            </w:r>
            <w:r w:rsidR="00BE4A1A" w:rsidRPr="00BE4A1A">
              <w:rPr>
                <w:rFonts w:ascii="Times New Roman" w:hAnsi="Times New Roman" w:cs="Times New Roman"/>
                <w:sz w:val="24"/>
                <w:szCs w:val="24"/>
              </w:rPr>
              <w:t xml:space="preserve"> (CDC, 2015</w:t>
            </w:r>
            <w:r w:rsidRPr="00BE4A1A">
              <w:rPr>
                <w:rFonts w:ascii="Times New Roman" w:hAnsi="Times New Roman" w:cs="Times New Roman"/>
                <w:sz w:val="24"/>
                <w:szCs w:val="24"/>
              </w:rPr>
              <w:t>)</w:t>
            </w:r>
          </w:p>
          <w:p w:rsidR="00A11DFD" w:rsidRPr="00BE4A1A" w:rsidRDefault="00A11DFD" w:rsidP="00BE4A1A">
            <w:pPr>
              <w:pStyle w:val="ListParagraph"/>
              <w:numPr>
                <w:ilvl w:val="0"/>
                <w:numId w:val="3"/>
              </w:numPr>
              <w:rPr>
                <w:rFonts w:ascii="Times New Roman" w:hAnsi="Times New Roman" w:cs="Times New Roman"/>
                <w:sz w:val="24"/>
                <w:szCs w:val="24"/>
              </w:rPr>
            </w:pPr>
            <w:r w:rsidRPr="00BE4A1A">
              <w:rPr>
                <w:rFonts w:ascii="Times New Roman" w:hAnsi="Times New Roman" w:cs="Times New Roman"/>
                <w:sz w:val="24"/>
                <w:szCs w:val="24"/>
              </w:rPr>
              <w:t xml:space="preserve">Soreness and itching in vagina </w:t>
            </w:r>
          </w:p>
          <w:p w:rsidR="00A11DFD" w:rsidRPr="00BE4A1A" w:rsidRDefault="00A11DFD" w:rsidP="00BE4A1A">
            <w:pPr>
              <w:pStyle w:val="ListParagraph"/>
              <w:numPr>
                <w:ilvl w:val="0"/>
                <w:numId w:val="3"/>
              </w:numPr>
              <w:rPr>
                <w:rFonts w:ascii="Times New Roman" w:hAnsi="Times New Roman" w:cs="Times New Roman"/>
                <w:sz w:val="24"/>
                <w:szCs w:val="24"/>
              </w:rPr>
            </w:pPr>
            <w:r w:rsidRPr="00BE4A1A">
              <w:rPr>
                <w:rFonts w:ascii="Times New Roman" w:hAnsi="Times New Roman" w:cs="Times New Roman"/>
                <w:sz w:val="24"/>
                <w:szCs w:val="24"/>
              </w:rPr>
              <w:t xml:space="preserve">Sexual intercourse accompanied with pain </w:t>
            </w:r>
          </w:p>
          <w:p w:rsidR="00A11DFD" w:rsidRPr="00BE4A1A" w:rsidRDefault="00A11DFD" w:rsidP="00BE4A1A">
            <w:pPr>
              <w:pStyle w:val="ListParagraph"/>
              <w:numPr>
                <w:ilvl w:val="0"/>
                <w:numId w:val="3"/>
              </w:numPr>
              <w:rPr>
                <w:rFonts w:ascii="Times New Roman" w:hAnsi="Times New Roman" w:cs="Times New Roman"/>
                <w:sz w:val="24"/>
                <w:szCs w:val="24"/>
              </w:rPr>
            </w:pPr>
            <w:r w:rsidRPr="00BE4A1A">
              <w:rPr>
                <w:rFonts w:ascii="Times New Roman" w:hAnsi="Times New Roman" w:cs="Times New Roman"/>
                <w:sz w:val="24"/>
                <w:szCs w:val="24"/>
              </w:rPr>
              <w:t xml:space="preserve">Urination pain </w:t>
            </w:r>
          </w:p>
          <w:p w:rsidR="00A11DFD" w:rsidRPr="00BE4A1A" w:rsidRDefault="00A11DFD" w:rsidP="00BE4A1A">
            <w:pPr>
              <w:pStyle w:val="ListParagraph"/>
              <w:numPr>
                <w:ilvl w:val="0"/>
                <w:numId w:val="3"/>
              </w:numPr>
              <w:rPr>
                <w:rFonts w:ascii="Times New Roman" w:hAnsi="Times New Roman" w:cs="Times New Roman"/>
                <w:sz w:val="24"/>
                <w:szCs w:val="24"/>
              </w:rPr>
            </w:pPr>
            <w:r w:rsidRPr="00BE4A1A">
              <w:rPr>
                <w:rFonts w:ascii="Times New Roman" w:hAnsi="Times New Roman" w:cs="Times New Roman"/>
                <w:sz w:val="24"/>
                <w:szCs w:val="24"/>
              </w:rPr>
              <w:t xml:space="preserve">Abnormal vaginal secretions </w:t>
            </w:r>
          </w:p>
          <w:p w:rsidR="00092F45" w:rsidRPr="00BE4A1A" w:rsidRDefault="00092F45" w:rsidP="00BE4A1A">
            <w:pPr>
              <w:rPr>
                <w:rFonts w:ascii="Times New Roman" w:hAnsi="Times New Roman" w:cs="Times New Roman"/>
                <w:sz w:val="24"/>
                <w:szCs w:val="24"/>
              </w:rPr>
            </w:pPr>
            <w:r w:rsidRPr="00BE4A1A">
              <w:rPr>
                <w:rFonts w:ascii="Times New Roman" w:hAnsi="Times New Roman" w:cs="Times New Roman"/>
                <w:sz w:val="24"/>
                <w:szCs w:val="24"/>
              </w:rPr>
              <w:t>Urinary tract</w:t>
            </w:r>
            <w:r w:rsidR="00BE4A1A" w:rsidRPr="00BE4A1A">
              <w:rPr>
                <w:rFonts w:ascii="Times New Roman" w:hAnsi="Times New Roman" w:cs="Times New Roman"/>
                <w:sz w:val="24"/>
                <w:szCs w:val="24"/>
              </w:rPr>
              <w:t xml:space="preserve"> (Diekema, 2004)</w:t>
            </w:r>
          </w:p>
          <w:p w:rsidR="00092F45" w:rsidRPr="00BE4A1A" w:rsidRDefault="00092F45" w:rsidP="00BE4A1A">
            <w:pPr>
              <w:pStyle w:val="ListParagraph"/>
              <w:numPr>
                <w:ilvl w:val="0"/>
                <w:numId w:val="5"/>
              </w:numPr>
              <w:rPr>
                <w:rFonts w:ascii="Times New Roman" w:hAnsi="Times New Roman" w:cs="Times New Roman"/>
                <w:sz w:val="24"/>
                <w:szCs w:val="24"/>
              </w:rPr>
            </w:pPr>
            <w:r w:rsidRPr="00BE4A1A">
              <w:rPr>
                <w:rFonts w:ascii="Times New Roman" w:hAnsi="Times New Roman" w:cs="Times New Roman"/>
                <w:sz w:val="24"/>
                <w:szCs w:val="24"/>
              </w:rPr>
              <w:t>Bloody urine</w:t>
            </w:r>
          </w:p>
          <w:p w:rsidR="00092F45" w:rsidRPr="00BE4A1A" w:rsidRDefault="00092F45" w:rsidP="00BE4A1A">
            <w:pPr>
              <w:pStyle w:val="ListParagraph"/>
              <w:numPr>
                <w:ilvl w:val="0"/>
                <w:numId w:val="5"/>
              </w:numPr>
              <w:rPr>
                <w:rFonts w:ascii="Times New Roman" w:hAnsi="Times New Roman" w:cs="Times New Roman"/>
                <w:sz w:val="24"/>
                <w:szCs w:val="24"/>
              </w:rPr>
            </w:pPr>
            <w:r w:rsidRPr="00BE4A1A">
              <w:rPr>
                <w:rFonts w:ascii="Times New Roman" w:hAnsi="Times New Roman" w:cs="Times New Roman"/>
                <w:sz w:val="24"/>
                <w:szCs w:val="24"/>
              </w:rPr>
              <w:t xml:space="preserve">Elevated sense of urination </w:t>
            </w:r>
          </w:p>
          <w:p w:rsidR="00092F45" w:rsidRPr="00BE4A1A" w:rsidRDefault="00092F45" w:rsidP="00BE4A1A">
            <w:pPr>
              <w:pStyle w:val="ListParagraph"/>
              <w:numPr>
                <w:ilvl w:val="0"/>
                <w:numId w:val="5"/>
              </w:numPr>
              <w:rPr>
                <w:rFonts w:ascii="Times New Roman" w:hAnsi="Times New Roman" w:cs="Times New Roman"/>
                <w:sz w:val="24"/>
                <w:szCs w:val="24"/>
              </w:rPr>
            </w:pPr>
            <w:r w:rsidRPr="00BE4A1A">
              <w:rPr>
                <w:rFonts w:ascii="Times New Roman" w:hAnsi="Times New Roman" w:cs="Times New Roman"/>
                <w:sz w:val="24"/>
                <w:szCs w:val="24"/>
              </w:rPr>
              <w:t xml:space="preserve">Pelvic and abdominal pain </w:t>
            </w:r>
          </w:p>
          <w:p w:rsidR="00092F45" w:rsidRPr="00BE4A1A" w:rsidRDefault="00092F45" w:rsidP="00BE4A1A">
            <w:pPr>
              <w:pStyle w:val="ListParagraph"/>
              <w:numPr>
                <w:ilvl w:val="0"/>
                <w:numId w:val="5"/>
              </w:numPr>
              <w:rPr>
                <w:rFonts w:ascii="Times New Roman" w:hAnsi="Times New Roman" w:cs="Times New Roman"/>
                <w:sz w:val="24"/>
                <w:szCs w:val="24"/>
              </w:rPr>
            </w:pPr>
            <w:r w:rsidRPr="00BE4A1A">
              <w:rPr>
                <w:rFonts w:ascii="Times New Roman" w:hAnsi="Times New Roman" w:cs="Times New Roman"/>
                <w:sz w:val="24"/>
                <w:szCs w:val="24"/>
              </w:rPr>
              <w:t xml:space="preserve">Burning sensation while urinating </w:t>
            </w:r>
          </w:p>
        </w:tc>
      </w:tr>
      <w:tr w:rsidR="00BF0C75" w:rsidRPr="00BE4A1A" w:rsidTr="002A0E75">
        <w:tc>
          <w:tcPr>
            <w:tcW w:w="2700" w:type="dxa"/>
          </w:tcPr>
          <w:p w:rsidR="00BF0C75"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Complications?</w:t>
            </w:r>
          </w:p>
          <w:p w:rsidR="007E7F0B" w:rsidRPr="00BE4A1A" w:rsidRDefault="007E7F0B" w:rsidP="00BE4A1A">
            <w:pPr>
              <w:rPr>
                <w:rFonts w:ascii="Times New Roman" w:hAnsi="Times New Roman" w:cs="Times New Roman"/>
                <w:sz w:val="24"/>
                <w:szCs w:val="24"/>
              </w:rPr>
            </w:pP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A327A2" w:rsidP="00BE4A1A">
            <w:pPr>
              <w:rPr>
                <w:rFonts w:ascii="Times New Roman" w:hAnsi="Times New Roman" w:cs="Times New Roman"/>
                <w:sz w:val="24"/>
                <w:szCs w:val="24"/>
              </w:rPr>
            </w:pPr>
            <w:bookmarkStart w:id="0" w:name="_GoBack"/>
            <w:bookmarkEnd w:id="0"/>
            <w:r w:rsidRPr="00BE4A1A">
              <w:rPr>
                <w:rFonts w:ascii="Times New Roman" w:hAnsi="Times New Roman" w:cs="Times New Roman"/>
                <w:sz w:val="24"/>
                <w:szCs w:val="24"/>
              </w:rPr>
              <w:lastRenderedPageBreak/>
              <w:t xml:space="preserve">Develops variety of complications in individuals with different affected sites. Mouth infection intervenes with the taste and texture of </w:t>
            </w:r>
            <w:r w:rsidR="00AA32E7" w:rsidRPr="00BE4A1A">
              <w:rPr>
                <w:rFonts w:ascii="Times New Roman" w:hAnsi="Times New Roman" w:cs="Times New Roman"/>
                <w:sz w:val="24"/>
                <w:szCs w:val="24"/>
              </w:rPr>
              <w:t>mouth and tongue</w:t>
            </w:r>
            <w:r w:rsidRPr="00BE4A1A">
              <w:rPr>
                <w:rFonts w:ascii="Times New Roman" w:hAnsi="Times New Roman" w:cs="Times New Roman"/>
                <w:sz w:val="24"/>
                <w:szCs w:val="24"/>
              </w:rPr>
              <w:t xml:space="preserve">, </w:t>
            </w:r>
            <w:r w:rsidRPr="00BE4A1A">
              <w:rPr>
                <w:rFonts w:ascii="Times New Roman" w:hAnsi="Times New Roman" w:cs="Times New Roman"/>
                <w:sz w:val="24"/>
                <w:szCs w:val="24"/>
              </w:rPr>
              <w:lastRenderedPageBreak/>
              <w:t>swallowing and eating problems; vaginal infection interferes with the vaginal secretions and pain. Gastrointestinal tract intervenes the urination (Diekema, 2004)</w:t>
            </w:r>
          </w:p>
        </w:tc>
      </w:tr>
      <w:tr w:rsidR="00BF0C75" w:rsidRPr="00BE4A1A" w:rsidTr="002A0E75">
        <w:tc>
          <w:tcPr>
            <w:tcW w:w="2700" w:type="dxa"/>
          </w:tcPr>
          <w:p w:rsidR="00BF0C75"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lastRenderedPageBreak/>
              <w:t xml:space="preserve">   Latency?</w:t>
            </w: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091620" w:rsidP="00BE4A1A">
            <w:pPr>
              <w:rPr>
                <w:rFonts w:ascii="Times New Roman" w:hAnsi="Times New Roman" w:cs="Times New Roman"/>
                <w:sz w:val="24"/>
                <w:szCs w:val="24"/>
              </w:rPr>
            </w:pPr>
            <w:r w:rsidRPr="00BE4A1A">
              <w:rPr>
                <w:rFonts w:ascii="Times New Roman" w:hAnsi="Times New Roman" w:cs="Times New Roman"/>
                <w:sz w:val="24"/>
                <w:szCs w:val="24"/>
              </w:rPr>
              <w:t xml:space="preserve">It takes 1-3 days to develop </w:t>
            </w:r>
            <w:r w:rsidR="00AA32E7" w:rsidRPr="00BE4A1A">
              <w:rPr>
                <w:rFonts w:ascii="Times New Roman" w:hAnsi="Times New Roman" w:cs="Times New Roman"/>
                <w:sz w:val="24"/>
                <w:szCs w:val="24"/>
              </w:rPr>
              <w:t>yeast</w:t>
            </w:r>
            <w:r w:rsidRPr="00BE4A1A">
              <w:rPr>
                <w:rFonts w:ascii="Times New Roman" w:hAnsi="Times New Roman" w:cs="Times New Roman"/>
                <w:sz w:val="24"/>
                <w:szCs w:val="24"/>
              </w:rPr>
              <w:t xml:space="preserve"> infections after abnormal growth is initiated in the problematic body organs (CDC, 2015)</w:t>
            </w:r>
          </w:p>
        </w:tc>
      </w:tr>
      <w:tr w:rsidR="00BF0C75" w:rsidRPr="00BE4A1A" w:rsidTr="002A0E75">
        <w:tc>
          <w:tcPr>
            <w:tcW w:w="2700" w:type="dxa"/>
          </w:tcPr>
          <w:p w:rsidR="00BF0C75" w:rsidRPr="00BE4A1A" w:rsidRDefault="00BF0C75" w:rsidP="00BE4A1A">
            <w:pPr>
              <w:rPr>
                <w:rFonts w:ascii="Times New Roman" w:hAnsi="Times New Roman" w:cs="Times New Roman"/>
                <w:b/>
                <w:sz w:val="24"/>
                <w:szCs w:val="24"/>
              </w:rPr>
            </w:pPr>
            <w:r w:rsidRPr="00BE4A1A">
              <w:rPr>
                <w:rFonts w:ascii="Times New Roman" w:hAnsi="Times New Roman" w:cs="Times New Roman"/>
                <w:b/>
                <w:sz w:val="24"/>
                <w:szCs w:val="24"/>
              </w:rPr>
              <w:t>Treatment</w:t>
            </w:r>
          </w:p>
        </w:tc>
        <w:tc>
          <w:tcPr>
            <w:tcW w:w="7650" w:type="dxa"/>
          </w:tcPr>
          <w:p w:rsidR="00BF0C75" w:rsidRPr="00BE4A1A" w:rsidRDefault="00BF0C75" w:rsidP="00BE4A1A">
            <w:pPr>
              <w:rPr>
                <w:rFonts w:ascii="Times New Roman" w:hAnsi="Times New Roman" w:cs="Times New Roman"/>
                <w:b/>
                <w:sz w:val="24"/>
                <w:szCs w:val="24"/>
              </w:rPr>
            </w:pPr>
          </w:p>
        </w:tc>
      </w:tr>
      <w:tr w:rsidR="00BF0C75" w:rsidRPr="00BE4A1A" w:rsidTr="002A0E75">
        <w:tc>
          <w:tcPr>
            <w:tcW w:w="2700" w:type="dxa"/>
          </w:tcPr>
          <w:p w:rsidR="007E7F0B"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Main treatment methods</w:t>
            </w:r>
          </w:p>
          <w:p w:rsidR="007E7F0B" w:rsidRPr="00BE4A1A" w:rsidRDefault="007E7F0B" w:rsidP="00BE4A1A">
            <w:pPr>
              <w:rPr>
                <w:rFonts w:ascii="Times New Roman" w:hAnsi="Times New Roman" w:cs="Times New Roman"/>
                <w:sz w:val="24"/>
                <w:szCs w:val="24"/>
              </w:rPr>
            </w:pP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A11DFD" w:rsidP="00BE4A1A">
            <w:pPr>
              <w:rPr>
                <w:rFonts w:ascii="Times New Roman" w:hAnsi="Times New Roman" w:cs="Times New Roman"/>
                <w:sz w:val="24"/>
                <w:szCs w:val="24"/>
              </w:rPr>
            </w:pPr>
            <w:r w:rsidRPr="00BE4A1A">
              <w:rPr>
                <w:rFonts w:ascii="Times New Roman" w:hAnsi="Times New Roman" w:cs="Times New Roman"/>
                <w:sz w:val="24"/>
                <w:szCs w:val="24"/>
              </w:rPr>
              <w:t>Medications an</w:t>
            </w:r>
            <w:r w:rsidR="001C39BB">
              <w:rPr>
                <w:rFonts w:ascii="Times New Roman" w:hAnsi="Times New Roman" w:cs="Times New Roman"/>
                <w:sz w:val="24"/>
                <w:szCs w:val="24"/>
              </w:rPr>
              <w:t>d preventive measures (CDC, 2015</w:t>
            </w:r>
            <w:r w:rsidR="00092F45" w:rsidRPr="00BE4A1A">
              <w:rPr>
                <w:rFonts w:ascii="Times New Roman" w:hAnsi="Times New Roman" w:cs="Times New Roman"/>
                <w:sz w:val="24"/>
                <w:szCs w:val="24"/>
              </w:rPr>
              <w:t xml:space="preserve">; </w:t>
            </w:r>
            <w:r w:rsidR="00092F45" w:rsidRPr="00BE4A1A">
              <w:rPr>
                <w:rFonts w:ascii="Times New Roman" w:hAnsi="Times New Roman" w:cs="Times New Roman"/>
                <w:sz w:val="24"/>
                <w:szCs w:val="24"/>
              </w:rPr>
              <w:t>Pappas</w:t>
            </w:r>
            <w:r w:rsidR="00092F45" w:rsidRPr="00BE4A1A">
              <w:rPr>
                <w:rFonts w:ascii="Times New Roman" w:hAnsi="Times New Roman" w:cs="Times New Roman"/>
                <w:sz w:val="24"/>
                <w:szCs w:val="24"/>
              </w:rPr>
              <w:t xml:space="preserve"> et. al., 2016</w:t>
            </w:r>
            <w:r w:rsidRPr="00BE4A1A">
              <w:rPr>
                <w:rFonts w:ascii="Times New Roman" w:hAnsi="Times New Roman" w:cs="Times New Roman"/>
                <w:sz w:val="24"/>
                <w:szCs w:val="24"/>
              </w:rPr>
              <w:t>)</w:t>
            </w:r>
          </w:p>
          <w:p w:rsidR="00A11DFD" w:rsidRPr="00BE4A1A" w:rsidRDefault="00092F45" w:rsidP="00BE4A1A">
            <w:pPr>
              <w:rPr>
                <w:rFonts w:ascii="Times New Roman" w:hAnsi="Times New Roman" w:cs="Times New Roman"/>
                <w:sz w:val="24"/>
                <w:szCs w:val="24"/>
              </w:rPr>
            </w:pPr>
            <w:r w:rsidRPr="00BE4A1A">
              <w:rPr>
                <w:rFonts w:ascii="Times New Roman" w:hAnsi="Times New Roman" w:cs="Times New Roman"/>
                <w:sz w:val="24"/>
                <w:szCs w:val="24"/>
              </w:rPr>
              <w:t xml:space="preserve">Consuming </w:t>
            </w:r>
            <w:r w:rsidR="00A11DFD" w:rsidRPr="00BE4A1A">
              <w:rPr>
                <w:rFonts w:ascii="Times New Roman" w:hAnsi="Times New Roman" w:cs="Times New Roman"/>
                <w:sz w:val="24"/>
                <w:szCs w:val="24"/>
              </w:rPr>
              <w:t xml:space="preserve">prescribed antifungal medicines e.g., fluconazole in case of </w:t>
            </w:r>
            <w:r w:rsidR="00AA32E7" w:rsidRPr="00BE4A1A">
              <w:rPr>
                <w:rFonts w:ascii="Times New Roman" w:hAnsi="Times New Roman" w:cs="Times New Roman"/>
                <w:sz w:val="24"/>
                <w:szCs w:val="24"/>
              </w:rPr>
              <w:t xml:space="preserve">severe mouth, </w:t>
            </w:r>
            <w:r w:rsidR="00A11DFD" w:rsidRPr="00BE4A1A">
              <w:rPr>
                <w:rFonts w:ascii="Times New Roman" w:hAnsi="Times New Roman" w:cs="Times New Roman"/>
                <w:sz w:val="24"/>
                <w:szCs w:val="24"/>
              </w:rPr>
              <w:t>vaginal infection</w:t>
            </w:r>
            <w:r w:rsidRPr="00BE4A1A">
              <w:rPr>
                <w:rFonts w:ascii="Times New Roman" w:hAnsi="Times New Roman" w:cs="Times New Roman"/>
                <w:sz w:val="24"/>
                <w:szCs w:val="24"/>
              </w:rPr>
              <w:t xml:space="preserve"> and ur</w:t>
            </w:r>
            <w:r w:rsidR="00AA32E7" w:rsidRPr="00BE4A1A">
              <w:rPr>
                <w:rFonts w:ascii="Times New Roman" w:hAnsi="Times New Roman" w:cs="Times New Roman"/>
                <w:sz w:val="24"/>
                <w:szCs w:val="24"/>
              </w:rPr>
              <w:t xml:space="preserve">inary tract infection (oral). In case of vaginal or mouth infection, </w:t>
            </w:r>
            <w:r w:rsidRPr="00BE4A1A">
              <w:rPr>
                <w:rFonts w:ascii="Times New Roman" w:hAnsi="Times New Roman" w:cs="Times New Roman"/>
                <w:sz w:val="24"/>
                <w:szCs w:val="24"/>
              </w:rPr>
              <w:t>a</w:t>
            </w:r>
            <w:r w:rsidRPr="00BE4A1A">
              <w:rPr>
                <w:rFonts w:ascii="Times New Roman" w:hAnsi="Times New Roman" w:cs="Times New Roman"/>
                <w:color w:val="231F20"/>
                <w:sz w:val="24"/>
                <w:szCs w:val="24"/>
                <w:shd w:val="clear" w:color="auto" w:fill="FFFFFF"/>
              </w:rPr>
              <w:t>ntifungal cream and suppository</w:t>
            </w:r>
            <w:r w:rsidR="00AA32E7" w:rsidRPr="00BE4A1A">
              <w:rPr>
                <w:rFonts w:ascii="Times New Roman" w:hAnsi="Times New Roman" w:cs="Times New Roman"/>
                <w:color w:val="231F20"/>
                <w:sz w:val="24"/>
                <w:szCs w:val="24"/>
                <w:shd w:val="clear" w:color="auto" w:fill="FFFFFF"/>
              </w:rPr>
              <w:t xml:space="preserve"> treatments are other </w:t>
            </w:r>
            <w:r w:rsidR="001C39BB">
              <w:rPr>
                <w:rFonts w:ascii="Times New Roman" w:hAnsi="Times New Roman" w:cs="Times New Roman"/>
                <w:color w:val="231F20"/>
                <w:sz w:val="24"/>
                <w:szCs w:val="24"/>
                <w:shd w:val="clear" w:color="auto" w:fill="FFFFFF"/>
              </w:rPr>
              <w:t>widely-acknowledged</w:t>
            </w:r>
            <w:r w:rsidR="001C39BB" w:rsidRPr="00BE4A1A">
              <w:rPr>
                <w:rFonts w:ascii="Times New Roman" w:hAnsi="Times New Roman" w:cs="Times New Roman"/>
                <w:color w:val="231F20"/>
                <w:sz w:val="24"/>
                <w:szCs w:val="24"/>
                <w:shd w:val="clear" w:color="auto" w:fill="FFFFFF"/>
              </w:rPr>
              <w:t xml:space="preserve"> </w:t>
            </w:r>
            <w:r w:rsidR="001C39BB">
              <w:rPr>
                <w:rFonts w:ascii="Times New Roman" w:hAnsi="Times New Roman" w:cs="Times New Roman"/>
                <w:color w:val="231F20"/>
                <w:sz w:val="24"/>
                <w:szCs w:val="24"/>
                <w:shd w:val="clear" w:color="auto" w:fill="FFFFFF"/>
              </w:rPr>
              <w:t>tr</w:t>
            </w:r>
            <w:r w:rsidR="00AA32E7" w:rsidRPr="00BE4A1A">
              <w:rPr>
                <w:rFonts w:ascii="Times New Roman" w:hAnsi="Times New Roman" w:cs="Times New Roman"/>
                <w:color w:val="231F20"/>
                <w:sz w:val="24"/>
                <w:szCs w:val="24"/>
                <w:shd w:val="clear" w:color="auto" w:fill="FFFFFF"/>
              </w:rPr>
              <w:t>eatments.</w:t>
            </w:r>
          </w:p>
          <w:p w:rsidR="00A11DFD" w:rsidRPr="00BE4A1A" w:rsidRDefault="00A11DFD" w:rsidP="00BE4A1A">
            <w:pPr>
              <w:rPr>
                <w:rFonts w:ascii="Times New Roman" w:hAnsi="Times New Roman" w:cs="Times New Roman"/>
                <w:sz w:val="24"/>
                <w:szCs w:val="24"/>
              </w:rPr>
            </w:pPr>
          </w:p>
        </w:tc>
      </w:tr>
      <w:tr w:rsidR="00BF0C75" w:rsidRPr="00BE4A1A" w:rsidTr="002A0E75">
        <w:tc>
          <w:tcPr>
            <w:tcW w:w="2700" w:type="dxa"/>
          </w:tcPr>
          <w:p w:rsidR="007E7F0B"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Typical length of treatment</w:t>
            </w: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091620" w:rsidP="00BE4A1A">
            <w:pPr>
              <w:rPr>
                <w:rFonts w:ascii="Times New Roman" w:hAnsi="Times New Roman" w:cs="Times New Roman"/>
                <w:sz w:val="24"/>
                <w:szCs w:val="24"/>
              </w:rPr>
            </w:pPr>
            <w:r w:rsidRPr="00BE4A1A">
              <w:rPr>
                <w:rFonts w:ascii="Times New Roman" w:hAnsi="Times New Roman" w:cs="Times New Roman"/>
                <w:sz w:val="24"/>
                <w:szCs w:val="24"/>
              </w:rPr>
              <w:t xml:space="preserve">It takes 7-14 days </w:t>
            </w:r>
            <w:r w:rsidR="00AA32E7" w:rsidRPr="00BE4A1A">
              <w:rPr>
                <w:rFonts w:ascii="Times New Roman" w:hAnsi="Times New Roman" w:cs="Times New Roman"/>
                <w:sz w:val="24"/>
                <w:szCs w:val="24"/>
              </w:rPr>
              <w:t>getting treated</w:t>
            </w:r>
            <w:r w:rsidR="001C39BB">
              <w:rPr>
                <w:rFonts w:ascii="Times New Roman" w:hAnsi="Times New Roman" w:cs="Times New Roman"/>
                <w:sz w:val="24"/>
                <w:szCs w:val="24"/>
              </w:rPr>
              <w:t xml:space="preserve"> when oral and suppository options are being used</w:t>
            </w:r>
            <w:r w:rsidRPr="00BE4A1A">
              <w:rPr>
                <w:rFonts w:ascii="Times New Roman" w:hAnsi="Times New Roman" w:cs="Times New Roman"/>
                <w:sz w:val="24"/>
                <w:szCs w:val="24"/>
              </w:rPr>
              <w:t xml:space="preserve"> (CDC, 2015)</w:t>
            </w:r>
          </w:p>
        </w:tc>
      </w:tr>
      <w:tr w:rsidR="00BF0C75" w:rsidRPr="00BE4A1A" w:rsidTr="002A0E75">
        <w:tc>
          <w:tcPr>
            <w:tcW w:w="2700" w:type="dxa"/>
          </w:tcPr>
          <w:p w:rsidR="007E7F0B" w:rsidRPr="00BE4A1A" w:rsidRDefault="00BF0C75" w:rsidP="00BE4A1A">
            <w:pPr>
              <w:rPr>
                <w:rFonts w:ascii="Times New Roman" w:hAnsi="Times New Roman" w:cs="Times New Roman"/>
                <w:sz w:val="24"/>
                <w:szCs w:val="24"/>
              </w:rPr>
            </w:pPr>
            <w:r w:rsidRPr="00BE4A1A">
              <w:rPr>
                <w:rFonts w:ascii="Times New Roman" w:hAnsi="Times New Roman" w:cs="Times New Roman"/>
                <w:sz w:val="24"/>
                <w:szCs w:val="24"/>
              </w:rPr>
              <w:t xml:space="preserve">   Prophylaxis?</w:t>
            </w:r>
          </w:p>
          <w:p w:rsidR="002A0E75" w:rsidRPr="00BE4A1A" w:rsidRDefault="002A0E75" w:rsidP="00BE4A1A">
            <w:pPr>
              <w:rPr>
                <w:rFonts w:ascii="Times New Roman" w:hAnsi="Times New Roman" w:cs="Times New Roman"/>
                <w:sz w:val="24"/>
                <w:szCs w:val="24"/>
              </w:rPr>
            </w:pPr>
          </w:p>
          <w:p w:rsidR="007E7F0B" w:rsidRPr="00BE4A1A" w:rsidRDefault="007E7F0B" w:rsidP="00BE4A1A">
            <w:pPr>
              <w:rPr>
                <w:rFonts w:ascii="Times New Roman" w:hAnsi="Times New Roman" w:cs="Times New Roman"/>
                <w:sz w:val="24"/>
                <w:szCs w:val="24"/>
              </w:rPr>
            </w:pPr>
          </w:p>
        </w:tc>
        <w:tc>
          <w:tcPr>
            <w:tcW w:w="7650" w:type="dxa"/>
          </w:tcPr>
          <w:p w:rsidR="00091620" w:rsidRPr="00BE4A1A" w:rsidRDefault="00091620" w:rsidP="00BE4A1A">
            <w:pPr>
              <w:rPr>
                <w:rFonts w:ascii="Times New Roman" w:hAnsi="Times New Roman" w:cs="Times New Roman"/>
                <w:sz w:val="24"/>
                <w:szCs w:val="24"/>
              </w:rPr>
            </w:pPr>
            <w:r w:rsidRPr="00BE4A1A">
              <w:rPr>
                <w:rFonts w:ascii="Times New Roman" w:hAnsi="Times New Roman" w:cs="Times New Roman"/>
                <w:sz w:val="24"/>
                <w:szCs w:val="24"/>
              </w:rPr>
              <w:t>Oral medication is available along with the ointment or suppository options (</w:t>
            </w:r>
            <w:r w:rsidRPr="00BE4A1A">
              <w:rPr>
                <w:rFonts w:ascii="Times New Roman" w:hAnsi="Times New Roman" w:cs="Times New Roman"/>
                <w:sz w:val="24"/>
                <w:szCs w:val="24"/>
              </w:rPr>
              <w:t>Pappas</w:t>
            </w:r>
            <w:r w:rsidRPr="00BE4A1A">
              <w:rPr>
                <w:rFonts w:ascii="Times New Roman" w:hAnsi="Times New Roman" w:cs="Times New Roman"/>
                <w:sz w:val="24"/>
                <w:szCs w:val="24"/>
              </w:rPr>
              <w:t xml:space="preserve"> et. al., 2016)</w:t>
            </w:r>
          </w:p>
          <w:p w:rsidR="00BF0C75" w:rsidRPr="00BE4A1A" w:rsidRDefault="00BF0C75" w:rsidP="00BE4A1A">
            <w:pPr>
              <w:rPr>
                <w:rFonts w:ascii="Times New Roman" w:hAnsi="Times New Roman" w:cs="Times New Roman"/>
                <w:sz w:val="24"/>
                <w:szCs w:val="24"/>
              </w:rPr>
            </w:pPr>
          </w:p>
        </w:tc>
      </w:tr>
      <w:tr w:rsidR="00BF0C75" w:rsidRPr="00BE4A1A" w:rsidTr="002A0E75">
        <w:tc>
          <w:tcPr>
            <w:tcW w:w="2700" w:type="dxa"/>
          </w:tcPr>
          <w:p w:rsidR="00BF0C75" w:rsidRPr="00BE4A1A" w:rsidRDefault="007E7F0B" w:rsidP="00BE4A1A">
            <w:pPr>
              <w:rPr>
                <w:rFonts w:ascii="Times New Roman" w:hAnsi="Times New Roman" w:cs="Times New Roman"/>
                <w:b/>
                <w:sz w:val="24"/>
                <w:szCs w:val="24"/>
              </w:rPr>
            </w:pPr>
            <w:r w:rsidRPr="00BE4A1A">
              <w:rPr>
                <w:rFonts w:ascii="Times New Roman" w:hAnsi="Times New Roman" w:cs="Times New Roman"/>
                <w:b/>
                <w:sz w:val="24"/>
                <w:szCs w:val="24"/>
              </w:rPr>
              <w:t>Interesting fact?</w:t>
            </w:r>
          </w:p>
          <w:p w:rsidR="007E7F0B" w:rsidRPr="00BE4A1A" w:rsidRDefault="007E7F0B" w:rsidP="00BE4A1A">
            <w:pPr>
              <w:rPr>
                <w:rFonts w:ascii="Times New Roman" w:hAnsi="Times New Roman" w:cs="Times New Roman"/>
                <w:sz w:val="24"/>
                <w:szCs w:val="24"/>
              </w:rPr>
            </w:pPr>
          </w:p>
          <w:p w:rsidR="007E7F0B" w:rsidRPr="00BE4A1A" w:rsidRDefault="007E7F0B" w:rsidP="00BE4A1A">
            <w:pPr>
              <w:rPr>
                <w:rFonts w:ascii="Times New Roman" w:hAnsi="Times New Roman" w:cs="Times New Roman"/>
                <w:sz w:val="24"/>
                <w:szCs w:val="24"/>
              </w:rPr>
            </w:pPr>
          </w:p>
          <w:p w:rsidR="007E7F0B" w:rsidRPr="00BE4A1A" w:rsidRDefault="007E7F0B" w:rsidP="00BE4A1A">
            <w:pPr>
              <w:rPr>
                <w:rFonts w:ascii="Times New Roman" w:hAnsi="Times New Roman" w:cs="Times New Roman"/>
                <w:sz w:val="24"/>
                <w:szCs w:val="24"/>
              </w:rPr>
            </w:pPr>
          </w:p>
        </w:tc>
        <w:tc>
          <w:tcPr>
            <w:tcW w:w="7650" w:type="dxa"/>
          </w:tcPr>
          <w:p w:rsidR="00BF0C75" w:rsidRPr="00BE4A1A" w:rsidRDefault="00AA32E7" w:rsidP="00BE4A1A">
            <w:pPr>
              <w:rPr>
                <w:rFonts w:ascii="Times New Roman" w:hAnsi="Times New Roman" w:cs="Times New Roman"/>
                <w:sz w:val="24"/>
                <w:szCs w:val="24"/>
              </w:rPr>
            </w:pPr>
            <w:r w:rsidRPr="00BE4A1A">
              <w:rPr>
                <w:rFonts w:ascii="Times New Roman" w:hAnsi="Times New Roman" w:cs="Times New Roman"/>
                <w:sz w:val="24"/>
                <w:szCs w:val="24"/>
              </w:rPr>
              <w:t xml:space="preserve">Centuries back nearly about 400 BC, Hippocrates mentioned this disease in his paper </w:t>
            </w:r>
            <w:r w:rsidRPr="00BE4A1A">
              <w:rPr>
                <w:rFonts w:ascii="Times New Roman" w:hAnsi="Times New Roman" w:cs="Times New Roman"/>
                <w:i/>
                <w:sz w:val="24"/>
                <w:szCs w:val="24"/>
              </w:rPr>
              <w:t>work of the epidemics (</w:t>
            </w:r>
            <w:r w:rsidRPr="00BE4A1A">
              <w:rPr>
                <w:rFonts w:ascii="Times New Roman" w:hAnsi="Times New Roman" w:cs="Times New Roman"/>
                <w:sz w:val="24"/>
                <w:szCs w:val="24"/>
              </w:rPr>
              <w:t xml:space="preserve">Kurtzman &amp; Jack, 1998).  It is named after Latin word “Candidus” meaning ‘White” </w:t>
            </w:r>
            <w:r w:rsidRPr="00BE4A1A">
              <w:rPr>
                <w:rFonts w:ascii="Times New Roman" w:hAnsi="Times New Roman" w:cs="Times New Roman"/>
                <w:i/>
                <w:sz w:val="24"/>
                <w:szCs w:val="24"/>
              </w:rPr>
              <w:t>(</w:t>
            </w:r>
            <w:r w:rsidRPr="00BE4A1A">
              <w:rPr>
                <w:rFonts w:ascii="Times New Roman" w:hAnsi="Times New Roman" w:cs="Times New Roman"/>
                <w:sz w:val="24"/>
                <w:szCs w:val="24"/>
              </w:rPr>
              <w:t xml:space="preserve">Kurtzman &amp; Jack, 1998). </w:t>
            </w:r>
          </w:p>
        </w:tc>
      </w:tr>
    </w:tbl>
    <w:p w:rsidR="004B2A62" w:rsidRPr="00BE4A1A" w:rsidRDefault="004B2A62"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Default="00A11DFD"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Default="001C39BB" w:rsidP="00BE4A1A">
      <w:pPr>
        <w:spacing w:line="240" w:lineRule="auto"/>
        <w:rPr>
          <w:rFonts w:ascii="Times New Roman" w:hAnsi="Times New Roman" w:cs="Times New Roman"/>
          <w:sz w:val="24"/>
          <w:szCs w:val="24"/>
        </w:rPr>
      </w:pPr>
    </w:p>
    <w:p w:rsidR="001C39BB" w:rsidRPr="001C39BB" w:rsidRDefault="001C39BB" w:rsidP="001C39BB">
      <w:pPr>
        <w:spacing w:line="240" w:lineRule="auto"/>
        <w:jc w:val="center"/>
        <w:rPr>
          <w:rFonts w:ascii="Times New Roman" w:hAnsi="Times New Roman" w:cs="Times New Roman"/>
          <w:sz w:val="24"/>
          <w:szCs w:val="24"/>
        </w:rPr>
      </w:pPr>
      <w:r w:rsidRPr="001C39BB">
        <w:rPr>
          <w:rFonts w:ascii="Times New Roman" w:hAnsi="Times New Roman" w:cs="Times New Roman"/>
          <w:sz w:val="24"/>
          <w:szCs w:val="24"/>
        </w:rPr>
        <w:lastRenderedPageBreak/>
        <w:t>References</w:t>
      </w:r>
    </w:p>
    <w:p w:rsidR="00D21C97" w:rsidRPr="00D21C97" w:rsidRDefault="00D21C97" w:rsidP="00D21C97">
      <w:pPr>
        <w:ind w:left="720" w:hanging="720"/>
        <w:jc w:val="both"/>
        <w:rPr>
          <w:rFonts w:ascii="Times New Roman" w:hAnsi="Times New Roman" w:cs="Times New Roman"/>
          <w:sz w:val="24"/>
          <w:szCs w:val="24"/>
        </w:rPr>
      </w:pPr>
      <w:r w:rsidRPr="00D21C97">
        <w:rPr>
          <w:rFonts w:ascii="Times New Roman" w:hAnsi="Times New Roman" w:cs="Times New Roman"/>
          <w:sz w:val="24"/>
          <w:szCs w:val="24"/>
        </w:rPr>
        <w:t xml:space="preserve">CDC (2015). Fungal Diseases. Retrieved from </w:t>
      </w:r>
      <w:hyperlink r:id="rId7" w:history="1">
        <w:r w:rsidRPr="00D21C97">
          <w:rPr>
            <w:rStyle w:val="Hyperlink"/>
            <w:rFonts w:ascii="Times New Roman" w:hAnsi="Times New Roman" w:cs="Times New Roman"/>
            <w:sz w:val="24"/>
            <w:szCs w:val="24"/>
          </w:rPr>
          <w:t>https://www.cdc.gov/fungal/diseases/candidiasis/invasive/statistics.html</w:t>
        </w:r>
      </w:hyperlink>
    </w:p>
    <w:p w:rsidR="00D21C97" w:rsidRPr="00D21C97" w:rsidRDefault="00D21C97" w:rsidP="00D21C97">
      <w:pPr>
        <w:ind w:left="720" w:hanging="720"/>
        <w:jc w:val="both"/>
        <w:rPr>
          <w:rFonts w:ascii="Times New Roman" w:hAnsi="Times New Roman" w:cs="Times New Roman"/>
          <w:sz w:val="24"/>
          <w:szCs w:val="24"/>
        </w:rPr>
      </w:pPr>
      <w:r>
        <w:rPr>
          <w:rFonts w:ascii="Times New Roman" w:hAnsi="Times New Roman" w:cs="Times New Roman"/>
          <w:sz w:val="24"/>
          <w:szCs w:val="24"/>
        </w:rPr>
        <w:t>CDC (</w:t>
      </w:r>
      <w:r w:rsidRPr="00D21C97">
        <w:rPr>
          <w:rFonts w:ascii="Times New Roman" w:hAnsi="Times New Roman" w:cs="Times New Roman"/>
          <w:sz w:val="24"/>
          <w:szCs w:val="24"/>
        </w:rPr>
        <w:t>2015</w:t>
      </w:r>
      <w:r>
        <w:rPr>
          <w:rFonts w:ascii="Times New Roman" w:hAnsi="Times New Roman" w:cs="Times New Roman"/>
          <w:sz w:val="24"/>
          <w:szCs w:val="24"/>
        </w:rPr>
        <w:t>).</w:t>
      </w:r>
      <w:r w:rsidRPr="00D21C97">
        <w:rPr>
          <w:rFonts w:ascii="Times New Roman" w:hAnsi="Times New Roman" w:cs="Times New Roman"/>
          <w:sz w:val="24"/>
          <w:szCs w:val="24"/>
        </w:rPr>
        <w:t xml:space="preserve"> Sexually Transmitted Diseases Treatment Guidelines: Vulvovaginal Candidiasis</w:t>
      </w:r>
    </w:p>
    <w:p w:rsidR="00D21C97" w:rsidRPr="00D21C97" w:rsidRDefault="00D21C97" w:rsidP="00D21C97">
      <w:pPr>
        <w:ind w:left="720" w:hanging="720"/>
        <w:jc w:val="both"/>
        <w:rPr>
          <w:rFonts w:ascii="Times New Roman" w:hAnsi="Times New Roman" w:cs="Times New Roman"/>
          <w:sz w:val="24"/>
          <w:szCs w:val="24"/>
        </w:rPr>
      </w:pPr>
      <w:r w:rsidRPr="00D21C97">
        <w:rPr>
          <w:rFonts w:ascii="Times New Roman" w:hAnsi="Times New Roman" w:cs="Times New Roman"/>
          <w:sz w:val="24"/>
          <w:szCs w:val="24"/>
        </w:rPr>
        <w:t xml:space="preserve">CDC (2015). Vaginal Candidiasis. Retrieved from </w:t>
      </w:r>
      <w:hyperlink r:id="rId8" w:history="1">
        <w:r w:rsidRPr="00D21C97">
          <w:rPr>
            <w:rStyle w:val="Hyperlink"/>
            <w:rFonts w:ascii="Times New Roman" w:hAnsi="Times New Roman" w:cs="Times New Roman"/>
            <w:sz w:val="24"/>
            <w:szCs w:val="24"/>
          </w:rPr>
          <w:t>https://www.cdc.gov/fungal/diseases/candidiasis/genital/index.html</w:t>
        </w:r>
      </w:hyperlink>
    </w:p>
    <w:p w:rsidR="00D21C97" w:rsidRPr="00D21C97" w:rsidRDefault="00D21C97" w:rsidP="00D21C97">
      <w:pPr>
        <w:ind w:left="720" w:hanging="720"/>
        <w:jc w:val="both"/>
        <w:rPr>
          <w:rFonts w:ascii="Times New Roman" w:hAnsi="Times New Roman" w:cs="Times New Roman"/>
          <w:sz w:val="24"/>
          <w:szCs w:val="24"/>
        </w:rPr>
      </w:pPr>
      <w:r w:rsidRPr="00D21C97">
        <w:rPr>
          <w:rFonts w:ascii="Times New Roman" w:hAnsi="Times New Roman" w:cs="Times New Roman"/>
          <w:sz w:val="24"/>
          <w:szCs w:val="24"/>
        </w:rPr>
        <w:t>Diekema</w:t>
      </w:r>
      <w:r>
        <w:rPr>
          <w:rFonts w:ascii="Times New Roman" w:hAnsi="Times New Roman" w:cs="Times New Roman"/>
          <w:sz w:val="24"/>
          <w:szCs w:val="24"/>
        </w:rPr>
        <w:t>,</w:t>
      </w:r>
      <w:r w:rsidRPr="00D21C97">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D21C97">
        <w:rPr>
          <w:rFonts w:ascii="Times New Roman" w:hAnsi="Times New Roman" w:cs="Times New Roman"/>
          <w:sz w:val="24"/>
          <w:szCs w:val="24"/>
        </w:rPr>
        <w:t>J</w:t>
      </w:r>
      <w:r>
        <w:rPr>
          <w:rFonts w:ascii="Times New Roman" w:hAnsi="Times New Roman" w:cs="Times New Roman"/>
          <w:sz w:val="24"/>
          <w:szCs w:val="24"/>
        </w:rPr>
        <w:t>.</w:t>
      </w:r>
      <w:r w:rsidRPr="00D21C97">
        <w:rPr>
          <w:rFonts w:ascii="Times New Roman" w:hAnsi="Times New Roman" w:cs="Times New Roman"/>
          <w:sz w:val="24"/>
          <w:szCs w:val="24"/>
        </w:rPr>
        <w:t>, Pfaller</w:t>
      </w:r>
      <w:r>
        <w:rPr>
          <w:rFonts w:ascii="Times New Roman" w:hAnsi="Times New Roman" w:cs="Times New Roman"/>
          <w:sz w:val="24"/>
          <w:szCs w:val="24"/>
        </w:rPr>
        <w:t>,</w:t>
      </w:r>
      <w:r w:rsidRPr="00D21C97">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D21C97">
        <w:rPr>
          <w:rFonts w:ascii="Times New Roman" w:hAnsi="Times New Roman" w:cs="Times New Roman"/>
          <w:sz w:val="24"/>
          <w:szCs w:val="24"/>
        </w:rPr>
        <w:t xml:space="preserve">A. </w:t>
      </w:r>
      <w:r>
        <w:rPr>
          <w:rFonts w:ascii="Times New Roman" w:hAnsi="Times New Roman" w:cs="Times New Roman"/>
          <w:sz w:val="24"/>
          <w:szCs w:val="24"/>
        </w:rPr>
        <w:t>(</w:t>
      </w:r>
      <w:r w:rsidRPr="00D21C97">
        <w:rPr>
          <w:rFonts w:ascii="Times New Roman" w:hAnsi="Times New Roman" w:cs="Times New Roman"/>
          <w:sz w:val="24"/>
          <w:szCs w:val="24"/>
        </w:rPr>
        <w:t>2004</w:t>
      </w:r>
      <w:r>
        <w:rPr>
          <w:rFonts w:ascii="Times New Roman" w:hAnsi="Times New Roman" w:cs="Times New Roman"/>
          <w:sz w:val="24"/>
          <w:szCs w:val="24"/>
        </w:rPr>
        <w:t>)</w:t>
      </w:r>
      <w:r w:rsidRPr="00D21C97">
        <w:rPr>
          <w:rFonts w:ascii="Times New Roman" w:hAnsi="Times New Roman" w:cs="Times New Roman"/>
          <w:sz w:val="24"/>
          <w:szCs w:val="24"/>
        </w:rPr>
        <w:t xml:space="preserve">. Nosocomial candidemia: an ounce of prevention is better than a pound of cure. </w:t>
      </w:r>
      <w:r w:rsidRPr="00D21C97">
        <w:rPr>
          <w:rFonts w:ascii="Times New Roman" w:hAnsi="Times New Roman" w:cs="Times New Roman"/>
          <w:i/>
          <w:sz w:val="24"/>
          <w:szCs w:val="24"/>
        </w:rPr>
        <w:t>Infect Control Hosp Epidemiol</w:t>
      </w:r>
      <w:r>
        <w:rPr>
          <w:rFonts w:ascii="Times New Roman" w:hAnsi="Times New Roman" w:cs="Times New Roman"/>
          <w:sz w:val="24"/>
          <w:szCs w:val="24"/>
        </w:rPr>
        <w:t xml:space="preserve">, 25, </w:t>
      </w:r>
      <w:r w:rsidRPr="00D21C97">
        <w:rPr>
          <w:rFonts w:ascii="Times New Roman" w:hAnsi="Times New Roman" w:cs="Times New Roman"/>
          <w:sz w:val="24"/>
          <w:szCs w:val="24"/>
        </w:rPr>
        <w:t>624–626. doi:10.1086/502451.</w:t>
      </w:r>
    </w:p>
    <w:p w:rsidR="00D21C97" w:rsidRPr="00D21C97" w:rsidRDefault="00D21C97" w:rsidP="00D21C97">
      <w:pPr>
        <w:ind w:left="720" w:hanging="720"/>
        <w:jc w:val="both"/>
        <w:rPr>
          <w:rFonts w:ascii="Times New Roman" w:hAnsi="Times New Roman" w:cs="Times New Roman"/>
          <w:sz w:val="24"/>
          <w:szCs w:val="24"/>
        </w:rPr>
      </w:pPr>
      <w:r w:rsidRPr="00D21C97">
        <w:rPr>
          <w:rFonts w:ascii="Times New Roman" w:hAnsi="Times New Roman" w:cs="Times New Roman"/>
          <w:sz w:val="24"/>
          <w:szCs w:val="24"/>
        </w:rPr>
        <w:t>Epstein</w:t>
      </w:r>
      <w:r>
        <w:rPr>
          <w:rFonts w:ascii="Times New Roman" w:hAnsi="Times New Roman" w:cs="Times New Roman"/>
          <w:sz w:val="24"/>
          <w:szCs w:val="24"/>
        </w:rPr>
        <w:t>,</w:t>
      </w:r>
      <w:r w:rsidRPr="00D21C97">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D21C97">
        <w:rPr>
          <w:rFonts w:ascii="Times New Roman" w:hAnsi="Times New Roman" w:cs="Times New Roman"/>
          <w:sz w:val="24"/>
          <w:szCs w:val="24"/>
        </w:rPr>
        <w:t>B</w:t>
      </w:r>
      <w:r>
        <w:rPr>
          <w:rFonts w:ascii="Times New Roman" w:hAnsi="Times New Roman" w:cs="Times New Roman"/>
          <w:sz w:val="24"/>
          <w:szCs w:val="24"/>
        </w:rPr>
        <w:t>.</w:t>
      </w:r>
      <w:r w:rsidRPr="00D21C97">
        <w:rPr>
          <w:rFonts w:ascii="Times New Roman" w:hAnsi="Times New Roman" w:cs="Times New Roman"/>
          <w:sz w:val="24"/>
          <w:szCs w:val="24"/>
        </w:rPr>
        <w:t>, Polsky</w:t>
      </w:r>
      <w:r>
        <w:rPr>
          <w:rFonts w:ascii="Times New Roman" w:hAnsi="Times New Roman" w:cs="Times New Roman"/>
          <w:sz w:val="24"/>
          <w:szCs w:val="24"/>
        </w:rPr>
        <w:t>,</w:t>
      </w:r>
      <w:r w:rsidRPr="00D21C97">
        <w:rPr>
          <w:rFonts w:ascii="Times New Roman" w:hAnsi="Times New Roman" w:cs="Times New Roman"/>
          <w:sz w:val="24"/>
          <w:szCs w:val="24"/>
        </w:rPr>
        <w:t xml:space="preserve"> B. </w:t>
      </w:r>
      <w:r>
        <w:rPr>
          <w:rFonts w:ascii="Times New Roman" w:hAnsi="Times New Roman" w:cs="Times New Roman"/>
          <w:sz w:val="24"/>
          <w:szCs w:val="24"/>
        </w:rPr>
        <w:t xml:space="preserve">(1998). </w:t>
      </w:r>
      <w:r w:rsidRPr="00D21C97">
        <w:rPr>
          <w:rFonts w:ascii="Times New Roman" w:hAnsi="Times New Roman" w:cs="Times New Roman"/>
          <w:sz w:val="24"/>
          <w:szCs w:val="24"/>
        </w:rPr>
        <w:t>Oropharyngeal candidiasis: a review of its clinical spectrum and cu</w:t>
      </w:r>
      <w:r>
        <w:rPr>
          <w:rFonts w:ascii="Times New Roman" w:hAnsi="Times New Roman" w:cs="Times New Roman"/>
          <w:sz w:val="24"/>
          <w:szCs w:val="24"/>
        </w:rPr>
        <w:t xml:space="preserve">rrent therapies. </w:t>
      </w:r>
      <w:r w:rsidRPr="00D21C97">
        <w:rPr>
          <w:rFonts w:ascii="Times New Roman" w:hAnsi="Times New Roman" w:cs="Times New Roman"/>
          <w:i/>
          <w:sz w:val="24"/>
          <w:szCs w:val="24"/>
        </w:rPr>
        <w:t>Clin Ther, 20</w:t>
      </w:r>
      <w:r>
        <w:rPr>
          <w:rFonts w:ascii="Times New Roman" w:hAnsi="Times New Roman" w:cs="Times New Roman"/>
          <w:sz w:val="24"/>
          <w:szCs w:val="24"/>
        </w:rPr>
        <w:t xml:space="preserve">, </w:t>
      </w:r>
      <w:r w:rsidRPr="00D21C97">
        <w:rPr>
          <w:rFonts w:ascii="Times New Roman" w:hAnsi="Times New Roman" w:cs="Times New Roman"/>
          <w:sz w:val="24"/>
          <w:szCs w:val="24"/>
        </w:rPr>
        <w:t>40-57.</w:t>
      </w:r>
    </w:p>
    <w:p w:rsidR="00D21C97" w:rsidRPr="00D21C97" w:rsidRDefault="00D21C97" w:rsidP="00D21C97">
      <w:pPr>
        <w:ind w:left="720" w:hanging="720"/>
        <w:jc w:val="both"/>
        <w:rPr>
          <w:rFonts w:ascii="Times New Roman" w:hAnsi="Times New Roman" w:cs="Times New Roman"/>
          <w:sz w:val="24"/>
          <w:szCs w:val="24"/>
        </w:rPr>
      </w:pPr>
      <w:r w:rsidRPr="00D21C97">
        <w:rPr>
          <w:rFonts w:ascii="Times New Roman" w:hAnsi="Times New Roman" w:cs="Times New Roman"/>
          <w:sz w:val="24"/>
          <w:szCs w:val="24"/>
        </w:rPr>
        <w:t>Goncalves</w:t>
      </w:r>
      <w:r>
        <w:rPr>
          <w:rFonts w:ascii="Times New Roman" w:hAnsi="Times New Roman" w:cs="Times New Roman"/>
          <w:sz w:val="24"/>
          <w:szCs w:val="24"/>
        </w:rPr>
        <w:t>,</w:t>
      </w:r>
      <w:r w:rsidRPr="00D21C97">
        <w:rPr>
          <w:rFonts w:ascii="Times New Roman" w:hAnsi="Times New Roman" w:cs="Times New Roman"/>
          <w:sz w:val="24"/>
          <w:szCs w:val="24"/>
        </w:rPr>
        <w:t xml:space="preserve"> B</w:t>
      </w:r>
      <w:r>
        <w:rPr>
          <w:rFonts w:ascii="Times New Roman" w:hAnsi="Times New Roman" w:cs="Times New Roman"/>
          <w:sz w:val="24"/>
          <w:szCs w:val="24"/>
        </w:rPr>
        <w:t>.</w:t>
      </w:r>
      <w:r w:rsidRPr="00D21C97">
        <w:rPr>
          <w:rFonts w:ascii="Times New Roman" w:hAnsi="Times New Roman" w:cs="Times New Roman"/>
          <w:sz w:val="24"/>
          <w:szCs w:val="24"/>
        </w:rPr>
        <w:t>, Ferreira</w:t>
      </w:r>
      <w:r>
        <w:rPr>
          <w:rFonts w:ascii="Times New Roman" w:hAnsi="Times New Roman" w:cs="Times New Roman"/>
          <w:sz w:val="24"/>
          <w:szCs w:val="24"/>
        </w:rPr>
        <w:t>,</w:t>
      </w:r>
      <w:r w:rsidRPr="00D21C97">
        <w:rPr>
          <w:rFonts w:ascii="Times New Roman" w:hAnsi="Times New Roman" w:cs="Times New Roman"/>
          <w:sz w:val="24"/>
          <w:szCs w:val="24"/>
        </w:rPr>
        <w:t xml:space="preserve"> C</w:t>
      </w:r>
      <w:r>
        <w:rPr>
          <w:rFonts w:ascii="Times New Roman" w:hAnsi="Times New Roman" w:cs="Times New Roman"/>
          <w:sz w:val="24"/>
          <w:szCs w:val="24"/>
        </w:rPr>
        <w:t>.</w:t>
      </w:r>
      <w:r w:rsidRPr="00D21C97">
        <w:rPr>
          <w:rFonts w:ascii="Times New Roman" w:hAnsi="Times New Roman" w:cs="Times New Roman"/>
          <w:sz w:val="24"/>
          <w:szCs w:val="24"/>
        </w:rPr>
        <w:t>, Alves</w:t>
      </w:r>
      <w:r>
        <w:rPr>
          <w:rFonts w:ascii="Times New Roman" w:hAnsi="Times New Roman" w:cs="Times New Roman"/>
          <w:sz w:val="24"/>
          <w:szCs w:val="24"/>
        </w:rPr>
        <w:t>,</w:t>
      </w:r>
      <w:r w:rsidRPr="00D21C97">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21C97">
        <w:rPr>
          <w:rFonts w:ascii="Times New Roman" w:hAnsi="Times New Roman" w:cs="Times New Roman"/>
          <w:sz w:val="24"/>
          <w:szCs w:val="24"/>
        </w:rPr>
        <w:t>T</w:t>
      </w:r>
      <w:r>
        <w:rPr>
          <w:rFonts w:ascii="Times New Roman" w:hAnsi="Times New Roman" w:cs="Times New Roman"/>
          <w:sz w:val="24"/>
          <w:szCs w:val="24"/>
        </w:rPr>
        <w:t>.</w:t>
      </w:r>
      <w:r w:rsidRPr="00D21C97">
        <w:rPr>
          <w:rFonts w:ascii="Times New Roman" w:hAnsi="Times New Roman" w:cs="Times New Roman"/>
          <w:sz w:val="24"/>
          <w:szCs w:val="24"/>
        </w:rPr>
        <w:t>, Henriques</w:t>
      </w:r>
      <w:r>
        <w:rPr>
          <w:rFonts w:ascii="Times New Roman" w:hAnsi="Times New Roman" w:cs="Times New Roman"/>
          <w:sz w:val="24"/>
          <w:szCs w:val="24"/>
        </w:rPr>
        <w:t>,</w:t>
      </w:r>
      <w:r w:rsidRPr="00D21C97">
        <w:rPr>
          <w:rFonts w:ascii="Times New Roman" w:hAnsi="Times New Roman" w:cs="Times New Roman"/>
          <w:sz w:val="24"/>
          <w:szCs w:val="24"/>
        </w:rPr>
        <w:t xml:space="preserve"> M</w:t>
      </w:r>
      <w:r>
        <w:rPr>
          <w:rFonts w:ascii="Times New Roman" w:hAnsi="Times New Roman" w:cs="Times New Roman"/>
          <w:sz w:val="24"/>
          <w:szCs w:val="24"/>
        </w:rPr>
        <w:t>.</w:t>
      </w:r>
      <w:r w:rsidRPr="00D21C97">
        <w:rPr>
          <w:rFonts w:ascii="Times New Roman" w:hAnsi="Times New Roman" w:cs="Times New Roman"/>
          <w:sz w:val="24"/>
          <w:szCs w:val="24"/>
        </w:rPr>
        <w:t>, Azeredo</w:t>
      </w:r>
      <w:r>
        <w:rPr>
          <w:rFonts w:ascii="Times New Roman" w:hAnsi="Times New Roman" w:cs="Times New Roman"/>
          <w:sz w:val="24"/>
          <w:szCs w:val="24"/>
        </w:rPr>
        <w:t>,</w:t>
      </w:r>
      <w:r w:rsidRPr="00D21C97">
        <w:rPr>
          <w:rFonts w:ascii="Times New Roman" w:hAnsi="Times New Roman" w:cs="Times New Roman"/>
          <w:sz w:val="24"/>
          <w:szCs w:val="24"/>
        </w:rPr>
        <w:t xml:space="preserve"> J</w:t>
      </w:r>
      <w:r>
        <w:rPr>
          <w:rFonts w:ascii="Times New Roman" w:hAnsi="Times New Roman" w:cs="Times New Roman"/>
          <w:sz w:val="24"/>
          <w:szCs w:val="24"/>
        </w:rPr>
        <w:t>.</w:t>
      </w:r>
      <w:r w:rsidRPr="00D21C97">
        <w:rPr>
          <w:rFonts w:ascii="Times New Roman" w:hAnsi="Times New Roman" w:cs="Times New Roman"/>
          <w:sz w:val="24"/>
          <w:szCs w:val="24"/>
        </w:rPr>
        <w:t>, Silva</w:t>
      </w:r>
      <w:r>
        <w:rPr>
          <w:rFonts w:ascii="Times New Roman" w:hAnsi="Times New Roman" w:cs="Times New Roman"/>
          <w:sz w:val="24"/>
          <w:szCs w:val="24"/>
        </w:rPr>
        <w:t>,</w:t>
      </w:r>
      <w:r w:rsidRPr="00D21C97">
        <w:rPr>
          <w:rFonts w:ascii="Times New Roman" w:hAnsi="Times New Roman" w:cs="Times New Roman"/>
          <w:sz w:val="24"/>
          <w:szCs w:val="24"/>
        </w:rPr>
        <w:t xml:space="preserve"> S. </w:t>
      </w:r>
      <w:r>
        <w:rPr>
          <w:rFonts w:ascii="Times New Roman" w:hAnsi="Times New Roman" w:cs="Times New Roman"/>
          <w:sz w:val="24"/>
          <w:szCs w:val="24"/>
        </w:rPr>
        <w:t xml:space="preserve">(2016). </w:t>
      </w:r>
      <w:r w:rsidRPr="00D21C97">
        <w:rPr>
          <w:rFonts w:ascii="Times New Roman" w:hAnsi="Times New Roman" w:cs="Times New Roman"/>
          <w:sz w:val="24"/>
          <w:szCs w:val="24"/>
        </w:rPr>
        <w:t xml:space="preserve">Vulvovaginal candidiasis: Epidemiology, microbiology and risk factors. </w:t>
      </w:r>
      <w:r w:rsidRPr="00D21C97">
        <w:rPr>
          <w:rFonts w:ascii="Times New Roman" w:hAnsi="Times New Roman" w:cs="Times New Roman"/>
          <w:i/>
          <w:sz w:val="24"/>
          <w:szCs w:val="24"/>
        </w:rPr>
        <w:t>Critic</w:t>
      </w:r>
      <w:r w:rsidRPr="00D21C97">
        <w:rPr>
          <w:rFonts w:ascii="Times New Roman" w:hAnsi="Times New Roman" w:cs="Times New Roman"/>
          <w:i/>
          <w:sz w:val="24"/>
          <w:szCs w:val="24"/>
        </w:rPr>
        <w:t>al reviews in microbiology</w:t>
      </w:r>
      <w:r>
        <w:rPr>
          <w:rFonts w:ascii="Times New Roman" w:hAnsi="Times New Roman" w:cs="Times New Roman"/>
          <w:sz w:val="24"/>
          <w:szCs w:val="24"/>
        </w:rPr>
        <w:t xml:space="preserve">, 42, </w:t>
      </w:r>
      <w:r w:rsidRPr="00D21C97">
        <w:rPr>
          <w:rFonts w:ascii="Times New Roman" w:hAnsi="Times New Roman" w:cs="Times New Roman"/>
          <w:sz w:val="24"/>
          <w:szCs w:val="24"/>
        </w:rPr>
        <w:t>905-27.</w:t>
      </w:r>
    </w:p>
    <w:p w:rsidR="00D21C97" w:rsidRPr="00D21C97" w:rsidRDefault="00D21C97" w:rsidP="00D21C97">
      <w:pPr>
        <w:ind w:left="720" w:hanging="720"/>
        <w:jc w:val="both"/>
        <w:rPr>
          <w:rFonts w:ascii="Times New Roman" w:hAnsi="Times New Roman" w:cs="Times New Roman"/>
          <w:sz w:val="24"/>
          <w:szCs w:val="24"/>
        </w:rPr>
      </w:pPr>
      <w:r w:rsidRPr="00D21C97">
        <w:rPr>
          <w:rFonts w:ascii="Times New Roman" w:hAnsi="Times New Roman" w:cs="Times New Roman"/>
          <w:sz w:val="24"/>
          <w:szCs w:val="24"/>
        </w:rPr>
        <w:t>Gudlaugsson</w:t>
      </w:r>
      <w:r>
        <w:rPr>
          <w:rFonts w:ascii="Times New Roman" w:hAnsi="Times New Roman" w:cs="Times New Roman"/>
          <w:sz w:val="24"/>
          <w:szCs w:val="24"/>
        </w:rPr>
        <w:t>,</w:t>
      </w:r>
      <w:r w:rsidRPr="00D21C97">
        <w:rPr>
          <w:rFonts w:ascii="Times New Roman" w:hAnsi="Times New Roman" w:cs="Times New Roman"/>
          <w:sz w:val="24"/>
          <w:szCs w:val="24"/>
        </w:rPr>
        <w:t xml:space="preserve"> O</w:t>
      </w:r>
      <w:r>
        <w:rPr>
          <w:rFonts w:ascii="Times New Roman" w:hAnsi="Times New Roman" w:cs="Times New Roman"/>
          <w:sz w:val="24"/>
          <w:szCs w:val="24"/>
        </w:rPr>
        <w:t>.</w:t>
      </w:r>
      <w:r w:rsidRPr="00D21C97">
        <w:rPr>
          <w:rFonts w:ascii="Times New Roman" w:hAnsi="Times New Roman" w:cs="Times New Roman"/>
          <w:sz w:val="24"/>
          <w:szCs w:val="24"/>
        </w:rPr>
        <w:t>, Gillespie</w:t>
      </w:r>
      <w:r>
        <w:rPr>
          <w:rFonts w:ascii="Times New Roman" w:hAnsi="Times New Roman" w:cs="Times New Roman"/>
          <w:sz w:val="24"/>
          <w:szCs w:val="24"/>
        </w:rPr>
        <w:t>,</w:t>
      </w:r>
      <w:r w:rsidRPr="00D21C97">
        <w:rPr>
          <w:rFonts w:ascii="Times New Roman" w:hAnsi="Times New Roman" w:cs="Times New Roman"/>
          <w:sz w:val="24"/>
          <w:szCs w:val="24"/>
        </w:rPr>
        <w:t xml:space="preserve"> S</w:t>
      </w:r>
      <w:r>
        <w:rPr>
          <w:rFonts w:ascii="Times New Roman" w:hAnsi="Times New Roman" w:cs="Times New Roman"/>
          <w:sz w:val="24"/>
          <w:szCs w:val="24"/>
        </w:rPr>
        <w:t>.</w:t>
      </w:r>
      <w:r w:rsidRPr="00D21C97">
        <w:rPr>
          <w:rFonts w:ascii="Times New Roman" w:hAnsi="Times New Roman" w:cs="Times New Roman"/>
          <w:sz w:val="24"/>
          <w:szCs w:val="24"/>
        </w:rPr>
        <w:t>, Lee</w:t>
      </w:r>
      <w:r>
        <w:rPr>
          <w:rFonts w:ascii="Times New Roman" w:hAnsi="Times New Roman" w:cs="Times New Roman"/>
          <w:sz w:val="24"/>
          <w:szCs w:val="24"/>
        </w:rPr>
        <w:t>,</w:t>
      </w:r>
      <w:r w:rsidRPr="00D21C97">
        <w:rPr>
          <w:rFonts w:ascii="Times New Roman" w:hAnsi="Times New Roman" w:cs="Times New Roman"/>
          <w:sz w:val="24"/>
          <w:szCs w:val="24"/>
        </w:rPr>
        <w:t xml:space="preserve"> K</w:t>
      </w:r>
      <w:r>
        <w:rPr>
          <w:rFonts w:ascii="Times New Roman" w:hAnsi="Times New Roman" w:cs="Times New Roman"/>
          <w:sz w:val="24"/>
          <w:szCs w:val="24"/>
        </w:rPr>
        <w:t>.</w:t>
      </w:r>
      <w:r w:rsidRPr="00D21C97">
        <w:rPr>
          <w:rFonts w:ascii="Times New Roman" w:hAnsi="Times New Roman" w:cs="Times New Roman"/>
          <w:sz w:val="24"/>
          <w:szCs w:val="24"/>
        </w:rPr>
        <w:t>, Vande</w:t>
      </w:r>
      <w:r>
        <w:rPr>
          <w:rFonts w:ascii="Times New Roman" w:hAnsi="Times New Roman" w:cs="Times New Roman"/>
          <w:sz w:val="24"/>
          <w:szCs w:val="24"/>
        </w:rPr>
        <w:t>,</w:t>
      </w:r>
      <w:r w:rsidRPr="00D21C97">
        <w:rPr>
          <w:rFonts w:ascii="Times New Roman" w:hAnsi="Times New Roman" w:cs="Times New Roman"/>
          <w:sz w:val="24"/>
          <w:szCs w:val="24"/>
        </w:rPr>
        <w:t xml:space="preserve"> </w:t>
      </w:r>
      <w:r>
        <w:rPr>
          <w:rFonts w:ascii="Times New Roman" w:hAnsi="Times New Roman" w:cs="Times New Roman"/>
          <w:sz w:val="24"/>
          <w:szCs w:val="24"/>
        </w:rPr>
        <w:t>B.</w:t>
      </w:r>
      <w:r w:rsidRPr="00D21C97">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D21C97">
        <w:rPr>
          <w:rFonts w:ascii="Times New Roman" w:hAnsi="Times New Roman" w:cs="Times New Roman"/>
          <w:sz w:val="24"/>
          <w:szCs w:val="24"/>
        </w:rPr>
        <w:t>V</w:t>
      </w:r>
      <w:r>
        <w:rPr>
          <w:rFonts w:ascii="Times New Roman" w:hAnsi="Times New Roman" w:cs="Times New Roman"/>
          <w:sz w:val="24"/>
          <w:szCs w:val="24"/>
        </w:rPr>
        <w:t>.</w:t>
      </w:r>
      <w:r w:rsidRPr="00D21C97">
        <w:rPr>
          <w:rFonts w:ascii="Times New Roman" w:hAnsi="Times New Roman" w:cs="Times New Roman"/>
          <w:sz w:val="24"/>
          <w:szCs w:val="24"/>
        </w:rPr>
        <w:t xml:space="preserve">, </w:t>
      </w:r>
      <w:r>
        <w:rPr>
          <w:rFonts w:ascii="Times New Roman" w:hAnsi="Times New Roman" w:cs="Times New Roman"/>
          <w:sz w:val="24"/>
          <w:szCs w:val="24"/>
        </w:rPr>
        <w:t>et. al. (</w:t>
      </w:r>
      <w:r w:rsidRPr="00D21C97">
        <w:rPr>
          <w:rFonts w:ascii="Times New Roman" w:hAnsi="Times New Roman" w:cs="Times New Roman"/>
          <w:sz w:val="24"/>
          <w:szCs w:val="24"/>
        </w:rPr>
        <w:t>2003</w:t>
      </w:r>
      <w:r>
        <w:rPr>
          <w:rFonts w:ascii="Times New Roman" w:hAnsi="Times New Roman" w:cs="Times New Roman"/>
          <w:sz w:val="24"/>
          <w:szCs w:val="24"/>
        </w:rPr>
        <w:t>)</w:t>
      </w:r>
      <w:r w:rsidRPr="00D21C97">
        <w:rPr>
          <w:rFonts w:ascii="Times New Roman" w:hAnsi="Times New Roman" w:cs="Times New Roman"/>
          <w:sz w:val="24"/>
          <w:szCs w:val="24"/>
        </w:rPr>
        <w:t>. Attributable mortality of nosocomial candidemia</w:t>
      </w:r>
      <w:r>
        <w:rPr>
          <w:rFonts w:ascii="Times New Roman" w:hAnsi="Times New Roman" w:cs="Times New Roman"/>
          <w:sz w:val="24"/>
          <w:szCs w:val="24"/>
        </w:rPr>
        <w:t xml:space="preserve">, revisited. </w:t>
      </w:r>
      <w:r w:rsidRPr="00D21C97">
        <w:rPr>
          <w:rFonts w:ascii="Times New Roman" w:hAnsi="Times New Roman" w:cs="Times New Roman"/>
          <w:i/>
          <w:sz w:val="24"/>
          <w:szCs w:val="24"/>
        </w:rPr>
        <w:t>Clin Infect Dis</w:t>
      </w:r>
      <w:r>
        <w:rPr>
          <w:rFonts w:ascii="Times New Roman" w:hAnsi="Times New Roman" w:cs="Times New Roman"/>
          <w:i/>
          <w:sz w:val="24"/>
          <w:szCs w:val="24"/>
        </w:rPr>
        <w:t>,</w:t>
      </w:r>
      <w:r>
        <w:rPr>
          <w:rFonts w:ascii="Times New Roman" w:hAnsi="Times New Roman" w:cs="Times New Roman"/>
          <w:sz w:val="24"/>
          <w:szCs w:val="24"/>
        </w:rPr>
        <w:t xml:space="preserve"> 37, </w:t>
      </w:r>
      <w:r w:rsidRPr="00D21C97">
        <w:rPr>
          <w:rFonts w:ascii="Times New Roman" w:hAnsi="Times New Roman" w:cs="Times New Roman"/>
          <w:sz w:val="24"/>
          <w:szCs w:val="24"/>
        </w:rPr>
        <w:t>1172–1177. doi:10.1086/378745.</w:t>
      </w:r>
    </w:p>
    <w:p w:rsidR="00D21C97" w:rsidRPr="00D21C97" w:rsidRDefault="00D21C97" w:rsidP="00D21C97">
      <w:pPr>
        <w:ind w:left="720" w:hanging="720"/>
        <w:jc w:val="both"/>
        <w:rPr>
          <w:rFonts w:ascii="Times New Roman" w:hAnsi="Times New Roman" w:cs="Times New Roman"/>
          <w:sz w:val="24"/>
          <w:szCs w:val="24"/>
        </w:rPr>
      </w:pPr>
      <w:hyperlink r:id="rId9" w:history="1">
        <w:r w:rsidRPr="00D21C97">
          <w:rPr>
            <w:rStyle w:val="Hyperlink"/>
            <w:rFonts w:ascii="Times New Roman" w:hAnsi="Times New Roman" w:cs="Times New Roman"/>
            <w:sz w:val="24"/>
            <w:szCs w:val="24"/>
          </w:rPr>
          <w:t>https://www.cdc.gov/fungal/diseases/candidiasis/thrush/index.html</w:t>
        </w:r>
      </w:hyperlink>
    </w:p>
    <w:p w:rsidR="00D21C97" w:rsidRPr="00D21C97" w:rsidRDefault="00D21C97" w:rsidP="00D21C97">
      <w:pPr>
        <w:ind w:left="720" w:hanging="720"/>
        <w:jc w:val="both"/>
        <w:rPr>
          <w:rFonts w:ascii="Times New Roman" w:hAnsi="Times New Roman" w:cs="Times New Roman"/>
          <w:sz w:val="24"/>
          <w:szCs w:val="24"/>
        </w:rPr>
      </w:pPr>
      <w:r w:rsidRPr="00D21C97">
        <w:rPr>
          <w:rFonts w:ascii="Times New Roman" w:hAnsi="Times New Roman" w:cs="Times New Roman"/>
          <w:sz w:val="24"/>
          <w:szCs w:val="24"/>
        </w:rPr>
        <w:t>Kabir</w:t>
      </w:r>
      <w:r>
        <w:rPr>
          <w:rFonts w:ascii="Times New Roman" w:hAnsi="Times New Roman" w:cs="Times New Roman"/>
          <w:sz w:val="24"/>
          <w:szCs w:val="24"/>
        </w:rPr>
        <w:t>,</w:t>
      </w:r>
      <w:r w:rsidRPr="00D21C97">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D21C97">
        <w:rPr>
          <w:rFonts w:ascii="Times New Roman" w:hAnsi="Times New Roman" w:cs="Times New Roman"/>
          <w:sz w:val="24"/>
          <w:szCs w:val="24"/>
        </w:rPr>
        <w:t>A, Hussain</w:t>
      </w:r>
      <w:r>
        <w:rPr>
          <w:rFonts w:ascii="Times New Roman" w:hAnsi="Times New Roman" w:cs="Times New Roman"/>
          <w:sz w:val="24"/>
          <w:szCs w:val="24"/>
        </w:rPr>
        <w:t>,</w:t>
      </w:r>
      <w:r w:rsidRPr="00D21C97">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D21C97">
        <w:rPr>
          <w:rFonts w:ascii="Times New Roman" w:hAnsi="Times New Roman" w:cs="Times New Roman"/>
          <w:sz w:val="24"/>
          <w:szCs w:val="24"/>
        </w:rPr>
        <w:t>A</w:t>
      </w:r>
      <w:r>
        <w:rPr>
          <w:rFonts w:ascii="Times New Roman" w:hAnsi="Times New Roman" w:cs="Times New Roman"/>
          <w:sz w:val="24"/>
          <w:szCs w:val="24"/>
        </w:rPr>
        <w:t>.</w:t>
      </w:r>
      <w:r w:rsidRPr="00D21C97">
        <w:rPr>
          <w:rFonts w:ascii="Times New Roman" w:hAnsi="Times New Roman" w:cs="Times New Roman"/>
          <w:sz w:val="24"/>
          <w:szCs w:val="24"/>
        </w:rPr>
        <w:t>, Ahmad</w:t>
      </w:r>
      <w:r>
        <w:rPr>
          <w:rFonts w:ascii="Times New Roman" w:hAnsi="Times New Roman" w:cs="Times New Roman"/>
          <w:sz w:val="24"/>
          <w:szCs w:val="24"/>
        </w:rPr>
        <w:t>,</w:t>
      </w:r>
      <w:r w:rsidRPr="00D21C97">
        <w:rPr>
          <w:rFonts w:ascii="Times New Roman" w:hAnsi="Times New Roman" w:cs="Times New Roman"/>
          <w:sz w:val="24"/>
          <w:szCs w:val="24"/>
        </w:rPr>
        <w:t xml:space="preserve"> Z. </w:t>
      </w:r>
      <w:r>
        <w:rPr>
          <w:rFonts w:ascii="Times New Roman" w:hAnsi="Times New Roman" w:cs="Times New Roman"/>
          <w:sz w:val="24"/>
          <w:szCs w:val="24"/>
        </w:rPr>
        <w:t>(</w:t>
      </w:r>
      <w:r w:rsidRPr="00D21C97">
        <w:rPr>
          <w:rFonts w:ascii="Times New Roman" w:hAnsi="Times New Roman" w:cs="Times New Roman"/>
          <w:sz w:val="24"/>
          <w:szCs w:val="24"/>
        </w:rPr>
        <w:t>2012</w:t>
      </w:r>
      <w:r>
        <w:rPr>
          <w:rFonts w:ascii="Times New Roman" w:hAnsi="Times New Roman" w:cs="Times New Roman"/>
          <w:sz w:val="24"/>
          <w:szCs w:val="24"/>
        </w:rPr>
        <w:t>)</w:t>
      </w:r>
      <w:r w:rsidRPr="00D21C97">
        <w:rPr>
          <w:rFonts w:ascii="Times New Roman" w:hAnsi="Times New Roman" w:cs="Times New Roman"/>
          <w:sz w:val="24"/>
          <w:szCs w:val="24"/>
        </w:rPr>
        <w:t>. Candida albicans: A Model Organism for Studying Fungal Pat</w:t>
      </w:r>
      <w:r>
        <w:rPr>
          <w:rFonts w:ascii="Times New Roman" w:hAnsi="Times New Roman" w:cs="Times New Roman"/>
          <w:sz w:val="24"/>
          <w:szCs w:val="24"/>
        </w:rPr>
        <w:t xml:space="preserve">hogens. ISRN </w:t>
      </w:r>
      <w:r w:rsidRPr="00D21C97">
        <w:rPr>
          <w:rFonts w:ascii="Times New Roman" w:hAnsi="Times New Roman" w:cs="Times New Roman"/>
          <w:i/>
          <w:sz w:val="24"/>
          <w:szCs w:val="24"/>
        </w:rPr>
        <w:t>Microbiology.,</w:t>
      </w:r>
      <w:r w:rsidRPr="00D21C97">
        <w:rPr>
          <w:rFonts w:ascii="Times New Roman" w:hAnsi="Times New Roman" w:cs="Times New Roman"/>
          <w:sz w:val="24"/>
          <w:szCs w:val="24"/>
        </w:rPr>
        <w:t xml:space="preserve"> 538694.</w:t>
      </w:r>
    </w:p>
    <w:p w:rsidR="00D21C97" w:rsidRPr="00D21C97" w:rsidRDefault="00D21C97" w:rsidP="00D21C97">
      <w:pPr>
        <w:ind w:left="720" w:hanging="720"/>
        <w:jc w:val="both"/>
        <w:rPr>
          <w:rFonts w:ascii="Times New Roman" w:hAnsi="Times New Roman" w:cs="Times New Roman"/>
          <w:sz w:val="24"/>
          <w:szCs w:val="24"/>
        </w:rPr>
      </w:pPr>
      <w:r>
        <w:rPr>
          <w:rFonts w:ascii="Times New Roman" w:hAnsi="Times New Roman" w:cs="Times New Roman"/>
          <w:sz w:val="24"/>
          <w:szCs w:val="24"/>
        </w:rPr>
        <w:t>Kurtzman, C. P.</w:t>
      </w:r>
      <w:r w:rsidRPr="00D21C97">
        <w:rPr>
          <w:rFonts w:ascii="Times New Roman" w:hAnsi="Times New Roman" w:cs="Times New Roman"/>
          <w:sz w:val="24"/>
          <w:szCs w:val="24"/>
        </w:rPr>
        <w:t xml:space="preserve"> Fell, </w:t>
      </w:r>
      <w:r>
        <w:rPr>
          <w:rFonts w:ascii="Times New Roman" w:hAnsi="Times New Roman" w:cs="Times New Roman"/>
          <w:sz w:val="24"/>
          <w:szCs w:val="24"/>
        </w:rPr>
        <w:t>J.</w:t>
      </w:r>
      <w:r w:rsidRPr="00D21C97">
        <w:rPr>
          <w:rFonts w:ascii="Times New Roman" w:hAnsi="Times New Roman" w:cs="Times New Roman"/>
          <w:sz w:val="24"/>
          <w:szCs w:val="24"/>
        </w:rPr>
        <w:t xml:space="preserve"> W. (1998). T</w:t>
      </w:r>
      <w:r>
        <w:rPr>
          <w:rFonts w:ascii="Times New Roman" w:hAnsi="Times New Roman" w:cs="Times New Roman"/>
          <w:sz w:val="24"/>
          <w:szCs w:val="24"/>
        </w:rPr>
        <w:t>he yeasts, a taxonomic study (4</w:t>
      </w:r>
      <w:r w:rsidRPr="00D21C97">
        <w:rPr>
          <w:rFonts w:ascii="Times New Roman" w:hAnsi="Times New Roman" w:cs="Times New Roman"/>
          <w:sz w:val="24"/>
          <w:szCs w:val="24"/>
        </w:rPr>
        <w:t>ed.). ISBN 978-0444813121.</w:t>
      </w:r>
    </w:p>
    <w:p w:rsidR="00D21C97" w:rsidRPr="00D21C97" w:rsidRDefault="00D21C97" w:rsidP="00D21C97">
      <w:pPr>
        <w:ind w:left="720" w:hanging="720"/>
        <w:jc w:val="both"/>
        <w:rPr>
          <w:rStyle w:val="element-citation"/>
          <w:rFonts w:ascii="Times New Roman" w:hAnsi="Times New Roman" w:cs="Times New Roman"/>
          <w:color w:val="000000"/>
          <w:sz w:val="24"/>
          <w:szCs w:val="24"/>
          <w:shd w:val="clear" w:color="auto" w:fill="FFFFFF"/>
        </w:rPr>
      </w:pPr>
      <w:r w:rsidRPr="00D21C97">
        <w:rPr>
          <w:rFonts w:ascii="Times New Roman" w:hAnsi="Times New Roman" w:cs="Times New Roman"/>
          <w:color w:val="000000"/>
          <w:sz w:val="24"/>
          <w:szCs w:val="24"/>
          <w:shd w:val="clear" w:color="auto" w:fill="FFFFFF"/>
        </w:rPr>
        <w:t> </w:t>
      </w:r>
      <w:r w:rsidRPr="00D21C97">
        <w:rPr>
          <w:rStyle w:val="element-citation"/>
          <w:rFonts w:ascii="Times New Roman" w:hAnsi="Times New Roman" w:cs="Times New Roman"/>
          <w:color w:val="000000"/>
          <w:sz w:val="24"/>
          <w:szCs w:val="24"/>
          <w:shd w:val="clear" w:color="auto" w:fill="FFFFFF"/>
        </w:rPr>
        <w:t>Naglik</w:t>
      </w:r>
      <w:r>
        <w:rPr>
          <w:rStyle w:val="element-citation"/>
          <w:rFonts w:ascii="Times New Roman" w:hAnsi="Times New Roman" w:cs="Times New Roman"/>
          <w:color w:val="000000"/>
          <w:sz w:val="24"/>
          <w:szCs w:val="24"/>
          <w:shd w:val="clear" w:color="auto" w:fill="FFFFFF"/>
        </w:rPr>
        <w:t>,</w:t>
      </w:r>
      <w:r w:rsidRPr="00D21C97">
        <w:rPr>
          <w:rStyle w:val="element-citation"/>
          <w:rFonts w:ascii="Times New Roman" w:hAnsi="Times New Roman" w:cs="Times New Roman"/>
          <w:color w:val="000000"/>
          <w:sz w:val="24"/>
          <w:szCs w:val="24"/>
          <w:shd w:val="clear" w:color="auto" w:fill="FFFFFF"/>
        </w:rPr>
        <w:t xml:space="preserve"> J</w:t>
      </w:r>
      <w:r>
        <w:rPr>
          <w:rStyle w:val="element-citation"/>
          <w:rFonts w:ascii="Times New Roman" w:hAnsi="Times New Roman" w:cs="Times New Roman"/>
          <w:color w:val="000000"/>
          <w:sz w:val="24"/>
          <w:szCs w:val="24"/>
          <w:shd w:val="clear" w:color="auto" w:fill="FFFFFF"/>
        </w:rPr>
        <w:t xml:space="preserve">. </w:t>
      </w:r>
      <w:r w:rsidRPr="00D21C97">
        <w:rPr>
          <w:rStyle w:val="element-citation"/>
          <w:rFonts w:ascii="Times New Roman" w:hAnsi="Times New Roman" w:cs="Times New Roman"/>
          <w:color w:val="000000"/>
          <w:sz w:val="24"/>
          <w:szCs w:val="24"/>
          <w:shd w:val="clear" w:color="auto" w:fill="FFFFFF"/>
        </w:rPr>
        <w:t>R</w:t>
      </w:r>
      <w:r>
        <w:rPr>
          <w:rStyle w:val="element-citation"/>
          <w:rFonts w:ascii="Times New Roman" w:hAnsi="Times New Roman" w:cs="Times New Roman"/>
          <w:color w:val="000000"/>
          <w:sz w:val="24"/>
          <w:szCs w:val="24"/>
          <w:shd w:val="clear" w:color="auto" w:fill="FFFFFF"/>
        </w:rPr>
        <w:t>.</w:t>
      </w:r>
      <w:r w:rsidRPr="00D21C97">
        <w:rPr>
          <w:rStyle w:val="element-citation"/>
          <w:rFonts w:ascii="Times New Roman" w:hAnsi="Times New Roman" w:cs="Times New Roman"/>
          <w:color w:val="000000"/>
          <w:sz w:val="24"/>
          <w:szCs w:val="24"/>
          <w:shd w:val="clear" w:color="auto" w:fill="FFFFFF"/>
        </w:rPr>
        <w:t>, Moyes</w:t>
      </w:r>
      <w:r>
        <w:rPr>
          <w:rStyle w:val="element-citation"/>
          <w:rFonts w:ascii="Times New Roman" w:hAnsi="Times New Roman" w:cs="Times New Roman"/>
          <w:color w:val="000000"/>
          <w:sz w:val="24"/>
          <w:szCs w:val="24"/>
          <w:shd w:val="clear" w:color="auto" w:fill="FFFFFF"/>
        </w:rPr>
        <w:t>,</w:t>
      </w:r>
      <w:r w:rsidRPr="00D21C97">
        <w:rPr>
          <w:rStyle w:val="element-citation"/>
          <w:rFonts w:ascii="Times New Roman" w:hAnsi="Times New Roman" w:cs="Times New Roman"/>
          <w:color w:val="000000"/>
          <w:sz w:val="24"/>
          <w:szCs w:val="24"/>
          <w:shd w:val="clear" w:color="auto" w:fill="FFFFFF"/>
        </w:rPr>
        <w:t xml:space="preserve"> D</w:t>
      </w:r>
      <w:r>
        <w:rPr>
          <w:rStyle w:val="element-citation"/>
          <w:rFonts w:ascii="Times New Roman" w:hAnsi="Times New Roman" w:cs="Times New Roman"/>
          <w:color w:val="000000"/>
          <w:sz w:val="24"/>
          <w:szCs w:val="24"/>
          <w:shd w:val="clear" w:color="auto" w:fill="FFFFFF"/>
        </w:rPr>
        <w:t xml:space="preserve">. </w:t>
      </w:r>
      <w:r w:rsidRPr="00D21C97">
        <w:rPr>
          <w:rStyle w:val="element-citation"/>
          <w:rFonts w:ascii="Times New Roman" w:hAnsi="Times New Roman" w:cs="Times New Roman"/>
          <w:color w:val="000000"/>
          <w:sz w:val="24"/>
          <w:szCs w:val="24"/>
          <w:shd w:val="clear" w:color="auto" w:fill="FFFFFF"/>
        </w:rPr>
        <w:t>L</w:t>
      </w:r>
      <w:r>
        <w:rPr>
          <w:rStyle w:val="element-citation"/>
          <w:rFonts w:ascii="Times New Roman" w:hAnsi="Times New Roman" w:cs="Times New Roman"/>
          <w:color w:val="000000"/>
          <w:sz w:val="24"/>
          <w:szCs w:val="24"/>
          <w:shd w:val="clear" w:color="auto" w:fill="FFFFFF"/>
        </w:rPr>
        <w:t>.</w:t>
      </w:r>
      <w:r w:rsidRPr="00D21C97">
        <w:rPr>
          <w:rStyle w:val="element-citation"/>
          <w:rFonts w:ascii="Times New Roman" w:hAnsi="Times New Roman" w:cs="Times New Roman"/>
          <w:color w:val="000000"/>
          <w:sz w:val="24"/>
          <w:szCs w:val="24"/>
          <w:shd w:val="clear" w:color="auto" w:fill="FFFFFF"/>
        </w:rPr>
        <w:t>, Wächtler</w:t>
      </w:r>
      <w:r>
        <w:rPr>
          <w:rStyle w:val="element-citation"/>
          <w:rFonts w:ascii="Times New Roman" w:hAnsi="Times New Roman" w:cs="Times New Roman"/>
          <w:color w:val="000000"/>
          <w:sz w:val="24"/>
          <w:szCs w:val="24"/>
          <w:shd w:val="clear" w:color="auto" w:fill="FFFFFF"/>
        </w:rPr>
        <w:t>,</w:t>
      </w:r>
      <w:r w:rsidRPr="00D21C97">
        <w:rPr>
          <w:rStyle w:val="element-citation"/>
          <w:rFonts w:ascii="Times New Roman" w:hAnsi="Times New Roman" w:cs="Times New Roman"/>
          <w:color w:val="000000"/>
          <w:sz w:val="24"/>
          <w:szCs w:val="24"/>
          <w:shd w:val="clear" w:color="auto" w:fill="FFFFFF"/>
        </w:rPr>
        <w:t xml:space="preserve"> B</w:t>
      </w:r>
      <w:r>
        <w:rPr>
          <w:rStyle w:val="element-citation"/>
          <w:rFonts w:ascii="Times New Roman" w:hAnsi="Times New Roman" w:cs="Times New Roman"/>
          <w:color w:val="000000"/>
          <w:sz w:val="24"/>
          <w:szCs w:val="24"/>
          <w:shd w:val="clear" w:color="auto" w:fill="FFFFFF"/>
        </w:rPr>
        <w:t>.</w:t>
      </w:r>
      <w:r w:rsidRPr="00D21C97">
        <w:rPr>
          <w:rStyle w:val="element-citation"/>
          <w:rFonts w:ascii="Times New Roman" w:hAnsi="Times New Roman" w:cs="Times New Roman"/>
          <w:color w:val="000000"/>
          <w:sz w:val="24"/>
          <w:szCs w:val="24"/>
          <w:shd w:val="clear" w:color="auto" w:fill="FFFFFF"/>
        </w:rPr>
        <w:t>, Hube</w:t>
      </w:r>
      <w:r>
        <w:rPr>
          <w:rStyle w:val="element-citation"/>
          <w:rFonts w:ascii="Times New Roman" w:hAnsi="Times New Roman" w:cs="Times New Roman"/>
          <w:color w:val="000000"/>
          <w:sz w:val="24"/>
          <w:szCs w:val="24"/>
          <w:shd w:val="clear" w:color="auto" w:fill="FFFFFF"/>
        </w:rPr>
        <w:t>,</w:t>
      </w:r>
      <w:r w:rsidRPr="00D21C97">
        <w:rPr>
          <w:rStyle w:val="element-citation"/>
          <w:rFonts w:ascii="Times New Roman" w:hAnsi="Times New Roman" w:cs="Times New Roman"/>
          <w:color w:val="000000"/>
          <w:sz w:val="24"/>
          <w:szCs w:val="24"/>
          <w:shd w:val="clear" w:color="auto" w:fill="FFFFFF"/>
        </w:rPr>
        <w:t xml:space="preserve"> B. </w:t>
      </w:r>
      <w:r>
        <w:rPr>
          <w:rStyle w:val="element-citation"/>
          <w:rFonts w:ascii="Times New Roman" w:hAnsi="Times New Roman" w:cs="Times New Roman"/>
          <w:color w:val="000000"/>
          <w:sz w:val="24"/>
          <w:szCs w:val="24"/>
          <w:shd w:val="clear" w:color="auto" w:fill="FFFFFF"/>
        </w:rPr>
        <w:t xml:space="preserve">(2011). </w:t>
      </w:r>
      <w:r w:rsidRPr="00D21C97">
        <w:rPr>
          <w:rStyle w:val="Emphasis"/>
          <w:rFonts w:ascii="Times New Roman" w:hAnsi="Times New Roman" w:cs="Times New Roman"/>
          <w:color w:val="000000"/>
          <w:sz w:val="24"/>
          <w:szCs w:val="24"/>
          <w:shd w:val="clear" w:color="auto" w:fill="FFFFFF"/>
        </w:rPr>
        <w:t>Candida albicans</w:t>
      </w:r>
      <w:r w:rsidRPr="00D21C97">
        <w:rPr>
          <w:rStyle w:val="element-citation"/>
          <w:rFonts w:ascii="Times New Roman" w:hAnsi="Times New Roman" w:cs="Times New Roman"/>
          <w:color w:val="000000"/>
          <w:sz w:val="24"/>
          <w:szCs w:val="24"/>
          <w:shd w:val="clear" w:color="auto" w:fill="FFFFFF"/>
        </w:rPr>
        <w:t> interactions with epithelial cells and mucosal immunity. </w:t>
      </w:r>
      <w:r w:rsidRPr="00D21C97">
        <w:rPr>
          <w:rStyle w:val="Emphasis"/>
          <w:rFonts w:ascii="Times New Roman" w:hAnsi="Times New Roman" w:cs="Times New Roman"/>
          <w:color w:val="000000"/>
          <w:sz w:val="24"/>
          <w:szCs w:val="24"/>
          <w:shd w:val="clear" w:color="auto" w:fill="FFFFFF"/>
        </w:rPr>
        <w:t>Microbes and Infection</w:t>
      </w:r>
      <w:r w:rsidRPr="00D21C97">
        <w:rPr>
          <w:rStyle w:val="ref-journal"/>
          <w:rFonts w:ascii="Times New Roman" w:hAnsi="Times New Roman" w:cs="Times New Roman"/>
          <w:color w:val="000000"/>
          <w:sz w:val="24"/>
          <w:szCs w:val="24"/>
          <w:shd w:val="clear" w:color="auto" w:fill="FFFFFF"/>
        </w:rPr>
        <w:t>.</w:t>
      </w:r>
      <w:r>
        <w:rPr>
          <w:rStyle w:val="ref-journal"/>
          <w:rFonts w:ascii="Times New Roman" w:hAnsi="Times New Roman" w:cs="Times New Roman"/>
          <w:color w:val="000000"/>
          <w:sz w:val="24"/>
          <w:szCs w:val="24"/>
          <w:shd w:val="clear" w:color="auto" w:fill="FFFFFF"/>
        </w:rPr>
        <w:t>,</w:t>
      </w:r>
      <w:r w:rsidRPr="00D21C97">
        <w:rPr>
          <w:rStyle w:val="ref-vol"/>
          <w:rFonts w:ascii="Times New Roman" w:hAnsi="Times New Roman" w:cs="Times New Roman"/>
          <w:color w:val="000000"/>
          <w:sz w:val="24"/>
          <w:szCs w:val="24"/>
          <w:shd w:val="clear" w:color="auto" w:fill="FFFFFF"/>
        </w:rPr>
        <w:t xml:space="preserve"> 13</w:t>
      </w:r>
      <w:r>
        <w:rPr>
          <w:rStyle w:val="element-citation"/>
          <w:rFonts w:ascii="Times New Roman" w:hAnsi="Times New Roman" w:cs="Times New Roman"/>
          <w:color w:val="000000"/>
          <w:sz w:val="24"/>
          <w:szCs w:val="24"/>
          <w:shd w:val="clear" w:color="auto" w:fill="FFFFFF"/>
        </w:rPr>
        <w:t xml:space="preserve">(12-13), </w:t>
      </w:r>
      <w:r w:rsidRPr="00D21C97">
        <w:rPr>
          <w:rStyle w:val="element-citation"/>
          <w:rFonts w:ascii="Times New Roman" w:hAnsi="Times New Roman" w:cs="Times New Roman"/>
          <w:color w:val="000000"/>
          <w:sz w:val="24"/>
          <w:szCs w:val="24"/>
          <w:shd w:val="clear" w:color="auto" w:fill="FFFFFF"/>
        </w:rPr>
        <w:t>963–976.</w:t>
      </w:r>
    </w:p>
    <w:p w:rsidR="00D21C97" w:rsidRPr="00D21C97" w:rsidRDefault="00D21C97" w:rsidP="00D21C97">
      <w:pPr>
        <w:ind w:left="720" w:hanging="720"/>
        <w:jc w:val="both"/>
        <w:rPr>
          <w:rFonts w:ascii="Times New Roman" w:hAnsi="Times New Roman" w:cs="Times New Roman"/>
          <w:sz w:val="24"/>
          <w:szCs w:val="24"/>
        </w:rPr>
      </w:pPr>
      <w:r w:rsidRPr="00D21C97">
        <w:rPr>
          <w:rFonts w:ascii="Times New Roman" w:hAnsi="Times New Roman" w:cs="Times New Roman"/>
          <w:sz w:val="24"/>
          <w:szCs w:val="24"/>
        </w:rPr>
        <w:t>Pappas</w:t>
      </w:r>
      <w:r>
        <w:rPr>
          <w:rFonts w:ascii="Times New Roman" w:hAnsi="Times New Roman" w:cs="Times New Roman"/>
          <w:sz w:val="24"/>
          <w:szCs w:val="24"/>
        </w:rPr>
        <w:t>,</w:t>
      </w:r>
      <w:r w:rsidRPr="00D21C97">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21C97">
        <w:rPr>
          <w:rFonts w:ascii="Times New Roman" w:hAnsi="Times New Roman" w:cs="Times New Roman"/>
          <w:sz w:val="24"/>
          <w:szCs w:val="24"/>
        </w:rPr>
        <w:t>G</w:t>
      </w:r>
      <w:r>
        <w:rPr>
          <w:rFonts w:ascii="Times New Roman" w:hAnsi="Times New Roman" w:cs="Times New Roman"/>
          <w:sz w:val="24"/>
          <w:szCs w:val="24"/>
        </w:rPr>
        <w:t>.</w:t>
      </w:r>
      <w:r w:rsidRPr="00D21C97">
        <w:rPr>
          <w:rFonts w:ascii="Times New Roman" w:hAnsi="Times New Roman" w:cs="Times New Roman"/>
          <w:sz w:val="24"/>
          <w:szCs w:val="24"/>
        </w:rPr>
        <w:t>, Kauffman</w:t>
      </w:r>
      <w:r>
        <w:rPr>
          <w:rFonts w:ascii="Times New Roman" w:hAnsi="Times New Roman" w:cs="Times New Roman"/>
          <w:sz w:val="24"/>
          <w:szCs w:val="24"/>
        </w:rPr>
        <w:t>,</w:t>
      </w:r>
      <w:r w:rsidRPr="00D21C97">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21C97">
        <w:rPr>
          <w:rFonts w:ascii="Times New Roman" w:hAnsi="Times New Roman" w:cs="Times New Roman"/>
          <w:sz w:val="24"/>
          <w:szCs w:val="24"/>
        </w:rPr>
        <w:t>A</w:t>
      </w:r>
      <w:r>
        <w:rPr>
          <w:rFonts w:ascii="Times New Roman" w:hAnsi="Times New Roman" w:cs="Times New Roman"/>
          <w:sz w:val="24"/>
          <w:szCs w:val="24"/>
        </w:rPr>
        <w:t>.</w:t>
      </w:r>
      <w:r w:rsidRPr="00D21C97">
        <w:rPr>
          <w:rFonts w:ascii="Times New Roman" w:hAnsi="Times New Roman" w:cs="Times New Roman"/>
          <w:sz w:val="24"/>
          <w:szCs w:val="24"/>
        </w:rPr>
        <w:t>, Andes</w:t>
      </w:r>
      <w:r>
        <w:rPr>
          <w:rFonts w:ascii="Times New Roman" w:hAnsi="Times New Roman" w:cs="Times New Roman"/>
          <w:sz w:val="24"/>
          <w:szCs w:val="24"/>
        </w:rPr>
        <w:t>,</w:t>
      </w:r>
      <w:r w:rsidRPr="00D21C97">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D21C97">
        <w:rPr>
          <w:rFonts w:ascii="Times New Roman" w:hAnsi="Times New Roman" w:cs="Times New Roman"/>
          <w:sz w:val="24"/>
          <w:szCs w:val="24"/>
        </w:rPr>
        <w:t>R</w:t>
      </w:r>
      <w:r>
        <w:rPr>
          <w:rFonts w:ascii="Times New Roman" w:hAnsi="Times New Roman" w:cs="Times New Roman"/>
          <w:sz w:val="24"/>
          <w:szCs w:val="24"/>
        </w:rPr>
        <w:t>.</w:t>
      </w:r>
      <w:r w:rsidRPr="00D21C97">
        <w:rPr>
          <w:rFonts w:ascii="Times New Roman" w:hAnsi="Times New Roman" w:cs="Times New Roman"/>
          <w:sz w:val="24"/>
          <w:szCs w:val="24"/>
        </w:rPr>
        <w:t xml:space="preserve">, et al. </w:t>
      </w:r>
      <w:r>
        <w:rPr>
          <w:rFonts w:ascii="Times New Roman" w:hAnsi="Times New Roman" w:cs="Times New Roman"/>
          <w:sz w:val="24"/>
          <w:szCs w:val="24"/>
        </w:rPr>
        <w:t xml:space="preserve">(2016). </w:t>
      </w:r>
      <w:r w:rsidRPr="00D21C97">
        <w:rPr>
          <w:rFonts w:ascii="Times New Roman" w:hAnsi="Times New Roman" w:cs="Times New Roman"/>
          <w:sz w:val="24"/>
          <w:szCs w:val="24"/>
        </w:rPr>
        <w:t>Clinical Practice Guideline for the Management of Candidiasis: 2016 Update by the Infectious Diseases Society of America.</w:t>
      </w:r>
      <w:r>
        <w:rPr>
          <w:rFonts w:ascii="Times New Roman" w:hAnsi="Times New Roman" w:cs="Times New Roman"/>
          <w:sz w:val="24"/>
          <w:szCs w:val="24"/>
        </w:rPr>
        <w:t xml:space="preserve"> Clinical infectious diseases: </w:t>
      </w:r>
      <w:r w:rsidRPr="00D21C97">
        <w:rPr>
          <w:rFonts w:ascii="Times New Roman" w:hAnsi="Times New Roman" w:cs="Times New Roman"/>
          <w:sz w:val="24"/>
          <w:szCs w:val="24"/>
        </w:rPr>
        <w:t>an official publication of the Infectious D</w:t>
      </w:r>
      <w:r>
        <w:rPr>
          <w:rFonts w:ascii="Times New Roman" w:hAnsi="Times New Roman" w:cs="Times New Roman"/>
          <w:sz w:val="24"/>
          <w:szCs w:val="24"/>
        </w:rPr>
        <w:t xml:space="preserve">iseases Society of America, 62, </w:t>
      </w:r>
      <w:r w:rsidRPr="00D21C97">
        <w:rPr>
          <w:rFonts w:ascii="Times New Roman" w:hAnsi="Times New Roman" w:cs="Times New Roman"/>
          <w:sz w:val="24"/>
          <w:szCs w:val="24"/>
        </w:rPr>
        <w:t>e1-50.</w:t>
      </w:r>
    </w:p>
    <w:p w:rsidR="00D21C97" w:rsidRPr="00D21C97" w:rsidRDefault="00D21C97" w:rsidP="00D21C97">
      <w:pPr>
        <w:ind w:left="720" w:hanging="720"/>
        <w:jc w:val="both"/>
        <w:rPr>
          <w:rFonts w:ascii="Times New Roman" w:hAnsi="Times New Roman" w:cs="Times New Roman"/>
          <w:color w:val="000000"/>
          <w:sz w:val="24"/>
          <w:szCs w:val="24"/>
          <w:shd w:val="clear" w:color="auto" w:fill="FFFFFF"/>
        </w:rPr>
      </w:pPr>
      <w:r w:rsidRPr="00D21C97">
        <w:rPr>
          <w:rFonts w:ascii="Times New Roman" w:hAnsi="Times New Roman" w:cs="Times New Roman"/>
          <w:color w:val="000000"/>
          <w:sz w:val="24"/>
          <w:szCs w:val="24"/>
          <w:shd w:val="clear" w:color="auto" w:fill="FFFFFF"/>
        </w:rPr>
        <w:t>Rosenbach</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xml:space="preserve"> A</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Dignard</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xml:space="preserve"> D</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Pierce</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xml:space="preserve"> J</w:t>
      </w:r>
      <w:r>
        <w:rPr>
          <w:rFonts w:ascii="Times New Roman" w:hAnsi="Times New Roman" w:cs="Times New Roman"/>
          <w:color w:val="000000"/>
          <w:sz w:val="24"/>
          <w:szCs w:val="24"/>
          <w:shd w:val="clear" w:color="auto" w:fill="FFFFFF"/>
        </w:rPr>
        <w:t xml:space="preserve">. </w:t>
      </w:r>
      <w:r w:rsidRPr="00D21C97">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Whiteway</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xml:space="preserve"> M</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Kumamoto</w:t>
      </w:r>
      <w:r>
        <w:rPr>
          <w:rFonts w:ascii="Times New Roman" w:hAnsi="Times New Roman" w:cs="Times New Roman"/>
          <w:color w:val="000000"/>
          <w:sz w:val="24"/>
          <w:szCs w:val="24"/>
          <w:shd w:val="clear" w:color="auto" w:fill="FFFFFF"/>
        </w:rPr>
        <w:t>,</w:t>
      </w:r>
      <w:r w:rsidRPr="00D21C97">
        <w:rPr>
          <w:rFonts w:ascii="Times New Roman" w:hAnsi="Times New Roman" w:cs="Times New Roman"/>
          <w:color w:val="000000"/>
          <w:sz w:val="24"/>
          <w:szCs w:val="24"/>
          <w:shd w:val="clear" w:color="auto" w:fill="FFFFFF"/>
        </w:rPr>
        <w:t xml:space="preserve"> C</w:t>
      </w:r>
      <w:r>
        <w:rPr>
          <w:rFonts w:ascii="Times New Roman" w:hAnsi="Times New Roman" w:cs="Times New Roman"/>
          <w:color w:val="000000"/>
          <w:sz w:val="24"/>
          <w:szCs w:val="24"/>
          <w:shd w:val="clear" w:color="auto" w:fill="FFFFFF"/>
        </w:rPr>
        <w:t xml:space="preserve">. </w:t>
      </w:r>
      <w:r w:rsidRPr="00D21C97">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 xml:space="preserve">(2010). </w:t>
      </w:r>
      <w:r w:rsidRPr="00D21C97">
        <w:rPr>
          <w:rFonts w:ascii="Times New Roman" w:hAnsi="Times New Roman" w:cs="Times New Roman"/>
          <w:color w:val="000000"/>
          <w:sz w:val="24"/>
          <w:szCs w:val="24"/>
          <w:shd w:val="clear" w:color="auto" w:fill="FFFFFF"/>
        </w:rPr>
        <w:t>Adaptations of </w:t>
      </w:r>
      <w:r w:rsidRPr="00D21C97">
        <w:rPr>
          <w:rStyle w:val="Emphasis"/>
          <w:rFonts w:ascii="Times New Roman" w:hAnsi="Times New Roman" w:cs="Times New Roman"/>
          <w:color w:val="000000"/>
          <w:sz w:val="24"/>
          <w:szCs w:val="24"/>
          <w:shd w:val="clear" w:color="auto" w:fill="FFFFFF"/>
        </w:rPr>
        <w:t>Candida albicans</w:t>
      </w:r>
      <w:r w:rsidRPr="00D21C97">
        <w:rPr>
          <w:rFonts w:ascii="Times New Roman" w:hAnsi="Times New Roman" w:cs="Times New Roman"/>
          <w:color w:val="000000"/>
          <w:sz w:val="24"/>
          <w:szCs w:val="24"/>
          <w:shd w:val="clear" w:color="auto" w:fill="FFFFFF"/>
        </w:rPr>
        <w:t> for growth in the mammalian intestinal tract. </w:t>
      </w:r>
      <w:r w:rsidRPr="00D21C97">
        <w:rPr>
          <w:rStyle w:val="Emphasis"/>
          <w:rFonts w:ascii="Times New Roman" w:hAnsi="Times New Roman" w:cs="Times New Roman"/>
          <w:color w:val="000000"/>
          <w:sz w:val="24"/>
          <w:szCs w:val="24"/>
          <w:shd w:val="clear" w:color="auto" w:fill="FFFFFF"/>
        </w:rPr>
        <w:t>Eukaryotic Cell</w:t>
      </w:r>
      <w:r w:rsidRPr="00D21C97">
        <w:rPr>
          <w:rStyle w:val="ref-journal"/>
          <w:rFonts w:ascii="Times New Roman" w:hAnsi="Times New Roman" w:cs="Times New Roman"/>
          <w:color w:val="000000"/>
          <w:sz w:val="24"/>
          <w:szCs w:val="24"/>
          <w:shd w:val="clear" w:color="auto" w:fill="FFFFFF"/>
        </w:rPr>
        <w:t>. </w:t>
      </w:r>
      <w:r w:rsidRPr="00D21C97">
        <w:rPr>
          <w:rFonts w:ascii="Times New Roman" w:hAnsi="Times New Roman" w:cs="Times New Roman"/>
          <w:color w:val="000000"/>
          <w:sz w:val="24"/>
          <w:szCs w:val="24"/>
          <w:shd w:val="clear" w:color="auto" w:fill="FFFFFF"/>
        </w:rPr>
        <w:t>2010</w:t>
      </w:r>
      <w:r>
        <w:rPr>
          <w:rFonts w:ascii="Times New Roman" w:hAnsi="Times New Roman" w:cs="Times New Roman"/>
          <w:color w:val="000000"/>
          <w:sz w:val="24"/>
          <w:szCs w:val="24"/>
          <w:shd w:val="clear" w:color="auto" w:fill="FFFFFF"/>
        </w:rPr>
        <w:t xml:space="preserve">, </w:t>
      </w:r>
      <w:r w:rsidRPr="00D21C97">
        <w:rPr>
          <w:rStyle w:val="ref-vol"/>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(7), </w:t>
      </w:r>
      <w:r w:rsidRPr="00D21C97">
        <w:rPr>
          <w:rFonts w:ascii="Times New Roman" w:hAnsi="Times New Roman" w:cs="Times New Roman"/>
          <w:color w:val="000000"/>
          <w:sz w:val="24"/>
          <w:szCs w:val="24"/>
          <w:shd w:val="clear" w:color="auto" w:fill="FFFFFF"/>
        </w:rPr>
        <w:t>1075–1086</w:t>
      </w:r>
    </w:p>
    <w:p w:rsidR="001C39BB" w:rsidRDefault="001C39BB" w:rsidP="001C39BB"/>
    <w:p w:rsidR="001C39BB" w:rsidRPr="00BE4A1A" w:rsidRDefault="001C39BB"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p w:rsidR="00A11DFD" w:rsidRPr="00BE4A1A" w:rsidRDefault="00A11DFD" w:rsidP="00BE4A1A">
      <w:pPr>
        <w:spacing w:line="240" w:lineRule="auto"/>
        <w:rPr>
          <w:rFonts w:ascii="Times New Roman" w:hAnsi="Times New Roman" w:cs="Times New Roman"/>
          <w:sz w:val="24"/>
          <w:szCs w:val="24"/>
        </w:rPr>
      </w:pPr>
    </w:p>
    <w:sectPr w:rsidR="00A11DFD" w:rsidRPr="00BE4A1A" w:rsidSect="004B2A6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AC" w:rsidRDefault="00C232AC" w:rsidP="00360A9F">
      <w:pPr>
        <w:spacing w:after="0" w:line="240" w:lineRule="auto"/>
      </w:pPr>
      <w:r>
        <w:separator/>
      </w:r>
    </w:p>
  </w:endnote>
  <w:endnote w:type="continuationSeparator" w:id="1">
    <w:p w:rsidR="00C232AC" w:rsidRDefault="00C232AC" w:rsidP="00360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0B" w:rsidRPr="007E7F0B" w:rsidRDefault="007E7F0B">
    <w:pPr>
      <w:pStyle w:val="Footer"/>
      <w:rPr>
        <w:color w:val="D9D9D9" w:themeColor="background1" w:themeShade="D9"/>
      </w:rPr>
    </w:pPr>
    <w:r w:rsidRPr="007E7F0B">
      <w:rPr>
        <w:color w:val="D9D9D9" w:themeColor="background1" w:themeShade="D9"/>
      </w:rPr>
      <w:t>Su12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AC" w:rsidRDefault="00C232AC" w:rsidP="00360A9F">
      <w:pPr>
        <w:spacing w:after="0" w:line="240" w:lineRule="auto"/>
      </w:pPr>
      <w:r>
        <w:separator/>
      </w:r>
    </w:p>
  </w:footnote>
  <w:footnote w:type="continuationSeparator" w:id="1">
    <w:p w:rsidR="00C232AC" w:rsidRDefault="00C232AC" w:rsidP="00360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9F" w:rsidRPr="007E7F0B" w:rsidRDefault="00D85C0C" w:rsidP="007E7F0B">
    <w:pPr>
      <w:pStyle w:val="Header"/>
      <w:tabs>
        <w:tab w:val="left" w:pos="5235"/>
      </w:tabs>
      <w:rPr>
        <w:sz w:val="32"/>
      </w:rPr>
    </w:pPr>
    <w:r>
      <w:rPr>
        <w:sz w:val="32"/>
      </w:rPr>
      <w:t>Eukaryotic</w:t>
    </w:r>
    <w:r w:rsidR="00360A9F" w:rsidRPr="007E7F0B">
      <w:rPr>
        <w:sz w:val="32"/>
      </w:rPr>
      <w:t xml:space="preserve"> Infection Fact Sheet</w:t>
    </w:r>
    <w:r w:rsidR="00360A9F" w:rsidRPr="007E7F0B">
      <w:rPr>
        <w:sz w:val="32"/>
      </w:rPr>
      <w:tab/>
    </w:r>
    <w:r w:rsidR="00360A9F" w:rsidRPr="007E7F0B">
      <w:rPr>
        <w:sz w:val="32"/>
      </w:rPr>
      <w:tab/>
    </w:r>
    <w:r w:rsidR="007E7F0B">
      <w:rPr>
        <w:sz w:val="32"/>
      </w:rPr>
      <w:tab/>
    </w:r>
    <w:r w:rsidR="00360A9F" w:rsidRPr="007E7F0B">
      <w:rPr>
        <w:sz w:val="32"/>
      </w:rPr>
      <w:t>Student Name:_________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7D4"/>
    <w:multiLevelType w:val="multilevel"/>
    <w:tmpl w:val="B98E00D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812C5"/>
    <w:multiLevelType w:val="multilevel"/>
    <w:tmpl w:val="B98E00D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2D48CF"/>
    <w:multiLevelType w:val="hybridMultilevel"/>
    <w:tmpl w:val="BF92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F42D4"/>
    <w:multiLevelType w:val="hybridMultilevel"/>
    <w:tmpl w:val="ECDE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07786"/>
    <w:multiLevelType w:val="hybridMultilevel"/>
    <w:tmpl w:val="4910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D77E4"/>
    <w:rsid w:val="00091620"/>
    <w:rsid w:val="00092F45"/>
    <w:rsid w:val="000B51A7"/>
    <w:rsid w:val="00110DE7"/>
    <w:rsid w:val="0013167E"/>
    <w:rsid w:val="00142FB3"/>
    <w:rsid w:val="001C39BB"/>
    <w:rsid w:val="001F1E27"/>
    <w:rsid w:val="00224595"/>
    <w:rsid w:val="0024455A"/>
    <w:rsid w:val="00281802"/>
    <w:rsid w:val="002A0E75"/>
    <w:rsid w:val="002D77E4"/>
    <w:rsid w:val="002F78A0"/>
    <w:rsid w:val="00305295"/>
    <w:rsid w:val="00354501"/>
    <w:rsid w:val="00360A9F"/>
    <w:rsid w:val="004B2A62"/>
    <w:rsid w:val="005F16BA"/>
    <w:rsid w:val="00705F42"/>
    <w:rsid w:val="00793A61"/>
    <w:rsid w:val="007E7F0B"/>
    <w:rsid w:val="0082034F"/>
    <w:rsid w:val="0088076C"/>
    <w:rsid w:val="009A1732"/>
    <w:rsid w:val="00A11DFD"/>
    <w:rsid w:val="00A327A2"/>
    <w:rsid w:val="00AA32E7"/>
    <w:rsid w:val="00B93DA6"/>
    <w:rsid w:val="00BE4A1A"/>
    <w:rsid w:val="00BF0C75"/>
    <w:rsid w:val="00C232AC"/>
    <w:rsid w:val="00D21C97"/>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A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A9F"/>
  </w:style>
  <w:style w:type="paragraph" w:styleId="Footer">
    <w:name w:val="footer"/>
    <w:basedOn w:val="Normal"/>
    <w:link w:val="FooterChar"/>
    <w:uiPriority w:val="99"/>
    <w:semiHidden/>
    <w:unhideWhenUsed/>
    <w:rsid w:val="00360A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A9F"/>
  </w:style>
  <w:style w:type="table" w:styleId="TableGrid">
    <w:name w:val="Table Grid"/>
    <w:basedOn w:val="TableNormal"/>
    <w:uiPriority w:val="59"/>
    <w:rsid w:val="00360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DFD"/>
    <w:pPr>
      <w:ind w:left="720"/>
      <w:contextualSpacing/>
    </w:pPr>
  </w:style>
  <w:style w:type="character" w:customStyle="1" w:styleId="element-citation">
    <w:name w:val="element-citation"/>
    <w:basedOn w:val="DefaultParagraphFont"/>
    <w:rsid w:val="00091620"/>
  </w:style>
  <w:style w:type="character" w:styleId="Emphasis">
    <w:name w:val="Emphasis"/>
    <w:basedOn w:val="DefaultParagraphFont"/>
    <w:uiPriority w:val="20"/>
    <w:qFormat/>
    <w:rsid w:val="001C39BB"/>
    <w:rPr>
      <w:i/>
      <w:iCs/>
    </w:rPr>
  </w:style>
  <w:style w:type="character" w:customStyle="1" w:styleId="ref-journal">
    <w:name w:val="ref-journal"/>
    <w:basedOn w:val="DefaultParagraphFont"/>
    <w:rsid w:val="001C39BB"/>
  </w:style>
  <w:style w:type="character" w:customStyle="1" w:styleId="ref-vol">
    <w:name w:val="ref-vol"/>
    <w:basedOn w:val="DefaultParagraphFont"/>
    <w:rsid w:val="001C39BB"/>
  </w:style>
  <w:style w:type="character" w:styleId="Hyperlink">
    <w:name w:val="Hyperlink"/>
    <w:basedOn w:val="DefaultParagraphFont"/>
    <w:uiPriority w:val="99"/>
    <w:unhideWhenUsed/>
    <w:rsid w:val="001C3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72233">
      <w:bodyDiv w:val="1"/>
      <w:marLeft w:val="0"/>
      <w:marRight w:val="0"/>
      <w:marTop w:val="0"/>
      <w:marBottom w:val="0"/>
      <w:divBdr>
        <w:top w:val="none" w:sz="0" w:space="0" w:color="auto"/>
        <w:left w:val="none" w:sz="0" w:space="0" w:color="auto"/>
        <w:bottom w:val="none" w:sz="0" w:space="0" w:color="auto"/>
        <w:right w:val="none" w:sz="0" w:space="0" w:color="auto"/>
      </w:divBdr>
    </w:div>
    <w:div w:id="3387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fungal/diseases/candidiasis/genital/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fungal/diseases/candidiasis/invasive/statistic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fungal/diseases/candidiasis/thrush/index.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759</Words>
  <Characters>4576</Characters>
  <Application>Microsoft Office Word</Application>
  <DocSecurity>0</DocSecurity>
  <Lines>160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LBKH</cp:lastModifiedBy>
  <cp:revision>4</cp:revision>
  <dcterms:created xsi:type="dcterms:W3CDTF">2019-03-26T16:05:00Z</dcterms:created>
  <dcterms:modified xsi:type="dcterms:W3CDTF">2019-03-26T16:12:00Z</dcterms:modified>
</cp:coreProperties>
</file>