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AB767" w14:textId="77777777" w:rsidR="003C2C5B" w:rsidRDefault="00AB34B4"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0FAAA012" w14:textId="77777777" w:rsidR="003C2C5B" w:rsidRDefault="003C2C5B" w:rsidP="00B823AA">
      <w:pPr>
        <w:pStyle w:val="Title2"/>
        <w:rPr>
          <w:rFonts w:asciiTheme="majorHAnsi" w:eastAsiaTheme="majorEastAsia" w:hAnsiTheme="majorHAnsi" w:cstheme="majorBidi"/>
        </w:rPr>
      </w:pPr>
    </w:p>
    <w:p w14:paraId="1FCB881D" w14:textId="77777777" w:rsidR="003C2C5B" w:rsidRDefault="003C2C5B" w:rsidP="00B823AA">
      <w:pPr>
        <w:pStyle w:val="Title2"/>
        <w:rPr>
          <w:rFonts w:asciiTheme="majorHAnsi" w:eastAsiaTheme="majorEastAsia" w:hAnsiTheme="majorHAnsi" w:cstheme="majorBidi"/>
        </w:rPr>
      </w:pPr>
    </w:p>
    <w:p w14:paraId="5E319581" w14:textId="77777777" w:rsidR="003C2C5B" w:rsidRDefault="003C2C5B" w:rsidP="00B823AA">
      <w:pPr>
        <w:pStyle w:val="Title2"/>
        <w:rPr>
          <w:rFonts w:asciiTheme="majorHAnsi" w:eastAsiaTheme="majorEastAsia" w:hAnsiTheme="majorHAnsi" w:cstheme="majorBidi"/>
        </w:rPr>
      </w:pPr>
    </w:p>
    <w:p w14:paraId="2F414EF4" w14:textId="77777777" w:rsidR="003C2C5B" w:rsidRDefault="003C2C5B" w:rsidP="00B823AA">
      <w:pPr>
        <w:pStyle w:val="Title2"/>
        <w:rPr>
          <w:rFonts w:asciiTheme="majorHAnsi" w:eastAsiaTheme="majorEastAsia" w:hAnsiTheme="majorHAnsi" w:cstheme="majorBidi"/>
        </w:rPr>
      </w:pPr>
    </w:p>
    <w:p w14:paraId="777EBF5A" w14:textId="77777777" w:rsidR="00252265" w:rsidRDefault="00AB34B4" w:rsidP="00557963">
      <w:pPr>
        <w:pStyle w:val="Title2"/>
        <w:rPr>
          <w:rFonts w:asciiTheme="majorHAnsi" w:eastAsiaTheme="majorEastAsia" w:hAnsiTheme="majorHAnsi" w:cstheme="majorBidi"/>
        </w:rPr>
      </w:pPr>
      <w:r>
        <w:rPr>
          <w:rFonts w:asciiTheme="majorHAnsi" w:eastAsiaTheme="majorEastAsia" w:hAnsiTheme="majorHAnsi" w:cstheme="majorBidi"/>
        </w:rPr>
        <w:t>Week: 4 Writing Assignment Narrative Essay</w:t>
      </w:r>
    </w:p>
    <w:p w14:paraId="547FE24B" w14:textId="77777777" w:rsidR="00B823AA" w:rsidRPr="003F780C" w:rsidRDefault="00AB34B4"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4919482A" w14:textId="77777777" w:rsidR="00E81978" w:rsidRDefault="003F287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9F242D4" w14:textId="77777777" w:rsidR="003F5409" w:rsidRDefault="003F5409" w:rsidP="00B823AA">
      <w:pPr>
        <w:pStyle w:val="Title2"/>
      </w:pPr>
    </w:p>
    <w:p w14:paraId="0DFABB7A" w14:textId="77777777" w:rsidR="003F5409" w:rsidRDefault="003F5409" w:rsidP="00B823AA">
      <w:pPr>
        <w:pStyle w:val="Title2"/>
      </w:pPr>
    </w:p>
    <w:p w14:paraId="66F6DF7B" w14:textId="77777777" w:rsidR="003F5409" w:rsidRDefault="003F5409" w:rsidP="00B823AA">
      <w:pPr>
        <w:pStyle w:val="Title2"/>
      </w:pPr>
    </w:p>
    <w:p w14:paraId="27E85950" w14:textId="77777777" w:rsidR="003F5409" w:rsidRDefault="003F5409" w:rsidP="00B823AA">
      <w:pPr>
        <w:pStyle w:val="Title2"/>
      </w:pPr>
    </w:p>
    <w:p w14:paraId="17B70D8F" w14:textId="77777777" w:rsidR="003F5409" w:rsidRDefault="003F5409" w:rsidP="00B823AA">
      <w:pPr>
        <w:pStyle w:val="Title2"/>
      </w:pPr>
    </w:p>
    <w:p w14:paraId="648FE2F7" w14:textId="77777777" w:rsidR="003F5409" w:rsidRDefault="003F5409" w:rsidP="00B823AA">
      <w:pPr>
        <w:pStyle w:val="Title2"/>
      </w:pPr>
    </w:p>
    <w:p w14:paraId="7F030A86" w14:textId="77777777" w:rsidR="003F5409" w:rsidRDefault="003F5409" w:rsidP="00B823AA">
      <w:pPr>
        <w:pStyle w:val="Title2"/>
      </w:pPr>
    </w:p>
    <w:p w14:paraId="32B7ACFE" w14:textId="77777777" w:rsidR="003F5409" w:rsidRDefault="003F5409" w:rsidP="00B823AA">
      <w:pPr>
        <w:pStyle w:val="Title2"/>
      </w:pPr>
    </w:p>
    <w:p w14:paraId="4B745EEB" w14:textId="77777777" w:rsidR="003F5409" w:rsidRDefault="003F5409" w:rsidP="00B823AA">
      <w:pPr>
        <w:pStyle w:val="Title2"/>
      </w:pPr>
    </w:p>
    <w:p w14:paraId="4A6A449F" w14:textId="77777777" w:rsidR="003F5409" w:rsidRDefault="003F5409" w:rsidP="00B823AA">
      <w:pPr>
        <w:pStyle w:val="Title2"/>
      </w:pPr>
    </w:p>
    <w:p w14:paraId="69D76D23" w14:textId="77777777" w:rsidR="003F5409" w:rsidRDefault="003F5409" w:rsidP="00B823AA">
      <w:pPr>
        <w:pStyle w:val="Title2"/>
      </w:pPr>
    </w:p>
    <w:p w14:paraId="0882CEB4" w14:textId="77777777" w:rsidR="008D5090" w:rsidRDefault="008D5090" w:rsidP="0094348A"/>
    <w:p w14:paraId="1D4093F4" w14:textId="77777777" w:rsidR="008D5090" w:rsidRDefault="008D5090" w:rsidP="0094348A"/>
    <w:p w14:paraId="5178B2D5" w14:textId="77777777" w:rsidR="00EC1FBD" w:rsidRDefault="00EC1FBD" w:rsidP="00944011"/>
    <w:p w14:paraId="1E718241" w14:textId="77777777" w:rsidR="007A54A0" w:rsidRDefault="007A54A0" w:rsidP="00C909CC"/>
    <w:p w14:paraId="039EA82C" w14:textId="77777777" w:rsidR="007A54A0" w:rsidRDefault="00AB34B4" w:rsidP="007A54A0">
      <w:pPr>
        <w:jc w:val="center"/>
      </w:pPr>
      <w:r w:rsidRPr="007A54A0">
        <w:lastRenderedPageBreak/>
        <w:t>Week: 4 Writing Assignment Narrative Essay</w:t>
      </w:r>
    </w:p>
    <w:p w14:paraId="78A64811" w14:textId="22804DED" w:rsidR="00AC01C4" w:rsidRPr="00AC01C4" w:rsidRDefault="00AB34B4" w:rsidP="00AC01C4">
      <w:pPr>
        <w:rPr>
          <w:color w:val="000000" w:themeColor="text1"/>
        </w:rPr>
      </w:pPr>
      <w:r w:rsidRPr="00AC01C4">
        <w:rPr>
          <w:color w:val="000000" w:themeColor="text1"/>
        </w:rPr>
        <w:t>During s</w:t>
      </w:r>
      <w:r>
        <w:rPr>
          <w:color w:val="000000" w:themeColor="text1"/>
        </w:rPr>
        <w:t>ummer</w:t>
      </w:r>
      <w:r w:rsidRPr="00AC01C4">
        <w:rPr>
          <w:color w:val="000000" w:themeColor="text1"/>
        </w:rPr>
        <w:t xml:space="preserve"> break, I decided to work for a charitable organization that aims to improve community healthcare facilities while also providing quality care to the patients. Several other volunteers and I used to visit different hospitals and advocate for the importance of patient safety and hygiene. On Monday afternoon, a severely injured boy was rushed into the hospital where I was working. His shirt was covered with blood, and he was crying due to immense pain. Despite several efforts of his parents, the hospital administration denied admitting the boy in a hospital just because he was black. A sight of the severely injured child made me question why the discrimination based on color is still prevailing in our society (T</w:t>
      </w:r>
      <w:r w:rsidR="00BE543F">
        <w:rPr>
          <w:color w:val="000000" w:themeColor="text1"/>
        </w:rPr>
        <w:t xml:space="preserve">homson, </w:t>
      </w:r>
      <w:r w:rsidRPr="00AC01C4">
        <w:rPr>
          <w:color w:val="000000" w:themeColor="text1"/>
        </w:rPr>
        <w:t xml:space="preserve">1997).  In this essay, I will reflect upon my experience that I had while working as a volunteer at a local healthcare facility. </w:t>
      </w:r>
    </w:p>
    <w:p w14:paraId="1E27BB33" w14:textId="1C8BA4CC" w:rsidR="00AC01C4" w:rsidRPr="00AC01C4" w:rsidRDefault="00AB34B4" w:rsidP="00AC01C4">
      <w:pPr>
        <w:rPr>
          <w:color w:val="000000" w:themeColor="text1"/>
        </w:rPr>
      </w:pPr>
      <w:r w:rsidRPr="00AC01C4">
        <w:rPr>
          <w:color w:val="000000" w:themeColor="text1"/>
        </w:rPr>
        <w:t xml:space="preserve">Working at a healthcare facility is a bit overwhelming. This is because, in a hospital, a person experiences </w:t>
      </w:r>
      <w:r w:rsidR="00C6293A" w:rsidRPr="00AC01C4">
        <w:rPr>
          <w:color w:val="000000" w:themeColor="text1"/>
        </w:rPr>
        <w:t>various emotion</w:t>
      </w:r>
      <w:r w:rsidRPr="00AC01C4">
        <w:rPr>
          <w:color w:val="000000" w:themeColor="text1"/>
        </w:rPr>
        <w:t xml:space="preserve">. Some people are happy because they recovered while some are sad as they lost their dear ones. Despite experiencing various situations, I never experienced a situation in which an injured child was not admitted to the hospital because of his color.  Although, the parents of </w:t>
      </w:r>
      <w:r w:rsidR="002B4838">
        <w:rPr>
          <w:color w:val="000000" w:themeColor="text1"/>
        </w:rPr>
        <w:t>a</w:t>
      </w:r>
      <w:r w:rsidRPr="00AC01C4">
        <w:rPr>
          <w:color w:val="000000" w:themeColor="text1"/>
        </w:rPr>
        <w:t xml:space="preserve"> boy fulfilled all forms and formalities required by the hospital to admit a patient. However, even after completing all the requirements, the hospital administration did not let the boy be admitted to a hospital. It was a very shocking moment for me as I have never seen anything like this before.</w:t>
      </w:r>
    </w:p>
    <w:p w14:paraId="7545534A" w14:textId="28B61FA8" w:rsidR="00AC01C4" w:rsidRPr="00AC01C4" w:rsidRDefault="00AB34B4" w:rsidP="00AC01C4">
      <w:pPr>
        <w:rPr>
          <w:color w:val="000000" w:themeColor="text1"/>
        </w:rPr>
      </w:pPr>
      <w:r w:rsidRPr="00AC01C4">
        <w:rPr>
          <w:color w:val="000000" w:themeColor="text1"/>
        </w:rPr>
        <w:t xml:space="preserve">The boy's parents stated that he was beaten by the bullies at his school, who used to make fun of his looks and color, yet still, the hospital administration refused to admit the boy. According to hospital management, a boy must be involved in some kind of gang fight due to which he was severely injured. So without police permission, they will not start treating him. The </w:t>
      </w:r>
      <w:r w:rsidRPr="00AC01C4">
        <w:rPr>
          <w:color w:val="000000" w:themeColor="text1"/>
        </w:rPr>
        <w:lastRenderedPageBreak/>
        <w:t>parents and other people who were present at the hospital opposed hospital staff's decision and demanded first aid treatment for a boy. However, the situation was getting worse, and due to the loss of blood, the boy lost consciousness.</w:t>
      </w:r>
    </w:p>
    <w:p w14:paraId="7F992DD2" w14:textId="7F90C4FD" w:rsidR="00AC01C4" w:rsidRDefault="00AB34B4" w:rsidP="00AC01C4">
      <w:pPr>
        <w:rPr>
          <w:color w:val="000000" w:themeColor="text1"/>
        </w:rPr>
      </w:pPr>
      <w:r w:rsidRPr="00AC01C4">
        <w:rPr>
          <w:color w:val="000000" w:themeColor="text1"/>
        </w:rPr>
        <w:t xml:space="preserve">The whole situation sparked anger and frustration. I could not believe in my eyes as living in a country where every citizen has a right to attain quality healthcare; the boy was not even able to get first aid treatment. Even though his parents explained the whole situation to management again and again yet still, they did not believe them. Many other people and I tried to negotiate with the staff to at least provide first aid to the boy, but all our efforts were in vain. However, at the same time, police arrived and ordered the hospital staff to admit </w:t>
      </w:r>
      <w:r w:rsidR="002B4838">
        <w:rPr>
          <w:color w:val="000000" w:themeColor="text1"/>
        </w:rPr>
        <w:t>a</w:t>
      </w:r>
      <w:r w:rsidRPr="00AC01C4">
        <w:rPr>
          <w:color w:val="000000" w:themeColor="text1"/>
        </w:rPr>
        <w:t xml:space="preserve"> boy and start treating him. The police also took severe action against the hospital management and issued warning as well. Soon after the police intervention, the boy was treated and gained consciousness after a few hours. Although he lost lots of blood yet still managed to recover with the aid of physicians and nurses.</w:t>
      </w:r>
    </w:p>
    <w:p w14:paraId="327FDFE1" w14:textId="4F346118" w:rsidR="00AC01C4" w:rsidRDefault="00AB34B4" w:rsidP="00AC01C4">
      <w:pPr>
        <w:rPr>
          <w:color w:val="000000" w:themeColor="text1"/>
        </w:rPr>
      </w:pPr>
      <w:r w:rsidRPr="00AC01C4">
        <w:rPr>
          <w:color w:val="000000" w:themeColor="text1"/>
        </w:rPr>
        <w:t>This experience taught me a lot regarding the difficulties that black and many other immigrants face while getting healthcare facilities. Despite several laws that are made to protect the right of every citizen, issues like discrimination based on color are still prevailing in our society (C</w:t>
      </w:r>
      <w:r w:rsidR="002B4838">
        <w:rPr>
          <w:color w:val="000000" w:themeColor="text1"/>
        </w:rPr>
        <w:t xml:space="preserve">haratz-Litt, </w:t>
      </w:r>
      <w:r w:rsidRPr="00AC01C4">
        <w:rPr>
          <w:color w:val="000000" w:themeColor="text1"/>
        </w:rPr>
        <w:t>1992). This experience changed my life, and since then, I decided to spread awareness among people regarding the importance of human life irrespective of the color, gender, and class differences.</w:t>
      </w:r>
    </w:p>
    <w:p w14:paraId="6EBC87B0" w14:textId="77777777" w:rsidR="001A147F" w:rsidRDefault="001A147F" w:rsidP="00AC01C4">
      <w:pPr>
        <w:rPr>
          <w:color w:val="000000" w:themeColor="text1"/>
        </w:rPr>
      </w:pPr>
    </w:p>
    <w:p w14:paraId="51AE59AE" w14:textId="77777777" w:rsidR="001A147F" w:rsidRDefault="001A147F" w:rsidP="00AC01C4">
      <w:pPr>
        <w:rPr>
          <w:color w:val="000000" w:themeColor="text1"/>
        </w:rPr>
      </w:pPr>
    </w:p>
    <w:p w14:paraId="28B35409" w14:textId="77777777" w:rsidR="001A147F" w:rsidRPr="00AC01C4" w:rsidRDefault="001A147F" w:rsidP="00AC01C4">
      <w:pPr>
        <w:rPr>
          <w:color w:val="000000" w:themeColor="text1"/>
        </w:rPr>
      </w:pPr>
    </w:p>
    <w:p w14:paraId="02AB9F5C" w14:textId="77777777" w:rsidR="00AC01C4" w:rsidRPr="00AC01C4" w:rsidRDefault="00AC01C4" w:rsidP="00AC01C4">
      <w:pPr>
        <w:ind w:firstLine="0"/>
        <w:rPr>
          <w:color w:val="000000" w:themeColor="text1"/>
        </w:rPr>
      </w:pPr>
    </w:p>
    <w:p w14:paraId="0D0D47D8" w14:textId="77777777" w:rsidR="001A147F" w:rsidRPr="001A147F" w:rsidRDefault="00AB34B4" w:rsidP="001A147F">
      <w:pPr>
        <w:ind w:firstLine="0"/>
        <w:jc w:val="center"/>
        <w:rPr>
          <w:b/>
          <w:color w:val="000000" w:themeColor="text1"/>
        </w:rPr>
      </w:pPr>
      <w:r w:rsidRPr="001A147F">
        <w:rPr>
          <w:b/>
          <w:color w:val="000000" w:themeColor="text1"/>
        </w:rPr>
        <w:lastRenderedPageBreak/>
        <w:t>References</w:t>
      </w:r>
    </w:p>
    <w:p w14:paraId="5189DE85" w14:textId="77777777" w:rsidR="00AC01C4" w:rsidRPr="00AC01C4" w:rsidRDefault="00AB34B4" w:rsidP="001A147F">
      <w:pPr>
        <w:ind w:left="720" w:hanging="720"/>
        <w:rPr>
          <w:color w:val="000000" w:themeColor="text1"/>
        </w:rPr>
      </w:pPr>
      <w:r w:rsidRPr="00AC01C4">
        <w:rPr>
          <w:color w:val="000000" w:themeColor="text1"/>
        </w:rPr>
        <w:t>Charatz-Litt, C. (1992). A chronicle of racism: the effects of the white medical community on black health. </w:t>
      </w:r>
      <w:r w:rsidRPr="00AC01C4">
        <w:rPr>
          <w:i/>
          <w:iCs/>
          <w:color w:val="000000" w:themeColor="text1"/>
        </w:rPr>
        <w:t>Journal of the National Medical Association</w:t>
      </w:r>
      <w:r w:rsidRPr="00AC01C4">
        <w:rPr>
          <w:color w:val="000000" w:themeColor="text1"/>
        </w:rPr>
        <w:t>, </w:t>
      </w:r>
      <w:r w:rsidRPr="00AC01C4">
        <w:rPr>
          <w:i/>
          <w:iCs/>
          <w:color w:val="000000" w:themeColor="text1"/>
        </w:rPr>
        <w:t>84</w:t>
      </w:r>
      <w:r w:rsidRPr="00AC01C4">
        <w:rPr>
          <w:color w:val="000000" w:themeColor="text1"/>
        </w:rPr>
        <w:t>(8), 717.</w:t>
      </w:r>
    </w:p>
    <w:p w14:paraId="312A75DD" w14:textId="77777777" w:rsidR="00AC01C4" w:rsidRPr="00AC01C4" w:rsidRDefault="00AB34B4" w:rsidP="001A147F">
      <w:pPr>
        <w:ind w:left="720" w:hanging="720"/>
        <w:rPr>
          <w:color w:val="000000" w:themeColor="text1"/>
        </w:rPr>
      </w:pPr>
      <w:r w:rsidRPr="00AC01C4">
        <w:rPr>
          <w:color w:val="000000" w:themeColor="text1"/>
        </w:rPr>
        <w:t>Thomson, G. E. (1997). Discrimination in health care. </w:t>
      </w:r>
      <w:r w:rsidRPr="00AC01C4">
        <w:rPr>
          <w:i/>
          <w:iCs/>
          <w:color w:val="000000" w:themeColor="text1"/>
        </w:rPr>
        <w:t>Annals of Internal Medicine</w:t>
      </w:r>
      <w:r w:rsidRPr="00AC01C4">
        <w:rPr>
          <w:color w:val="000000" w:themeColor="text1"/>
        </w:rPr>
        <w:t>, </w:t>
      </w:r>
      <w:r w:rsidRPr="00AC01C4">
        <w:rPr>
          <w:i/>
          <w:iCs/>
          <w:color w:val="000000" w:themeColor="text1"/>
        </w:rPr>
        <w:t>126</w:t>
      </w:r>
      <w:r w:rsidRPr="00AC01C4">
        <w:rPr>
          <w:color w:val="000000" w:themeColor="text1"/>
        </w:rPr>
        <w:t>(11), 910-912.</w:t>
      </w:r>
    </w:p>
    <w:p w14:paraId="44F87CDF" w14:textId="77777777" w:rsidR="005305EC" w:rsidRPr="00C909CC" w:rsidRDefault="005305EC" w:rsidP="001A147F">
      <w:pPr>
        <w:ind w:left="720" w:hanging="720"/>
        <w:rPr>
          <w:color w:val="000000" w:themeColor="text1"/>
        </w:rPr>
      </w:pPr>
    </w:p>
    <w:sectPr w:rsidR="005305EC" w:rsidRPr="00C909CC">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43794" w14:textId="77777777" w:rsidR="003F287B" w:rsidRDefault="003F287B">
      <w:pPr>
        <w:spacing w:line="240" w:lineRule="auto"/>
      </w:pPr>
      <w:r>
        <w:separator/>
      </w:r>
    </w:p>
  </w:endnote>
  <w:endnote w:type="continuationSeparator" w:id="0">
    <w:p w14:paraId="747FCE76" w14:textId="77777777" w:rsidR="003F287B" w:rsidRDefault="003F2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8266D" w14:textId="77777777" w:rsidR="003F287B" w:rsidRDefault="003F287B">
      <w:pPr>
        <w:spacing w:line="240" w:lineRule="auto"/>
      </w:pPr>
      <w:r>
        <w:separator/>
      </w:r>
    </w:p>
  </w:footnote>
  <w:footnote w:type="continuationSeparator" w:id="0">
    <w:p w14:paraId="053E6531" w14:textId="77777777" w:rsidR="003F287B" w:rsidRDefault="003F28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6E37" w14:textId="77777777" w:rsidR="00E81978" w:rsidRDefault="00AB34B4">
    <w:pPr>
      <w:pStyle w:val="Header"/>
    </w:pPr>
    <w:r>
      <w:rPr>
        <w:caps/>
      </w:rPr>
      <w:t>ENGLISH</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D55AF">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00A18" w14:textId="77777777" w:rsidR="00E81978" w:rsidRDefault="00AB34B4">
    <w:pPr>
      <w:pStyle w:val="Header"/>
      <w:rPr>
        <w:rStyle w:val="Strong"/>
      </w:rPr>
    </w:pPr>
    <w:r>
      <w:t xml:space="preserve">Running head: </w:t>
    </w:r>
    <w:r w:rsidR="007A54A0">
      <w:t>ENGLISH</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D55AF" w:rsidRPr="00CD55A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EA7CF5"/>
    <w:multiLevelType w:val="hybridMultilevel"/>
    <w:tmpl w:val="9E2F27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417CC6"/>
    <w:multiLevelType w:val="hybridMultilevel"/>
    <w:tmpl w:val="23D4C946"/>
    <w:lvl w:ilvl="0" w:tplc="F6085B64">
      <w:start w:val="1"/>
      <w:numFmt w:val="bullet"/>
      <w:lvlText w:val=""/>
      <w:lvlJc w:val="left"/>
      <w:pPr>
        <w:ind w:left="720" w:hanging="360"/>
      </w:pPr>
      <w:rPr>
        <w:rFonts w:ascii="Symbol" w:hAnsi="Symbol" w:hint="default"/>
      </w:rPr>
    </w:lvl>
    <w:lvl w:ilvl="1" w:tplc="6C705CB0" w:tentative="1">
      <w:start w:val="1"/>
      <w:numFmt w:val="bullet"/>
      <w:lvlText w:val="o"/>
      <w:lvlJc w:val="left"/>
      <w:pPr>
        <w:ind w:left="1440" w:hanging="360"/>
      </w:pPr>
      <w:rPr>
        <w:rFonts w:ascii="Courier New" w:hAnsi="Courier New" w:cs="Courier New" w:hint="default"/>
      </w:rPr>
    </w:lvl>
    <w:lvl w:ilvl="2" w:tplc="3B463DE4" w:tentative="1">
      <w:start w:val="1"/>
      <w:numFmt w:val="bullet"/>
      <w:lvlText w:val=""/>
      <w:lvlJc w:val="left"/>
      <w:pPr>
        <w:ind w:left="2160" w:hanging="360"/>
      </w:pPr>
      <w:rPr>
        <w:rFonts w:ascii="Wingdings" w:hAnsi="Wingdings" w:hint="default"/>
      </w:rPr>
    </w:lvl>
    <w:lvl w:ilvl="3" w:tplc="B86457B0" w:tentative="1">
      <w:start w:val="1"/>
      <w:numFmt w:val="bullet"/>
      <w:lvlText w:val=""/>
      <w:lvlJc w:val="left"/>
      <w:pPr>
        <w:ind w:left="2880" w:hanging="360"/>
      </w:pPr>
      <w:rPr>
        <w:rFonts w:ascii="Symbol" w:hAnsi="Symbol" w:hint="default"/>
      </w:rPr>
    </w:lvl>
    <w:lvl w:ilvl="4" w:tplc="4E3E33B2" w:tentative="1">
      <w:start w:val="1"/>
      <w:numFmt w:val="bullet"/>
      <w:lvlText w:val="o"/>
      <w:lvlJc w:val="left"/>
      <w:pPr>
        <w:ind w:left="3600" w:hanging="360"/>
      </w:pPr>
      <w:rPr>
        <w:rFonts w:ascii="Courier New" w:hAnsi="Courier New" w:cs="Courier New" w:hint="default"/>
      </w:rPr>
    </w:lvl>
    <w:lvl w:ilvl="5" w:tplc="900486BE" w:tentative="1">
      <w:start w:val="1"/>
      <w:numFmt w:val="bullet"/>
      <w:lvlText w:val=""/>
      <w:lvlJc w:val="left"/>
      <w:pPr>
        <w:ind w:left="4320" w:hanging="360"/>
      </w:pPr>
      <w:rPr>
        <w:rFonts w:ascii="Wingdings" w:hAnsi="Wingdings" w:hint="default"/>
      </w:rPr>
    </w:lvl>
    <w:lvl w:ilvl="6" w:tplc="C2445524" w:tentative="1">
      <w:start w:val="1"/>
      <w:numFmt w:val="bullet"/>
      <w:lvlText w:val=""/>
      <w:lvlJc w:val="left"/>
      <w:pPr>
        <w:ind w:left="5040" w:hanging="360"/>
      </w:pPr>
      <w:rPr>
        <w:rFonts w:ascii="Symbol" w:hAnsi="Symbol" w:hint="default"/>
      </w:rPr>
    </w:lvl>
    <w:lvl w:ilvl="7" w:tplc="A3568E88" w:tentative="1">
      <w:start w:val="1"/>
      <w:numFmt w:val="bullet"/>
      <w:lvlText w:val="o"/>
      <w:lvlJc w:val="left"/>
      <w:pPr>
        <w:ind w:left="5760" w:hanging="360"/>
      </w:pPr>
      <w:rPr>
        <w:rFonts w:ascii="Courier New" w:hAnsi="Courier New" w:cs="Courier New" w:hint="default"/>
      </w:rPr>
    </w:lvl>
    <w:lvl w:ilvl="8" w:tplc="A2865928"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E2D9352"/>
    <w:multiLevelType w:val="hybridMultilevel"/>
    <w:tmpl w:val="04597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5D0658"/>
    <w:multiLevelType w:val="hybridMultilevel"/>
    <w:tmpl w:val="D20A7D3E"/>
    <w:lvl w:ilvl="0" w:tplc="CEFAF96A">
      <w:start w:val="1"/>
      <w:numFmt w:val="bullet"/>
      <w:lvlText w:val=""/>
      <w:lvlJc w:val="left"/>
      <w:pPr>
        <w:ind w:left="720" w:hanging="360"/>
      </w:pPr>
      <w:rPr>
        <w:rFonts w:ascii="Symbol" w:hAnsi="Symbol" w:hint="default"/>
      </w:rPr>
    </w:lvl>
    <w:lvl w:ilvl="1" w:tplc="EC9E16C2" w:tentative="1">
      <w:start w:val="1"/>
      <w:numFmt w:val="bullet"/>
      <w:lvlText w:val="o"/>
      <w:lvlJc w:val="left"/>
      <w:pPr>
        <w:ind w:left="1440" w:hanging="360"/>
      </w:pPr>
      <w:rPr>
        <w:rFonts w:ascii="Courier New" w:hAnsi="Courier New" w:cs="Courier New" w:hint="default"/>
      </w:rPr>
    </w:lvl>
    <w:lvl w:ilvl="2" w:tplc="9174740E" w:tentative="1">
      <w:start w:val="1"/>
      <w:numFmt w:val="bullet"/>
      <w:lvlText w:val=""/>
      <w:lvlJc w:val="left"/>
      <w:pPr>
        <w:ind w:left="2160" w:hanging="360"/>
      </w:pPr>
      <w:rPr>
        <w:rFonts w:ascii="Wingdings" w:hAnsi="Wingdings" w:hint="default"/>
      </w:rPr>
    </w:lvl>
    <w:lvl w:ilvl="3" w:tplc="C9266ABA" w:tentative="1">
      <w:start w:val="1"/>
      <w:numFmt w:val="bullet"/>
      <w:lvlText w:val=""/>
      <w:lvlJc w:val="left"/>
      <w:pPr>
        <w:ind w:left="2880" w:hanging="360"/>
      </w:pPr>
      <w:rPr>
        <w:rFonts w:ascii="Symbol" w:hAnsi="Symbol" w:hint="default"/>
      </w:rPr>
    </w:lvl>
    <w:lvl w:ilvl="4" w:tplc="DD2A5224" w:tentative="1">
      <w:start w:val="1"/>
      <w:numFmt w:val="bullet"/>
      <w:lvlText w:val="o"/>
      <w:lvlJc w:val="left"/>
      <w:pPr>
        <w:ind w:left="3600" w:hanging="360"/>
      </w:pPr>
      <w:rPr>
        <w:rFonts w:ascii="Courier New" w:hAnsi="Courier New" w:cs="Courier New" w:hint="default"/>
      </w:rPr>
    </w:lvl>
    <w:lvl w:ilvl="5" w:tplc="A4DAC294" w:tentative="1">
      <w:start w:val="1"/>
      <w:numFmt w:val="bullet"/>
      <w:lvlText w:val=""/>
      <w:lvlJc w:val="left"/>
      <w:pPr>
        <w:ind w:left="4320" w:hanging="360"/>
      </w:pPr>
      <w:rPr>
        <w:rFonts w:ascii="Wingdings" w:hAnsi="Wingdings" w:hint="default"/>
      </w:rPr>
    </w:lvl>
    <w:lvl w:ilvl="6" w:tplc="51E6474E" w:tentative="1">
      <w:start w:val="1"/>
      <w:numFmt w:val="bullet"/>
      <w:lvlText w:val=""/>
      <w:lvlJc w:val="left"/>
      <w:pPr>
        <w:ind w:left="5040" w:hanging="360"/>
      </w:pPr>
      <w:rPr>
        <w:rFonts w:ascii="Symbol" w:hAnsi="Symbol" w:hint="default"/>
      </w:rPr>
    </w:lvl>
    <w:lvl w:ilvl="7" w:tplc="CE4611C4" w:tentative="1">
      <w:start w:val="1"/>
      <w:numFmt w:val="bullet"/>
      <w:lvlText w:val="o"/>
      <w:lvlJc w:val="left"/>
      <w:pPr>
        <w:ind w:left="5760" w:hanging="360"/>
      </w:pPr>
      <w:rPr>
        <w:rFonts w:ascii="Courier New" w:hAnsi="Courier New" w:cs="Courier New" w:hint="default"/>
      </w:rPr>
    </w:lvl>
    <w:lvl w:ilvl="8" w:tplc="074EAD38" w:tentative="1">
      <w:start w:val="1"/>
      <w:numFmt w:val="bullet"/>
      <w:lvlText w:val=""/>
      <w:lvlJc w:val="left"/>
      <w:pPr>
        <w:ind w:left="6480" w:hanging="360"/>
      </w:pPr>
      <w:rPr>
        <w:rFonts w:ascii="Wingdings" w:hAnsi="Wingdings" w:hint="default"/>
      </w:rPr>
    </w:lvl>
  </w:abstractNum>
  <w:abstractNum w:abstractNumId="17"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9"/>
  </w:num>
  <w:num w:numId="13">
    <w:abstractNumId w:val="15"/>
  </w:num>
  <w:num w:numId="14">
    <w:abstractNumId w:val="13"/>
  </w:num>
  <w:num w:numId="15">
    <w:abstractNumId w:val="18"/>
  </w:num>
  <w:num w:numId="16">
    <w:abstractNumId w:val="12"/>
  </w:num>
  <w:num w:numId="17">
    <w:abstractNumId w:val="16"/>
  </w:num>
  <w:num w:numId="18">
    <w:abstractNumId w:val="17"/>
  </w:num>
  <w:num w:numId="19">
    <w:abstractNumId w:val="1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257C2"/>
    <w:rsid w:val="00033C14"/>
    <w:rsid w:val="00044C6C"/>
    <w:rsid w:val="000477B2"/>
    <w:rsid w:val="000548AB"/>
    <w:rsid w:val="00057F2B"/>
    <w:rsid w:val="00063733"/>
    <w:rsid w:val="00066DDB"/>
    <w:rsid w:val="00081A1D"/>
    <w:rsid w:val="00087A5E"/>
    <w:rsid w:val="00093F7C"/>
    <w:rsid w:val="00097C27"/>
    <w:rsid w:val="000A3398"/>
    <w:rsid w:val="000A40AE"/>
    <w:rsid w:val="000A6E3F"/>
    <w:rsid w:val="000B032B"/>
    <w:rsid w:val="000B3654"/>
    <w:rsid w:val="000C0193"/>
    <w:rsid w:val="000C0847"/>
    <w:rsid w:val="000C1F77"/>
    <w:rsid w:val="000C2D5E"/>
    <w:rsid w:val="000C4730"/>
    <w:rsid w:val="000C4793"/>
    <w:rsid w:val="000D1FD0"/>
    <w:rsid w:val="000D2DA6"/>
    <w:rsid w:val="000D3F41"/>
    <w:rsid w:val="000D4468"/>
    <w:rsid w:val="000D5A1B"/>
    <w:rsid w:val="000E04F4"/>
    <w:rsid w:val="000E3C52"/>
    <w:rsid w:val="000F4A90"/>
    <w:rsid w:val="00102498"/>
    <w:rsid w:val="001024D0"/>
    <w:rsid w:val="0010281F"/>
    <w:rsid w:val="001043B6"/>
    <w:rsid w:val="0011396C"/>
    <w:rsid w:val="00120D8C"/>
    <w:rsid w:val="00131C4E"/>
    <w:rsid w:val="0014240A"/>
    <w:rsid w:val="00143B98"/>
    <w:rsid w:val="001528AC"/>
    <w:rsid w:val="00156E81"/>
    <w:rsid w:val="001757D1"/>
    <w:rsid w:val="00180FA6"/>
    <w:rsid w:val="00187900"/>
    <w:rsid w:val="00193260"/>
    <w:rsid w:val="00196288"/>
    <w:rsid w:val="001A147F"/>
    <w:rsid w:val="001A38C2"/>
    <w:rsid w:val="001C049B"/>
    <w:rsid w:val="001D131F"/>
    <w:rsid w:val="001D3AEE"/>
    <w:rsid w:val="001D41E5"/>
    <w:rsid w:val="001D4EA9"/>
    <w:rsid w:val="001E4CE6"/>
    <w:rsid w:val="00202A05"/>
    <w:rsid w:val="0020508A"/>
    <w:rsid w:val="0021503B"/>
    <w:rsid w:val="0022325E"/>
    <w:rsid w:val="00226F5B"/>
    <w:rsid w:val="002300B3"/>
    <w:rsid w:val="002340E4"/>
    <w:rsid w:val="00234A2F"/>
    <w:rsid w:val="00235295"/>
    <w:rsid w:val="00240338"/>
    <w:rsid w:val="00246665"/>
    <w:rsid w:val="002467B1"/>
    <w:rsid w:val="0024741F"/>
    <w:rsid w:val="002513E9"/>
    <w:rsid w:val="00251574"/>
    <w:rsid w:val="00252265"/>
    <w:rsid w:val="002645CD"/>
    <w:rsid w:val="00265074"/>
    <w:rsid w:val="00271F6E"/>
    <w:rsid w:val="00280A09"/>
    <w:rsid w:val="00284270"/>
    <w:rsid w:val="00295816"/>
    <w:rsid w:val="00296FED"/>
    <w:rsid w:val="002A1132"/>
    <w:rsid w:val="002A424F"/>
    <w:rsid w:val="002A57D1"/>
    <w:rsid w:val="002A6556"/>
    <w:rsid w:val="002B4838"/>
    <w:rsid w:val="002C1317"/>
    <w:rsid w:val="002C359E"/>
    <w:rsid w:val="002C38F4"/>
    <w:rsid w:val="002C3C55"/>
    <w:rsid w:val="002D3388"/>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5DCA"/>
    <w:rsid w:val="0035769B"/>
    <w:rsid w:val="003614EC"/>
    <w:rsid w:val="0036441C"/>
    <w:rsid w:val="0037213C"/>
    <w:rsid w:val="003754B7"/>
    <w:rsid w:val="00383469"/>
    <w:rsid w:val="0038530C"/>
    <w:rsid w:val="00386E26"/>
    <w:rsid w:val="00387731"/>
    <w:rsid w:val="0039068C"/>
    <w:rsid w:val="00393220"/>
    <w:rsid w:val="003A2692"/>
    <w:rsid w:val="003A7F92"/>
    <w:rsid w:val="003C0AFA"/>
    <w:rsid w:val="003C25C4"/>
    <w:rsid w:val="003C2C5B"/>
    <w:rsid w:val="003C33C7"/>
    <w:rsid w:val="003D0497"/>
    <w:rsid w:val="003D3325"/>
    <w:rsid w:val="003D55B0"/>
    <w:rsid w:val="003D66CB"/>
    <w:rsid w:val="003D7DE8"/>
    <w:rsid w:val="003E0C4F"/>
    <w:rsid w:val="003F116D"/>
    <w:rsid w:val="003F11F4"/>
    <w:rsid w:val="003F287B"/>
    <w:rsid w:val="003F5409"/>
    <w:rsid w:val="003F780C"/>
    <w:rsid w:val="0040681D"/>
    <w:rsid w:val="00432820"/>
    <w:rsid w:val="00433274"/>
    <w:rsid w:val="00433C26"/>
    <w:rsid w:val="00436844"/>
    <w:rsid w:val="0044442D"/>
    <w:rsid w:val="00445E12"/>
    <w:rsid w:val="00453D77"/>
    <w:rsid w:val="0045644C"/>
    <w:rsid w:val="00457737"/>
    <w:rsid w:val="00461BA3"/>
    <w:rsid w:val="0046629C"/>
    <w:rsid w:val="004724D7"/>
    <w:rsid w:val="0047721E"/>
    <w:rsid w:val="004863A8"/>
    <w:rsid w:val="004913E4"/>
    <w:rsid w:val="00492655"/>
    <w:rsid w:val="004A38E7"/>
    <w:rsid w:val="004A7BB0"/>
    <w:rsid w:val="004B5B4D"/>
    <w:rsid w:val="004B7ACB"/>
    <w:rsid w:val="004C2904"/>
    <w:rsid w:val="004D0FEC"/>
    <w:rsid w:val="004E0D41"/>
    <w:rsid w:val="004E7848"/>
    <w:rsid w:val="004F60C1"/>
    <w:rsid w:val="004F6409"/>
    <w:rsid w:val="00501A34"/>
    <w:rsid w:val="0050407C"/>
    <w:rsid w:val="005055DB"/>
    <w:rsid w:val="0050795B"/>
    <w:rsid w:val="0051086C"/>
    <w:rsid w:val="00512695"/>
    <w:rsid w:val="005136EB"/>
    <w:rsid w:val="00513E8C"/>
    <w:rsid w:val="005227F8"/>
    <w:rsid w:val="005277E0"/>
    <w:rsid w:val="00527F21"/>
    <w:rsid w:val="005305EC"/>
    <w:rsid w:val="00532242"/>
    <w:rsid w:val="00533D5E"/>
    <w:rsid w:val="005340B5"/>
    <w:rsid w:val="005342B9"/>
    <w:rsid w:val="0053467A"/>
    <w:rsid w:val="0054163A"/>
    <w:rsid w:val="0054276E"/>
    <w:rsid w:val="00551737"/>
    <w:rsid w:val="00551A02"/>
    <w:rsid w:val="005534FA"/>
    <w:rsid w:val="005565B4"/>
    <w:rsid w:val="00557963"/>
    <w:rsid w:val="00563D2E"/>
    <w:rsid w:val="00574590"/>
    <w:rsid w:val="00577822"/>
    <w:rsid w:val="00581568"/>
    <w:rsid w:val="005863F8"/>
    <w:rsid w:val="00586712"/>
    <w:rsid w:val="00597BAD"/>
    <w:rsid w:val="005B3A43"/>
    <w:rsid w:val="005C1825"/>
    <w:rsid w:val="005C39B5"/>
    <w:rsid w:val="005D3A03"/>
    <w:rsid w:val="005E111A"/>
    <w:rsid w:val="005E2A35"/>
    <w:rsid w:val="005E3C34"/>
    <w:rsid w:val="005E6AF9"/>
    <w:rsid w:val="005F09BA"/>
    <w:rsid w:val="005F37F0"/>
    <w:rsid w:val="005F3E91"/>
    <w:rsid w:val="005F6BDF"/>
    <w:rsid w:val="00601D62"/>
    <w:rsid w:val="0061635E"/>
    <w:rsid w:val="00616B29"/>
    <w:rsid w:val="00623034"/>
    <w:rsid w:val="00637CCF"/>
    <w:rsid w:val="006422C8"/>
    <w:rsid w:val="006424F3"/>
    <w:rsid w:val="00642633"/>
    <w:rsid w:val="0064584E"/>
    <w:rsid w:val="00652DBA"/>
    <w:rsid w:val="006568E4"/>
    <w:rsid w:val="00657CF1"/>
    <w:rsid w:val="00663278"/>
    <w:rsid w:val="0067401F"/>
    <w:rsid w:val="00674A0A"/>
    <w:rsid w:val="00675972"/>
    <w:rsid w:val="00691679"/>
    <w:rsid w:val="006916A2"/>
    <w:rsid w:val="0069687B"/>
    <w:rsid w:val="006A0067"/>
    <w:rsid w:val="006A4D34"/>
    <w:rsid w:val="006A508A"/>
    <w:rsid w:val="006B6C29"/>
    <w:rsid w:val="006D2AAA"/>
    <w:rsid w:val="006D33BA"/>
    <w:rsid w:val="006D3D3B"/>
    <w:rsid w:val="006D5646"/>
    <w:rsid w:val="006E26E2"/>
    <w:rsid w:val="006E7F62"/>
    <w:rsid w:val="0070230F"/>
    <w:rsid w:val="00702A6E"/>
    <w:rsid w:val="007034AD"/>
    <w:rsid w:val="007124A9"/>
    <w:rsid w:val="00722BDE"/>
    <w:rsid w:val="0072301B"/>
    <w:rsid w:val="00733DD9"/>
    <w:rsid w:val="00742895"/>
    <w:rsid w:val="007452AE"/>
    <w:rsid w:val="0074632E"/>
    <w:rsid w:val="00764C83"/>
    <w:rsid w:val="00776498"/>
    <w:rsid w:val="00784688"/>
    <w:rsid w:val="00785B9D"/>
    <w:rsid w:val="00790992"/>
    <w:rsid w:val="00791738"/>
    <w:rsid w:val="00797F6D"/>
    <w:rsid w:val="007A54A0"/>
    <w:rsid w:val="007A6C57"/>
    <w:rsid w:val="007C62C6"/>
    <w:rsid w:val="007D6BF9"/>
    <w:rsid w:val="007E03C9"/>
    <w:rsid w:val="007E7431"/>
    <w:rsid w:val="007F0FE0"/>
    <w:rsid w:val="008002C0"/>
    <w:rsid w:val="008016AF"/>
    <w:rsid w:val="00803CBA"/>
    <w:rsid w:val="00803E9A"/>
    <w:rsid w:val="00804758"/>
    <w:rsid w:val="00811792"/>
    <w:rsid w:val="00814B71"/>
    <w:rsid w:val="00820550"/>
    <w:rsid w:val="008257D5"/>
    <w:rsid w:val="00852DC3"/>
    <w:rsid w:val="008538E7"/>
    <w:rsid w:val="00855EB2"/>
    <w:rsid w:val="00867D56"/>
    <w:rsid w:val="0088632F"/>
    <w:rsid w:val="00891CA7"/>
    <w:rsid w:val="008930D3"/>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33F2"/>
    <w:rsid w:val="009152DB"/>
    <w:rsid w:val="009217AF"/>
    <w:rsid w:val="00921896"/>
    <w:rsid w:val="009223E3"/>
    <w:rsid w:val="00942FED"/>
    <w:rsid w:val="0094348A"/>
    <w:rsid w:val="00943DFA"/>
    <w:rsid w:val="00944011"/>
    <w:rsid w:val="00945A71"/>
    <w:rsid w:val="009478B9"/>
    <w:rsid w:val="0095300D"/>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00B8C"/>
    <w:rsid w:val="00A223EE"/>
    <w:rsid w:val="00A259CA"/>
    <w:rsid w:val="00A506F3"/>
    <w:rsid w:val="00A52FD0"/>
    <w:rsid w:val="00A55AFA"/>
    <w:rsid w:val="00A57C5A"/>
    <w:rsid w:val="00A7010A"/>
    <w:rsid w:val="00A70633"/>
    <w:rsid w:val="00A72321"/>
    <w:rsid w:val="00A76C64"/>
    <w:rsid w:val="00A852E3"/>
    <w:rsid w:val="00A924E0"/>
    <w:rsid w:val="00A92A6B"/>
    <w:rsid w:val="00A94197"/>
    <w:rsid w:val="00AA198E"/>
    <w:rsid w:val="00AA6AAE"/>
    <w:rsid w:val="00AB34B4"/>
    <w:rsid w:val="00AC01C4"/>
    <w:rsid w:val="00AD4073"/>
    <w:rsid w:val="00AD512A"/>
    <w:rsid w:val="00AD7EA0"/>
    <w:rsid w:val="00AE7A06"/>
    <w:rsid w:val="00AF2501"/>
    <w:rsid w:val="00AF60F1"/>
    <w:rsid w:val="00AF7646"/>
    <w:rsid w:val="00B00B68"/>
    <w:rsid w:val="00B01B10"/>
    <w:rsid w:val="00B02FB9"/>
    <w:rsid w:val="00B05F20"/>
    <w:rsid w:val="00B06810"/>
    <w:rsid w:val="00B16574"/>
    <w:rsid w:val="00B16685"/>
    <w:rsid w:val="00B17B65"/>
    <w:rsid w:val="00B25E76"/>
    <w:rsid w:val="00B44909"/>
    <w:rsid w:val="00B4615C"/>
    <w:rsid w:val="00B56696"/>
    <w:rsid w:val="00B566CC"/>
    <w:rsid w:val="00B57F2B"/>
    <w:rsid w:val="00B71DC9"/>
    <w:rsid w:val="00B732B6"/>
    <w:rsid w:val="00B74B55"/>
    <w:rsid w:val="00B76D50"/>
    <w:rsid w:val="00B80DE4"/>
    <w:rsid w:val="00B813D3"/>
    <w:rsid w:val="00B823AA"/>
    <w:rsid w:val="00B83515"/>
    <w:rsid w:val="00B848DA"/>
    <w:rsid w:val="00B8537B"/>
    <w:rsid w:val="00B8776C"/>
    <w:rsid w:val="00BA426C"/>
    <w:rsid w:val="00BA45DB"/>
    <w:rsid w:val="00BC66F9"/>
    <w:rsid w:val="00BE2D28"/>
    <w:rsid w:val="00BE543F"/>
    <w:rsid w:val="00BE693A"/>
    <w:rsid w:val="00BF4184"/>
    <w:rsid w:val="00C00395"/>
    <w:rsid w:val="00C02FFD"/>
    <w:rsid w:val="00C0601E"/>
    <w:rsid w:val="00C156C5"/>
    <w:rsid w:val="00C21BAF"/>
    <w:rsid w:val="00C31D30"/>
    <w:rsid w:val="00C32C5C"/>
    <w:rsid w:val="00C370BD"/>
    <w:rsid w:val="00C41F19"/>
    <w:rsid w:val="00C43594"/>
    <w:rsid w:val="00C4738B"/>
    <w:rsid w:val="00C505CE"/>
    <w:rsid w:val="00C6263D"/>
    <w:rsid w:val="00C6293A"/>
    <w:rsid w:val="00C82288"/>
    <w:rsid w:val="00C878DD"/>
    <w:rsid w:val="00C909CC"/>
    <w:rsid w:val="00C94E45"/>
    <w:rsid w:val="00C96495"/>
    <w:rsid w:val="00C97C01"/>
    <w:rsid w:val="00CA6650"/>
    <w:rsid w:val="00CB6BD0"/>
    <w:rsid w:val="00CB7677"/>
    <w:rsid w:val="00CC1484"/>
    <w:rsid w:val="00CD55AF"/>
    <w:rsid w:val="00CD6E39"/>
    <w:rsid w:val="00CE1CDA"/>
    <w:rsid w:val="00CE7194"/>
    <w:rsid w:val="00CF2711"/>
    <w:rsid w:val="00CF3CEE"/>
    <w:rsid w:val="00CF4E7D"/>
    <w:rsid w:val="00CF6E91"/>
    <w:rsid w:val="00D03B42"/>
    <w:rsid w:val="00D06CFF"/>
    <w:rsid w:val="00D116F4"/>
    <w:rsid w:val="00D151D3"/>
    <w:rsid w:val="00D1584A"/>
    <w:rsid w:val="00D302AC"/>
    <w:rsid w:val="00D30337"/>
    <w:rsid w:val="00D310B6"/>
    <w:rsid w:val="00D343E0"/>
    <w:rsid w:val="00D347DE"/>
    <w:rsid w:val="00D36A91"/>
    <w:rsid w:val="00D5763C"/>
    <w:rsid w:val="00D601CF"/>
    <w:rsid w:val="00D73640"/>
    <w:rsid w:val="00D73CF9"/>
    <w:rsid w:val="00D7500B"/>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61215"/>
    <w:rsid w:val="00E718C9"/>
    <w:rsid w:val="00E7560D"/>
    <w:rsid w:val="00E76E2A"/>
    <w:rsid w:val="00E81978"/>
    <w:rsid w:val="00E8434D"/>
    <w:rsid w:val="00E9257A"/>
    <w:rsid w:val="00E93155"/>
    <w:rsid w:val="00E96000"/>
    <w:rsid w:val="00E979DD"/>
    <w:rsid w:val="00EA1913"/>
    <w:rsid w:val="00EA2733"/>
    <w:rsid w:val="00EA5C07"/>
    <w:rsid w:val="00EA708B"/>
    <w:rsid w:val="00EB50E7"/>
    <w:rsid w:val="00EB7088"/>
    <w:rsid w:val="00EB765D"/>
    <w:rsid w:val="00EC1FBD"/>
    <w:rsid w:val="00EC2620"/>
    <w:rsid w:val="00EC34BA"/>
    <w:rsid w:val="00EC54E4"/>
    <w:rsid w:val="00EE028B"/>
    <w:rsid w:val="00EE501B"/>
    <w:rsid w:val="00EE5314"/>
    <w:rsid w:val="00F011A6"/>
    <w:rsid w:val="00F039C7"/>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94196"/>
    <w:rsid w:val="00FA0B29"/>
    <w:rsid w:val="00FB3DCB"/>
    <w:rsid w:val="00FB6795"/>
    <w:rsid w:val="00FC05B0"/>
    <w:rsid w:val="00FC553F"/>
    <w:rsid w:val="00FE5352"/>
    <w:rsid w:val="00FE6AA4"/>
    <w:rsid w:val="00FF2002"/>
    <w:rsid w:val="00FF601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3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 w:type="paragraph" w:customStyle="1" w:styleId="Default">
    <w:name w:val="Default"/>
    <w:rsid w:val="00804758"/>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742AC2">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31661"/>
    <w:rsid w:val="0014666D"/>
    <w:rsid w:val="00180C91"/>
    <w:rsid w:val="00182DCA"/>
    <w:rsid w:val="001A7F2D"/>
    <w:rsid w:val="001B3C92"/>
    <w:rsid w:val="001B5276"/>
    <w:rsid w:val="001B703C"/>
    <w:rsid w:val="001F06DA"/>
    <w:rsid w:val="001F6140"/>
    <w:rsid w:val="00204ADD"/>
    <w:rsid w:val="002409F9"/>
    <w:rsid w:val="0025181A"/>
    <w:rsid w:val="00271548"/>
    <w:rsid w:val="00296544"/>
    <w:rsid w:val="002A02A4"/>
    <w:rsid w:val="002C6A0E"/>
    <w:rsid w:val="002D55D5"/>
    <w:rsid w:val="00321589"/>
    <w:rsid w:val="00330467"/>
    <w:rsid w:val="00333CD6"/>
    <w:rsid w:val="0036564A"/>
    <w:rsid w:val="0037295D"/>
    <w:rsid w:val="003971C4"/>
    <w:rsid w:val="003C6EB7"/>
    <w:rsid w:val="003C7A73"/>
    <w:rsid w:val="0046432B"/>
    <w:rsid w:val="004B105A"/>
    <w:rsid w:val="004B7092"/>
    <w:rsid w:val="005116D2"/>
    <w:rsid w:val="0051221C"/>
    <w:rsid w:val="005859E3"/>
    <w:rsid w:val="005A0EC0"/>
    <w:rsid w:val="005B5596"/>
    <w:rsid w:val="005E4BEC"/>
    <w:rsid w:val="006150F5"/>
    <w:rsid w:val="006210E7"/>
    <w:rsid w:val="006456F9"/>
    <w:rsid w:val="00671EC4"/>
    <w:rsid w:val="006A5379"/>
    <w:rsid w:val="006D5761"/>
    <w:rsid w:val="00702D5E"/>
    <w:rsid w:val="00705713"/>
    <w:rsid w:val="0071355D"/>
    <w:rsid w:val="0072102F"/>
    <w:rsid w:val="00722BDE"/>
    <w:rsid w:val="00741385"/>
    <w:rsid w:val="00742AC2"/>
    <w:rsid w:val="00760B20"/>
    <w:rsid w:val="00782709"/>
    <w:rsid w:val="007A56B9"/>
    <w:rsid w:val="007B68B9"/>
    <w:rsid w:val="007D4C8E"/>
    <w:rsid w:val="00811840"/>
    <w:rsid w:val="00812BE0"/>
    <w:rsid w:val="00895857"/>
    <w:rsid w:val="008A191D"/>
    <w:rsid w:val="008A5213"/>
    <w:rsid w:val="008C1707"/>
    <w:rsid w:val="00946F5B"/>
    <w:rsid w:val="009C23FE"/>
    <w:rsid w:val="009C40B7"/>
    <w:rsid w:val="009E4270"/>
    <w:rsid w:val="009E624F"/>
    <w:rsid w:val="00A45A1E"/>
    <w:rsid w:val="00A8439D"/>
    <w:rsid w:val="00A91B7B"/>
    <w:rsid w:val="00AA19D8"/>
    <w:rsid w:val="00AA21D4"/>
    <w:rsid w:val="00AD4E26"/>
    <w:rsid w:val="00B00A1A"/>
    <w:rsid w:val="00B0293A"/>
    <w:rsid w:val="00B76448"/>
    <w:rsid w:val="00B76592"/>
    <w:rsid w:val="00BA48ED"/>
    <w:rsid w:val="00BA7732"/>
    <w:rsid w:val="00BC33BC"/>
    <w:rsid w:val="00BF2707"/>
    <w:rsid w:val="00BF3AFD"/>
    <w:rsid w:val="00C07C2B"/>
    <w:rsid w:val="00C345E7"/>
    <w:rsid w:val="00CC0448"/>
    <w:rsid w:val="00CC55B5"/>
    <w:rsid w:val="00CF0618"/>
    <w:rsid w:val="00D33301"/>
    <w:rsid w:val="00D432F6"/>
    <w:rsid w:val="00D53387"/>
    <w:rsid w:val="00D95AC3"/>
    <w:rsid w:val="00DF10D2"/>
    <w:rsid w:val="00DF39F4"/>
    <w:rsid w:val="00E02A4C"/>
    <w:rsid w:val="00E02F5D"/>
    <w:rsid w:val="00E25699"/>
    <w:rsid w:val="00E32FA0"/>
    <w:rsid w:val="00E44F2A"/>
    <w:rsid w:val="00E90A3C"/>
    <w:rsid w:val="00E9207F"/>
    <w:rsid w:val="00F3051D"/>
    <w:rsid w:val="00F4071B"/>
    <w:rsid w:val="00F65725"/>
    <w:rsid w:val="00F72212"/>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
    <b:Tag>MsS13</b:Tag>
    <b:SourceType>JournalArticle</b:SourceType>
    <b:Guid>{4BADD1A7-CEA3-46D6-81A0-5AA01375BBC3}</b:Guid>
    <b:Title>To Study the effectiveness of sensitivity training in organization</b:Title>
    <b:Year>2013</b:Year>
    <b:Author>
      <b:Author>
        <b:NameList>
          <b:Person>
            <b:Last>Ms. SEEMA KUAMRI GUPTA</b:Last>
            <b:First>DR.</b:First>
            <b:Middle>S. SHEELA RANI</b:Middle>
          </b:Person>
        </b:NameList>
      </b:Author>
    </b:Author>
    <b:JournalName>International Journal of Social Science &amp; Interdisciplinary Research, ISSN 2277 3630</b:JournalName>
    <b:Pages>86-95</b:Pages>
    <b:RefOrder>1</b:RefOrder>
  </b:Source>
  <b:Source>
    <b:Tag>Bie14</b:Tag>
    <b:SourceType>Book</b:SourceType>
    <b:Guid>{3D3EA107-F9FB-4087-B023-724D5C90CBF0}</b:Guid>
    <b:Title>An introduction to organizational development. San Diego, CA: Bridgepoint Education, Inc.</b:Title>
    <b:Year>2014</b:Year>
    <b:Author>
      <b:Author>
        <b:NameList>
          <b:Person>
            <b:Last>Bierema</b:Last>
            <b:First>L</b:First>
          </b:Person>
        </b:NameList>
      </b:Author>
    </b:Author>
    <b:City>San Diego, CA</b:City>
    <b:Publisher>Bridgepoint Education, Inc.</b:Publisher>
    <b:RefOrder>2</b:RefOrder>
  </b:Source>
  <b:Source>
    <b:Tag>Woo04</b:Tag>
    <b:SourceType>Film</b:SourceType>
    <b:Guid>{23204220-EBB3-491D-B4DB-C20BB7334B30}</b:Guid>
    <b:Title>Machuca</b:Title>
    <b:Year>2004</b:Year>
    <b:Author>
      <b:Director>
        <b:NameList>
          <b:Person>
            <b:Last>Wood</b:Last>
            <b:First>Andrés</b:First>
          </b:Person>
        </b:NameList>
      </b:Director>
      <b:Writer>
        <b:NameList>
          <b:Person>
            <b:Last>Brodsky</b:Last>
            <b:First>Roberto</b:First>
          </b:Person>
        </b:NameList>
      </b:Writer>
    </b:Author>
    <b:CountryRegion>Chile</b:CountryRegion>
    <b:Distributor>Menemsha Entertainment</b:Distributor>
    <b:RefOrder>1</b:RefOrder>
  </b:Source>
</b:Sources>
</file>

<file path=customXml/itemProps1.xml><?xml version="1.0" encoding="utf-8"?>
<ds:datastoreItem xmlns:ds="http://schemas.openxmlformats.org/officeDocument/2006/customXml" ds:itemID="{BE033FD7-E88B-4475-99C9-5EF703BD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2019-10-15T10:08:00Z</dcterms:created>
  <dcterms:modified xsi:type="dcterms:W3CDTF">2019-10-15T10:08:00Z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id="6LZBOifs"/&gt;&lt;style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