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0AD6" w:rsidRDefault="00280AD6" w:rsidP="00280A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B02">
        <w:rPr>
          <w:rFonts w:ascii="Times New Roman" w:hAnsi="Times New Roman" w:cs="Times New Roman"/>
          <w:sz w:val="24"/>
          <w:szCs w:val="24"/>
        </w:rPr>
        <w:t xml:space="preserve">Client-Server Architecture </w:t>
      </w:r>
    </w:p>
    <w:p w:rsidR="0008177B" w:rsidRDefault="00280AD6" w:rsidP="00280AD6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80AD6" w:rsidRDefault="00280AD6" w:rsidP="00280A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B02">
        <w:rPr>
          <w:rFonts w:ascii="Times New Roman" w:hAnsi="Times New Roman" w:cs="Times New Roman"/>
          <w:sz w:val="24"/>
          <w:szCs w:val="24"/>
        </w:rPr>
        <w:lastRenderedPageBreak/>
        <w:t xml:space="preserve">Client-Server Architecture </w:t>
      </w:r>
    </w:p>
    <w:p w:rsidR="00267851" w:rsidRPr="0008177B" w:rsidRDefault="00267851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AD6" w:rsidRPr="0048162B" w:rsidRDefault="00280AD6" w:rsidP="00280A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62B">
        <w:rPr>
          <w:rFonts w:ascii="Times New Roman" w:hAnsi="Times New Roman" w:cs="Times New Roman"/>
          <w:sz w:val="24"/>
          <w:szCs w:val="24"/>
        </w:rPr>
        <w:t>A computing model in which a server caters to the needs of one or more clients is called client-server architecture</w:t>
      </w:r>
      <w:r w:rsidR="0089729D" w:rsidRPr="0089729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48162B">
        <w:rPr>
          <w:rFonts w:ascii="Times New Roman" w:hAnsi="Times New Roman" w:cs="Times New Roman"/>
          <w:sz w:val="24"/>
          <w:szCs w:val="24"/>
        </w:rPr>
        <w:t>. In this type of architecture, the server holds, manage, and deliver most of the resources that a client would request. This architecture has more than one client computers connected to a centralized server through the internet. Client-server architecture is often termed as a network computing model. This is because an underlying network is used to share resources between client and server.</w:t>
      </w:r>
    </w:p>
    <w:p w:rsidR="00280AD6" w:rsidRPr="0048162B" w:rsidRDefault="00280AD6" w:rsidP="00280A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62B">
        <w:rPr>
          <w:rFonts w:ascii="Times New Roman" w:hAnsi="Times New Roman" w:cs="Times New Roman"/>
          <w:sz w:val="24"/>
          <w:szCs w:val="24"/>
        </w:rPr>
        <w:t>Client-server architecture can be termed as producer-consumer architecture in which the server is defined as producer and consumer is the client</w:t>
      </w:r>
      <w:r w:rsidR="0089729D" w:rsidRPr="0089729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48162B">
        <w:rPr>
          <w:rFonts w:ascii="Times New Roman" w:hAnsi="Times New Roman" w:cs="Times New Roman"/>
          <w:sz w:val="24"/>
          <w:szCs w:val="24"/>
        </w:rPr>
        <w:t>. A server holds, manages, and furnish resources to the clients on demand. The resources can be granted access to an application or a printer, and file sharing.</w:t>
      </w:r>
    </w:p>
    <w:p w:rsidR="00280AD6" w:rsidRPr="0048162B" w:rsidRDefault="00280AD6" w:rsidP="00280A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62B">
        <w:rPr>
          <w:rFonts w:ascii="Times New Roman" w:hAnsi="Times New Roman" w:cs="Times New Roman"/>
          <w:sz w:val="24"/>
          <w:szCs w:val="24"/>
        </w:rPr>
        <w:t>The working of the client-server system is easy to understand. For instance, a user (client) wants to log in their Facebook account. The user accesses the website of Facebook. This access is the request that the user (client) sends to a server. The server, then, in response processes the request of the client and send a ‘response'. This ‘response' is the appearance of the Facebook website on the user's (client) screen. This request and response take place within a fraction of a second without us noticing the number of technicalities that goes in this process.</w:t>
      </w:r>
    </w:p>
    <w:p w:rsidR="00280AD6" w:rsidRDefault="00280AD6" w:rsidP="00280A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62B">
        <w:rPr>
          <w:rFonts w:ascii="Times New Roman" w:hAnsi="Times New Roman" w:cs="Times New Roman"/>
          <w:sz w:val="24"/>
          <w:szCs w:val="24"/>
        </w:rPr>
        <w:t>A client can be entertained by multiple servers at a time</w:t>
      </w:r>
      <w:r w:rsidR="0089729D" w:rsidRPr="0089729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48162B">
        <w:rPr>
          <w:rFonts w:ascii="Times New Roman" w:hAnsi="Times New Roman" w:cs="Times New Roman"/>
          <w:sz w:val="24"/>
          <w:szCs w:val="24"/>
        </w:rPr>
        <w:t>. Similarly, the server can address the requests of many clients simultaneously</w:t>
      </w:r>
      <w:r w:rsidR="0089729D" w:rsidRPr="0089729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48162B">
        <w:rPr>
          <w:rFonts w:ascii="Times New Roman" w:hAnsi="Times New Roman" w:cs="Times New Roman"/>
          <w:sz w:val="24"/>
          <w:szCs w:val="24"/>
        </w:rPr>
        <w:t>. The internet that we use is built on the client-server architecture.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D6" w:rsidRDefault="00280AD6" w:rsidP="00280AD6">
      <w:pPr>
        <w:spacing w:line="48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80AD6" w:rsidRPr="0048162B" w:rsidRDefault="00280AD6" w:rsidP="00280A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69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77B" w:rsidRPr="00073789" w:rsidRDefault="00073789" w:rsidP="000737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89">
        <w:rPr>
          <w:rFonts w:ascii="Times New Roman" w:hAnsi="Times New Roman" w:cs="Times New Roman"/>
          <w:b/>
          <w:sz w:val="24"/>
          <w:szCs w:val="24"/>
        </w:rPr>
        <w:t>Client-Server Architecture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8177B" w:rsidRPr="001506C8" w:rsidRDefault="007E65A6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:rsidR="0008177B" w:rsidRPr="0008177B" w:rsidRDefault="0008177B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29D" w:rsidRPr="00A37079" w:rsidRDefault="0089729D" w:rsidP="00280AD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0AD6">
        <w:rPr>
          <w:rFonts w:ascii="Times New Roman" w:hAnsi="Times New Roman" w:cs="Times New Roman"/>
          <w:sz w:val="24"/>
          <w:szCs w:val="24"/>
        </w:rPr>
        <w:t>Bertocco</w:t>
      </w:r>
      <w:proofErr w:type="spellEnd"/>
      <w:r w:rsidRPr="00280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AD6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280AD6">
        <w:rPr>
          <w:rFonts w:ascii="Times New Roman" w:hAnsi="Times New Roman" w:cs="Times New Roman"/>
          <w:sz w:val="24"/>
          <w:szCs w:val="24"/>
        </w:rPr>
        <w:t xml:space="preserve">, Franco Ferraris, Carlo </w:t>
      </w:r>
      <w:proofErr w:type="spellStart"/>
      <w:r w:rsidRPr="00280AD6">
        <w:rPr>
          <w:rFonts w:ascii="Times New Roman" w:hAnsi="Times New Roman" w:cs="Times New Roman"/>
          <w:sz w:val="24"/>
          <w:szCs w:val="24"/>
        </w:rPr>
        <w:t>Offelli</w:t>
      </w:r>
      <w:proofErr w:type="spellEnd"/>
      <w:r w:rsidRPr="00280AD6">
        <w:rPr>
          <w:rFonts w:ascii="Times New Roman" w:hAnsi="Times New Roman" w:cs="Times New Roman"/>
          <w:sz w:val="24"/>
          <w:szCs w:val="24"/>
        </w:rPr>
        <w:t xml:space="preserve">, and Marco </w:t>
      </w:r>
      <w:proofErr w:type="spellStart"/>
      <w:r w:rsidRPr="00280AD6">
        <w:rPr>
          <w:rFonts w:ascii="Times New Roman" w:hAnsi="Times New Roman" w:cs="Times New Roman"/>
          <w:sz w:val="24"/>
          <w:szCs w:val="24"/>
        </w:rPr>
        <w:t>Parvis</w:t>
      </w:r>
      <w:proofErr w:type="spellEnd"/>
      <w:r w:rsidRPr="00280A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AD6">
        <w:rPr>
          <w:rFonts w:ascii="Times New Roman" w:hAnsi="Times New Roman" w:cs="Times New Roman"/>
          <w:sz w:val="24"/>
          <w:szCs w:val="24"/>
        </w:rPr>
        <w:t>"A client-server</w:t>
      </w:r>
      <w:proofErr w:type="gramEnd"/>
      <w:r w:rsidRPr="00280AD6">
        <w:rPr>
          <w:rFonts w:ascii="Times New Roman" w:hAnsi="Times New Roman" w:cs="Times New Roman"/>
          <w:sz w:val="24"/>
          <w:szCs w:val="24"/>
        </w:rPr>
        <w:t xml:space="preserve"> architecture for distributed measurement systems." IEEE transactions on instrumentation and measurement 47, no. 5 (1998): 1143-1148.</w:t>
      </w:r>
    </w:p>
    <w:p w:rsidR="0089729D" w:rsidRPr="00280AD6" w:rsidRDefault="0089729D" w:rsidP="00280AD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0AD6">
        <w:rPr>
          <w:rFonts w:ascii="Times New Roman" w:hAnsi="Times New Roman" w:cs="Times New Roman"/>
          <w:sz w:val="24"/>
          <w:szCs w:val="24"/>
        </w:rPr>
        <w:t>Govett</w:t>
      </w:r>
      <w:proofErr w:type="spellEnd"/>
      <w:r w:rsidRPr="00280AD6">
        <w:rPr>
          <w:rFonts w:ascii="Times New Roman" w:hAnsi="Times New Roman" w:cs="Times New Roman"/>
          <w:sz w:val="24"/>
          <w:szCs w:val="24"/>
        </w:rPr>
        <w:t>, Ian Robert. "Client/server architecture supporting concurrent servers within a server with a transaction manager providing server/connection decoupling." U.S. Patent 5,761,507, issued June 2, 1998.</w:t>
      </w:r>
    </w:p>
    <w:sectPr w:rsidR="0089729D" w:rsidRPr="00280AD6" w:rsidSect="004170A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53" w:rsidRDefault="00436953" w:rsidP="00267851">
      <w:pPr>
        <w:spacing w:after="0" w:line="240" w:lineRule="auto"/>
      </w:pPr>
      <w:r>
        <w:separator/>
      </w:r>
    </w:p>
  </w:endnote>
  <w:endnote w:type="continuationSeparator" w:id="0">
    <w:p w:rsidR="00436953" w:rsidRDefault="0043695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53" w:rsidRDefault="00436953" w:rsidP="00267851">
      <w:pPr>
        <w:spacing w:after="0" w:line="240" w:lineRule="auto"/>
      </w:pPr>
      <w:r>
        <w:separator/>
      </w:r>
    </w:p>
  </w:footnote>
  <w:footnote w:type="continuationSeparator" w:id="0">
    <w:p w:rsidR="00436953" w:rsidRDefault="0043695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1" w:rsidRPr="00267851" w:rsidRDefault="004170A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7851"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1" w:rsidRPr="00267851" w:rsidRDefault="00280AD6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IT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073789">
      <w:rPr>
        <w:rFonts w:ascii="Times New Roman" w:hAnsi="Times New Roman" w:cs="Times New Roman"/>
        <w:noProof/>
        <w:sz w:val="24"/>
        <w:szCs w:val="24"/>
      </w:rPr>
      <w:t>2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D2B"/>
    <w:multiLevelType w:val="hybridMultilevel"/>
    <w:tmpl w:val="A89E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01383"/>
    <w:rsid w:val="00024ABE"/>
    <w:rsid w:val="00073789"/>
    <w:rsid w:val="0008177B"/>
    <w:rsid w:val="00102EE1"/>
    <w:rsid w:val="0010693F"/>
    <w:rsid w:val="00141074"/>
    <w:rsid w:val="001506C8"/>
    <w:rsid w:val="00183591"/>
    <w:rsid w:val="00187C02"/>
    <w:rsid w:val="001D0A83"/>
    <w:rsid w:val="00224397"/>
    <w:rsid w:val="00267851"/>
    <w:rsid w:val="002777E7"/>
    <w:rsid w:val="00280AD6"/>
    <w:rsid w:val="002C24C4"/>
    <w:rsid w:val="00360C2A"/>
    <w:rsid w:val="00402004"/>
    <w:rsid w:val="004170AE"/>
    <w:rsid w:val="004355E7"/>
    <w:rsid w:val="00436953"/>
    <w:rsid w:val="00441261"/>
    <w:rsid w:val="004613F0"/>
    <w:rsid w:val="00466BCC"/>
    <w:rsid w:val="00471063"/>
    <w:rsid w:val="004E068E"/>
    <w:rsid w:val="00501864"/>
    <w:rsid w:val="00501B5E"/>
    <w:rsid w:val="00550EFD"/>
    <w:rsid w:val="005C20F1"/>
    <w:rsid w:val="0060399C"/>
    <w:rsid w:val="007E65A6"/>
    <w:rsid w:val="0089729D"/>
    <w:rsid w:val="009A3DAB"/>
    <w:rsid w:val="00A37079"/>
    <w:rsid w:val="00A4374D"/>
    <w:rsid w:val="00A6765D"/>
    <w:rsid w:val="00A91927"/>
    <w:rsid w:val="00B2592A"/>
    <w:rsid w:val="00B405F9"/>
    <w:rsid w:val="00B73412"/>
    <w:rsid w:val="00C01BF1"/>
    <w:rsid w:val="00C41FF7"/>
    <w:rsid w:val="00C5356B"/>
    <w:rsid w:val="00C567CE"/>
    <w:rsid w:val="00C74D28"/>
    <w:rsid w:val="00C75C92"/>
    <w:rsid w:val="00CA2688"/>
    <w:rsid w:val="00CF0A51"/>
    <w:rsid w:val="00D5076D"/>
    <w:rsid w:val="00D75EB3"/>
    <w:rsid w:val="00D85813"/>
    <w:rsid w:val="00E0063A"/>
    <w:rsid w:val="00E15B20"/>
    <w:rsid w:val="00EF1641"/>
    <w:rsid w:val="00F96588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F19A-19D0-4B86-8A19-519BAFA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23</cp:revision>
  <dcterms:created xsi:type="dcterms:W3CDTF">2011-12-19T14:33:00Z</dcterms:created>
  <dcterms:modified xsi:type="dcterms:W3CDTF">2019-07-28T02:35:00Z</dcterms:modified>
</cp:coreProperties>
</file>