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391279" w:rsidRDefault="00C6462E"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[Name of the Writer]</w:t>
      </w:r>
    </w:p>
    <w:p w:rsidR="00923802" w:rsidRPr="00391279" w:rsidRDefault="00C6462E"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[Name of Instructor]</w:t>
      </w:r>
    </w:p>
    <w:p w:rsidR="00923802" w:rsidRPr="00391279" w:rsidRDefault="00C6462E"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[Subject]</w:t>
      </w:r>
    </w:p>
    <w:p w:rsidR="00923802" w:rsidRDefault="00C6462E" w:rsidP="007C1C60">
      <w:pPr>
        <w:spacing w:after="0" w:line="480" w:lineRule="auto"/>
        <w:rPr>
          <w:rFonts w:ascii="Times New Roman" w:hAnsi="Times New Roman" w:cs="Times New Roman"/>
          <w:sz w:val="24"/>
          <w:szCs w:val="24"/>
        </w:rPr>
      </w:pPr>
      <w:r w:rsidRPr="00391279">
        <w:rPr>
          <w:rFonts w:ascii="Times New Roman" w:hAnsi="Times New Roman" w:cs="Times New Roman"/>
          <w:sz w:val="24"/>
          <w:szCs w:val="24"/>
        </w:rPr>
        <w:t>[Date]</w:t>
      </w:r>
    </w:p>
    <w:p w:rsidR="00BC4F37" w:rsidRDefault="00C6462E" w:rsidP="00396AC2">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96AC2">
        <w:rPr>
          <w:rFonts w:ascii="Times New Roman" w:hAnsi="Times New Roman" w:cs="Times New Roman"/>
          <w:b/>
          <w:sz w:val="24"/>
          <w:szCs w:val="24"/>
        </w:rPr>
        <w:t xml:space="preserve">   </w:t>
      </w:r>
      <w:r w:rsidR="004C0A2B">
        <w:rPr>
          <w:rFonts w:ascii="Times New Roman" w:hAnsi="Times New Roman" w:cs="Times New Roman"/>
          <w:b/>
          <w:sz w:val="24"/>
          <w:szCs w:val="24"/>
        </w:rPr>
        <w:t xml:space="preserve">        </w:t>
      </w:r>
      <w:proofErr w:type="spellStart"/>
      <w:r w:rsidR="00396AC2">
        <w:rPr>
          <w:rFonts w:ascii="Times New Roman" w:hAnsi="Times New Roman" w:cs="Times New Roman"/>
          <w:b/>
          <w:sz w:val="24"/>
          <w:szCs w:val="24"/>
        </w:rPr>
        <w:t>Manzanar</w:t>
      </w:r>
      <w:proofErr w:type="spellEnd"/>
      <w:r w:rsidR="00396AC2">
        <w:rPr>
          <w:rFonts w:ascii="Times New Roman" w:hAnsi="Times New Roman" w:cs="Times New Roman"/>
          <w:b/>
          <w:sz w:val="24"/>
          <w:szCs w:val="24"/>
        </w:rPr>
        <w:t xml:space="preserve"> Relocation Center</w:t>
      </w:r>
    </w:p>
    <w:p w:rsidR="00C869DC" w:rsidRDefault="00C6462E" w:rsidP="00C869DC">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BC4F37" w:rsidRDefault="00C6462E" w:rsidP="00C869DC">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Manzanar</w:t>
      </w:r>
      <w:proofErr w:type="spellEnd"/>
      <w:r>
        <w:rPr>
          <w:rFonts w:ascii="Times New Roman" w:hAnsi="Times New Roman" w:cs="Times New Roman"/>
          <w:sz w:val="24"/>
          <w:szCs w:val="24"/>
        </w:rPr>
        <w:t xml:space="preserve"> is renowned as one of the ten concentration camps of America where more than 110,000 Japanese Americans were detained during World War II. They were detained from December 1942 until 1945. </w:t>
      </w:r>
      <w:proofErr w:type="spellStart"/>
      <w:r>
        <w:rPr>
          <w:rFonts w:ascii="Times New Roman" w:hAnsi="Times New Roman" w:cs="Times New Roman"/>
          <w:sz w:val="24"/>
          <w:szCs w:val="24"/>
        </w:rPr>
        <w:t>Manzanar</w:t>
      </w:r>
      <w:proofErr w:type="spellEnd"/>
      <w:r>
        <w:rPr>
          <w:rFonts w:ascii="Times New Roman" w:hAnsi="Times New Roman" w:cs="Times New Roman"/>
          <w:sz w:val="24"/>
          <w:szCs w:val="24"/>
        </w:rPr>
        <w:t xml:space="preserve"> is one of the best-preserved sites of the former </w:t>
      </w:r>
      <w:r>
        <w:rPr>
          <w:rFonts w:ascii="Times New Roman" w:hAnsi="Times New Roman" w:cs="Times New Roman"/>
          <w:sz w:val="24"/>
          <w:szCs w:val="24"/>
        </w:rPr>
        <w:t xml:space="preserve">camps known as the </w:t>
      </w:r>
      <w:proofErr w:type="spellStart"/>
      <w:r>
        <w:rPr>
          <w:rFonts w:ascii="Times New Roman" w:hAnsi="Times New Roman" w:cs="Times New Roman"/>
          <w:sz w:val="24"/>
          <w:szCs w:val="24"/>
        </w:rPr>
        <w:t>Manzanar</w:t>
      </w:r>
      <w:proofErr w:type="spellEnd"/>
      <w:r>
        <w:rPr>
          <w:rFonts w:ascii="Times New Roman" w:hAnsi="Times New Roman" w:cs="Times New Roman"/>
          <w:sz w:val="24"/>
          <w:szCs w:val="24"/>
        </w:rPr>
        <w:t xml:space="preserve"> National Historic Site. Essentially, it reflects the legacy of incarceration of Japanese American in the United States of America (USA). </w:t>
      </w:r>
      <w:r w:rsidR="003D008F">
        <w:rPr>
          <w:rFonts w:ascii="Times New Roman" w:hAnsi="Times New Roman" w:cs="Times New Roman"/>
          <w:sz w:val="24"/>
          <w:szCs w:val="24"/>
        </w:rPr>
        <w:t xml:space="preserve">The relocation center now features a center for visitors, located in the restores </w:t>
      </w:r>
      <w:proofErr w:type="spellStart"/>
      <w:r w:rsidR="003D008F">
        <w:rPr>
          <w:rFonts w:ascii="Times New Roman" w:hAnsi="Times New Roman" w:cs="Times New Roman"/>
          <w:sz w:val="24"/>
          <w:szCs w:val="24"/>
        </w:rPr>
        <w:t>Manzanar</w:t>
      </w:r>
      <w:proofErr w:type="spellEnd"/>
      <w:r w:rsidR="003D008F">
        <w:rPr>
          <w:rFonts w:ascii="Times New Roman" w:hAnsi="Times New Roman" w:cs="Times New Roman"/>
          <w:sz w:val="24"/>
          <w:szCs w:val="24"/>
        </w:rPr>
        <w:t xml:space="preserve"> High School </w:t>
      </w:r>
      <w:proofErr w:type="gramStart"/>
      <w:r w:rsidR="003D008F">
        <w:rPr>
          <w:rFonts w:ascii="Times New Roman" w:hAnsi="Times New Roman" w:cs="Times New Roman"/>
          <w:sz w:val="24"/>
          <w:szCs w:val="24"/>
        </w:rPr>
        <w:t>Auditorium, that</w:t>
      </w:r>
      <w:proofErr w:type="gramEnd"/>
      <w:r w:rsidR="003D008F">
        <w:rPr>
          <w:rFonts w:ascii="Times New Roman" w:hAnsi="Times New Roman" w:cs="Times New Roman"/>
          <w:sz w:val="24"/>
          <w:szCs w:val="24"/>
        </w:rPr>
        <w:t xml:space="preserve"> reveals the tales of the internees. The significant element is that despite </w:t>
      </w:r>
      <w:r w:rsidR="009137BD">
        <w:rPr>
          <w:rFonts w:ascii="Times New Roman" w:hAnsi="Times New Roman" w:cs="Times New Roman"/>
          <w:sz w:val="24"/>
          <w:szCs w:val="24"/>
        </w:rPr>
        <w:t>it appearing as a happy site</w:t>
      </w:r>
      <w:r w:rsidR="008024DC">
        <w:rPr>
          <w:rFonts w:ascii="Times New Roman" w:hAnsi="Times New Roman" w:cs="Times New Roman"/>
          <w:sz w:val="24"/>
          <w:szCs w:val="24"/>
        </w:rPr>
        <w:t xml:space="preserve"> </w:t>
      </w:r>
      <w:proofErr w:type="spellStart"/>
      <w:r w:rsidR="008024DC">
        <w:rPr>
          <w:rFonts w:ascii="Times New Roman" w:hAnsi="Times New Roman" w:cs="Times New Roman"/>
          <w:sz w:val="24"/>
          <w:szCs w:val="24"/>
        </w:rPr>
        <w:t>kntted</w:t>
      </w:r>
      <w:proofErr w:type="spellEnd"/>
      <w:r w:rsidR="008024DC">
        <w:rPr>
          <w:rFonts w:ascii="Times New Roman" w:hAnsi="Times New Roman" w:cs="Times New Roman"/>
          <w:sz w:val="24"/>
          <w:szCs w:val="24"/>
        </w:rPr>
        <w:t xml:space="preserve"> with </w:t>
      </w:r>
      <w:r w:rsidR="003D008F">
        <w:rPr>
          <w:rFonts w:ascii="Times New Roman" w:hAnsi="Times New Roman" w:cs="Times New Roman"/>
          <w:sz w:val="24"/>
          <w:szCs w:val="24"/>
        </w:rPr>
        <w:t>an integrated community,</w:t>
      </w:r>
      <w:r w:rsidR="00D26696">
        <w:rPr>
          <w:rFonts w:ascii="Times New Roman" w:hAnsi="Times New Roman" w:cs="Times New Roman"/>
          <w:sz w:val="24"/>
          <w:szCs w:val="24"/>
        </w:rPr>
        <w:t xml:space="preserve"> the internees dwelling there had to settle into </w:t>
      </w:r>
      <w:r w:rsidR="00E82827">
        <w:rPr>
          <w:rFonts w:ascii="Times New Roman" w:hAnsi="Times New Roman" w:cs="Times New Roman"/>
          <w:sz w:val="24"/>
          <w:szCs w:val="24"/>
        </w:rPr>
        <w:t>t</w:t>
      </w:r>
      <w:r w:rsidR="00D26696">
        <w:rPr>
          <w:rFonts w:ascii="Times New Roman" w:hAnsi="Times New Roman" w:cs="Times New Roman"/>
          <w:sz w:val="24"/>
          <w:szCs w:val="24"/>
        </w:rPr>
        <w:t xml:space="preserve">he </w:t>
      </w:r>
      <w:bookmarkStart w:id="0" w:name="_GoBack"/>
      <w:bookmarkEnd w:id="0"/>
      <w:r w:rsidR="00EA1018">
        <w:rPr>
          <w:rFonts w:ascii="Times New Roman" w:hAnsi="Times New Roman" w:cs="Times New Roman"/>
          <w:sz w:val="24"/>
          <w:szCs w:val="24"/>
        </w:rPr>
        <w:t>overcrowded</w:t>
      </w:r>
      <w:r w:rsidR="00D26696">
        <w:rPr>
          <w:rFonts w:ascii="Times New Roman" w:hAnsi="Times New Roman" w:cs="Times New Roman"/>
          <w:sz w:val="24"/>
          <w:szCs w:val="24"/>
        </w:rPr>
        <w:t xml:space="preserve"> barracks of the camp, with little privacy, shortage of supplies and had to face extreme temperatures.</w:t>
      </w:r>
    </w:p>
    <w:p w:rsidR="00C869DC" w:rsidRPr="00C869DC" w:rsidRDefault="00C6462E" w:rsidP="00C869DC">
      <w:pPr>
        <w:spacing w:line="480" w:lineRule="auto"/>
        <w:rPr>
          <w:rFonts w:ascii="Times New Roman" w:hAnsi="Times New Roman" w:cs="Times New Roman"/>
          <w:b/>
          <w:sz w:val="24"/>
          <w:szCs w:val="24"/>
        </w:rPr>
      </w:pPr>
      <w:r w:rsidRPr="00C869DC">
        <w:rPr>
          <w:rFonts w:ascii="Times New Roman" w:hAnsi="Times New Roman" w:cs="Times New Roman"/>
          <w:b/>
          <w:sz w:val="24"/>
          <w:szCs w:val="24"/>
        </w:rPr>
        <w:t>Discussion</w:t>
      </w:r>
    </w:p>
    <w:p w:rsidR="00DB2674" w:rsidRDefault="00C6462E" w:rsidP="00BC4F37">
      <w:pPr>
        <w:spacing w:line="480" w:lineRule="auto"/>
        <w:rPr>
          <w:rFonts w:ascii="Times New Roman" w:hAnsi="Times New Roman" w:cs="Times New Roman"/>
          <w:sz w:val="24"/>
          <w:szCs w:val="24"/>
        </w:rPr>
      </w:pPr>
      <w:r>
        <w:rPr>
          <w:rFonts w:ascii="Times New Roman" w:hAnsi="Times New Roman" w:cs="Times New Roman"/>
          <w:sz w:val="24"/>
          <w:szCs w:val="24"/>
        </w:rPr>
        <w:tab/>
        <w:t>To begi</w:t>
      </w:r>
      <w:r w:rsidR="00C869DC">
        <w:rPr>
          <w:rFonts w:ascii="Times New Roman" w:hAnsi="Times New Roman" w:cs="Times New Roman"/>
          <w:sz w:val="24"/>
          <w:szCs w:val="24"/>
        </w:rPr>
        <w:t>n, it represents the remnants of World War II and rejuvenates the instance of the incarceration of the Japanese American population</w:t>
      </w:r>
      <w:r w:rsidR="0026615A">
        <w:rPr>
          <w:rFonts w:ascii="Times New Roman" w:hAnsi="Times New Roman" w:cs="Times New Roman"/>
          <w:sz w:val="24"/>
          <w:szCs w:val="24"/>
        </w:rPr>
        <w:t xml:space="preserve">. Irrefutably, the confinement of the community in </w:t>
      </w:r>
      <w:proofErr w:type="spellStart"/>
      <w:r w:rsidR="0026615A">
        <w:rPr>
          <w:rFonts w:ascii="Times New Roman" w:hAnsi="Times New Roman" w:cs="Times New Roman"/>
          <w:sz w:val="24"/>
          <w:szCs w:val="24"/>
        </w:rPr>
        <w:t>Manzanar</w:t>
      </w:r>
      <w:proofErr w:type="spellEnd"/>
      <w:r w:rsidR="0026615A">
        <w:rPr>
          <w:rFonts w:ascii="Times New Roman" w:hAnsi="Times New Roman" w:cs="Times New Roman"/>
          <w:sz w:val="24"/>
          <w:szCs w:val="24"/>
        </w:rPr>
        <w:t xml:space="preserve"> is a contentious debate. Primarily, it reflects the adversities, injustices and inequalities brought by war. </w:t>
      </w:r>
      <w:r>
        <w:rPr>
          <w:rFonts w:ascii="Times New Roman" w:hAnsi="Times New Roman" w:cs="Times New Roman"/>
          <w:sz w:val="24"/>
          <w:szCs w:val="24"/>
        </w:rPr>
        <w:t xml:space="preserve">This aspect of the history of the United States is clearly manifested in it. Though </w:t>
      </w:r>
      <w:proofErr w:type="spellStart"/>
      <w:r>
        <w:rPr>
          <w:rFonts w:ascii="Times New Roman" w:hAnsi="Times New Roman" w:cs="Times New Roman"/>
          <w:sz w:val="24"/>
          <w:szCs w:val="24"/>
        </w:rPr>
        <w:t>Man</w:t>
      </w:r>
      <w:r>
        <w:rPr>
          <w:rFonts w:ascii="Times New Roman" w:hAnsi="Times New Roman" w:cs="Times New Roman"/>
          <w:sz w:val="24"/>
          <w:szCs w:val="24"/>
        </w:rPr>
        <w:t>zanar</w:t>
      </w:r>
      <w:proofErr w:type="spellEnd"/>
      <w:r>
        <w:rPr>
          <w:rFonts w:ascii="Times New Roman" w:hAnsi="Times New Roman" w:cs="Times New Roman"/>
          <w:sz w:val="24"/>
          <w:szCs w:val="24"/>
        </w:rPr>
        <w:t xml:space="preserve"> and the history related to it highlights the peaceful dwelling </w:t>
      </w:r>
      <w:r>
        <w:rPr>
          <w:rFonts w:ascii="Times New Roman" w:hAnsi="Times New Roman" w:cs="Times New Roman"/>
          <w:sz w:val="24"/>
          <w:szCs w:val="24"/>
        </w:rPr>
        <w:lastRenderedPageBreak/>
        <w:t>of the internees, the actual state of events contradicts it. As per the empirical evidence and narratives of the internees, the harsh temperature of the desert soared extremely high. In w</w:t>
      </w:r>
      <w:r>
        <w:rPr>
          <w:rFonts w:ascii="Times New Roman" w:hAnsi="Times New Roman" w:cs="Times New Roman"/>
          <w:sz w:val="24"/>
          <w:szCs w:val="24"/>
        </w:rPr>
        <w:t>inters it used to plunged below the freezing point</w:t>
      </w:r>
      <w:r w:rsidR="0040546E">
        <w:rPr>
          <w:rFonts w:ascii="Times New Roman" w:hAnsi="Times New Roman" w:cs="Times New Roman"/>
          <w:sz w:val="24"/>
          <w:szCs w:val="24"/>
        </w:rPr>
        <w:t xml:space="preserve"> </w:t>
      </w:r>
      <w:r w:rsidR="0040546E">
        <w:rPr>
          <w:rFonts w:ascii="Times New Roman" w:hAnsi="Times New Roman" w:cs="Times New Roman"/>
          <w:sz w:val="24"/>
          <w:szCs w:val="24"/>
        </w:rPr>
        <w:fldChar w:fldCharType="begin"/>
      </w:r>
      <w:r w:rsidR="0040546E">
        <w:rPr>
          <w:rFonts w:ascii="Times New Roman" w:hAnsi="Times New Roman" w:cs="Times New Roman"/>
          <w:sz w:val="24"/>
          <w:szCs w:val="24"/>
        </w:rPr>
        <w:instrText xml:space="preserve"> ADDIN ZOTERO_ITEM CSL_CITATION {"citationID":"WE2Z54FF","properties":{"formattedCitation":"(\\uc0\\u8220{}At 92, A Japanese-American Reflects On The Lessons Of Internment Camps\\uc0\\u8221{})","plainCitation":"(“At 92, A Japanese-American Reflects On The Lessons Of Internment Camps”)","noteIndex":0},"citationItems":[{"id":345,"uris":["http://zotero.org/users/local/h6KbaPMu/items/7AA9T8F7"],"uri":["http://zotero.org/users/local/h6KbaPMu/items/7AA9T8F7"],"itemData":{"id":345,"type":"webpage","title":"At 92, A Japanese-American Reflects On The Lessons Of Internment Camps","container-title":"NPR.org","abstract":"Aiko Herzig-Yoshinaga was at a Los Angeles high school when she and other Japanese-Americans were placed in internment camps. Decades later, her efforts helped lead to an official apology.","URL":"https://www.npr.org/2016/12/07/504602293/at-92-a-japanese-american-reflects-on-the-hardships-of-internment-camps","language":"en","accessed":{"date-parts":[["2019",4,16]]}}}],"schema":"https://github.com/citation-style-language/schema/raw/master/csl-citation.json"} </w:instrText>
      </w:r>
      <w:r w:rsidR="0040546E">
        <w:rPr>
          <w:rFonts w:ascii="Times New Roman" w:hAnsi="Times New Roman" w:cs="Times New Roman"/>
          <w:sz w:val="24"/>
          <w:szCs w:val="24"/>
        </w:rPr>
        <w:fldChar w:fldCharType="separate"/>
      </w:r>
      <w:r w:rsidR="0040546E" w:rsidRPr="0040546E">
        <w:rPr>
          <w:rFonts w:ascii="Times New Roman" w:hAnsi="Times New Roman" w:cs="Times New Roman"/>
          <w:sz w:val="24"/>
          <w:szCs w:val="24"/>
        </w:rPr>
        <w:t>(“At 92, A Japanese-American Reflects On The Lessons Of Internment Camps”)</w:t>
      </w:r>
      <w:r w:rsidR="0040546E">
        <w:rPr>
          <w:rFonts w:ascii="Times New Roman" w:hAnsi="Times New Roman" w:cs="Times New Roman"/>
          <w:sz w:val="24"/>
          <w:szCs w:val="24"/>
        </w:rPr>
        <w:fldChar w:fldCharType="end"/>
      </w:r>
      <w:r>
        <w:rPr>
          <w:rFonts w:ascii="Times New Roman" w:hAnsi="Times New Roman" w:cs="Times New Roman"/>
          <w:sz w:val="24"/>
          <w:szCs w:val="24"/>
        </w:rPr>
        <w:t>.</w:t>
      </w:r>
    </w:p>
    <w:p w:rsidR="00DB2674" w:rsidRDefault="00C6462E" w:rsidP="004C0A2B">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the history of the United States is interpreted in a rather</w:t>
      </w:r>
      <w:r>
        <w:rPr>
          <w:rFonts w:ascii="Times New Roman" w:hAnsi="Times New Roman" w:cs="Times New Roman"/>
          <w:sz w:val="24"/>
          <w:szCs w:val="24"/>
        </w:rPr>
        <w:t xml:space="preserve"> radical and contentious manner. The </w:t>
      </w:r>
      <w:proofErr w:type="spellStart"/>
      <w:r>
        <w:rPr>
          <w:rFonts w:ascii="Times New Roman" w:hAnsi="Times New Roman" w:cs="Times New Roman"/>
          <w:sz w:val="24"/>
          <w:szCs w:val="24"/>
        </w:rPr>
        <w:t>Manzanar</w:t>
      </w:r>
      <w:proofErr w:type="spellEnd"/>
      <w:r>
        <w:rPr>
          <w:rFonts w:ascii="Times New Roman" w:hAnsi="Times New Roman" w:cs="Times New Roman"/>
          <w:sz w:val="24"/>
          <w:szCs w:val="24"/>
        </w:rPr>
        <w:t xml:space="preserve"> relocation center urges the visitors to recall the events associated with World War II. </w:t>
      </w:r>
      <w:r w:rsidR="00AC406D">
        <w:rPr>
          <w:rFonts w:ascii="Times New Roman" w:hAnsi="Times New Roman" w:cs="Times New Roman"/>
          <w:sz w:val="24"/>
          <w:szCs w:val="24"/>
        </w:rPr>
        <w:t>It was chosen to detain Japanese Americans</w:t>
      </w:r>
      <w:r w:rsidR="00377F5B">
        <w:rPr>
          <w:rFonts w:ascii="Times New Roman" w:hAnsi="Times New Roman" w:cs="Times New Roman"/>
          <w:sz w:val="24"/>
          <w:szCs w:val="24"/>
        </w:rPr>
        <w:t xml:space="preserve"> </w:t>
      </w:r>
      <w:r w:rsidR="005470D4">
        <w:rPr>
          <w:rFonts w:ascii="Times New Roman" w:hAnsi="Times New Roman" w:cs="Times New Roman"/>
          <w:sz w:val="24"/>
          <w:szCs w:val="24"/>
        </w:rPr>
        <w:t>because of being a remote and suitable place. It raises a critical question that most of the incarcerated persons were American citizens by birth. However, they were forced to be detained amid the crisis as a notion of revenge. The rest of the internees had lived in the United States for decades</w:t>
      </w:r>
      <w:r w:rsidR="0040546E">
        <w:rPr>
          <w:rFonts w:ascii="Times New Roman" w:hAnsi="Times New Roman" w:cs="Times New Roman"/>
          <w:sz w:val="24"/>
          <w:szCs w:val="24"/>
        </w:rPr>
        <w:t xml:space="preserve"> but were denied citizenship</w:t>
      </w:r>
      <w:r w:rsidR="005470D4">
        <w:rPr>
          <w:rFonts w:ascii="Times New Roman" w:hAnsi="Times New Roman" w:cs="Times New Roman"/>
          <w:sz w:val="24"/>
          <w:szCs w:val="24"/>
        </w:rPr>
        <w:t xml:space="preserve"> as per law</w:t>
      </w:r>
      <w:r w:rsidR="0040546E">
        <w:rPr>
          <w:rFonts w:ascii="Times New Roman" w:hAnsi="Times New Roman" w:cs="Times New Roman"/>
          <w:sz w:val="24"/>
          <w:szCs w:val="24"/>
        </w:rPr>
        <w:t xml:space="preserve"> </w:t>
      </w:r>
      <w:r w:rsidR="0040546E">
        <w:rPr>
          <w:rFonts w:ascii="Times New Roman" w:hAnsi="Times New Roman" w:cs="Times New Roman"/>
          <w:sz w:val="24"/>
          <w:szCs w:val="24"/>
        </w:rPr>
        <w:fldChar w:fldCharType="begin"/>
      </w:r>
      <w:r w:rsidR="0040546E">
        <w:rPr>
          <w:rFonts w:ascii="Times New Roman" w:hAnsi="Times New Roman" w:cs="Times New Roman"/>
          <w:sz w:val="24"/>
          <w:szCs w:val="24"/>
        </w:rPr>
        <w:instrText xml:space="preserve"> ADDIN ZOTERO_ITEM CSL_CITATION {"citationID":"WgqZ3ulU","properties":{"formattedCitation":"({\\i{}Manzanar | Densho Encyclopedia})","plainCitation":"(Manzanar | Densho Encyclopedia)","noteIndex":0},"citationItems":[{"id":355,"uris":["http://zotero.org/users/local/h6KbaPMu/items/CKV5WIM8"],"uri":["http://zotero.org/users/local/h6KbaPMu/items/CKV5WIM8"],"itemData":{"id":355,"type":"webpage","title":"Manzanar | Densho Encyclopedia","URL":"http://encyclopedia.densho.org/Manzanar/","accessed":{"date-parts":[["2019",4,16]]}}}],"schema":"https://github.com/citation-style-language/schema/raw/master/csl-citation.json"} </w:instrText>
      </w:r>
      <w:r w:rsidR="0040546E">
        <w:rPr>
          <w:rFonts w:ascii="Times New Roman" w:hAnsi="Times New Roman" w:cs="Times New Roman"/>
          <w:sz w:val="24"/>
          <w:szCs w:val="24"/>
        </w:rPr>
        <w:fldChar w:fldCharType="separate"/>
      </w:r>
      <w:r w:rsidR="0040546E" w:rsidRPr="0040546E">
        <w:rPr>
          <w:rFonts w:ascii="Times New Roman" w:hAnsi="Times New Roman" w:cs="Times New Roman"/>
          <w:sz w:val="24"/>
          <w:szCs w:val="24"/>
        </w:rPr>
        <w:t>(</w:t>
      </w:r>
      <w:r w:rsidR="0040546E" w:rsidRPr="0040546E">
        <w:rPr>
          <w:rFonts w:ascii="Times New Roman" w:hAnsi="Times New Roman" w:cs="Times New Roman"/>
          <w:i/>
          <w:iCs/>
          <w:sz w:val="24"/>
          <w:szCs w:val="24"/>
        </w:rPr>
        <w:t>Manzanar | Densho Encyclopedia</w:t>
      </w:r>
      <w:r w:rsidR="0040546E" w:rsidRPr="0040546E">
        <w:rPr>
          <w:rFonts w:ascii="Times New Roman" w:hAnsi="Times New Roman" w:cs="Times New Roman"/>
          <w:sz w:val="24"/>
          <w:szCs w:val="24"/>
        </w:rPr>
        <w:t>)</w:t>
      </w:r>
      <w:r w:rsidR="0040546E">
        <w:rPr>
          <w:rFonts w:ascii="Times New Roman" w:hAnsi="Times New Roman" w:cs="Times New Roman"/>
          <w:sz w:val="24"/>
          <w:szCs w:val="24"/>
        </w:rPr>
        <w:fldChar w:fldCharType="end"/>
      </w:r>
      <w:r w:rsidR="005470D4">
        <w:rPr>
          <w:rFonts w:ascii="Times New Roman" w:hAnsi="Times New Roman" w:cs="Times New Roman"/>
          <w:sz w:val="24"/>
          <w:szCs w:val="24"/>
        </w:rPr>
        <w:t>. America has dictated a potential presence in the previous century especially in wars. The fundamental aspect of hegemony is reflected in the park. It can vary as per the perceptions of a person but in essence, it reflects a dark side of the history.</w:t>
      </w:r>
    </w:p>
    <w:p w:rsidR="001D2492" w:rsidRDefault="00C6462E" w:rsidP="004C0A2B">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raises an intricate question. The assessment of the state of the events with the contemporary era urges the visit</w:t>
      </w:r>
      <w:r>
        <w:rPr>
          <w:rFonts w:ascii="Times New Roman" w:hAnsi="Times New Roman" w:cs="Times New Roman"/>
          <w:sz w:val="24"/>
          <w:szCs w:val="24"/>
        </w:rPr>
        <w:t xml:space="preserve">ors to deem the state of affairs in America. The treatment with the immigrants, both legal and illegal, underpins them to be in a rather confined state. Another intriguing element is the laws and regulations imposed which are specifically subjected to the </w:t>
      </w:r>
      <w:r>
        <w:rPr>
          <w:rFonts w:ascii="Times New Roman" w:hAnsi="Times New Roman" w:cs="Times New Roman"/>
          <w:sz w:val="24"/>
          <w:szCs w:val="24"/>
        </w:rPr>
        <w:t>immigrants in the United States.</w:t>
      </w:r>
      <w:r w:rsidR="000B24E2">
        <w:rPr>
          <w:rFonts w:ascii="Times New Roman" w:hAnsi="Times New Roman" w:cs="Times New Roman"/>
          <w:sz w:val="24"/>
          <w:szCs w:val="24"/>
        </w:rPr>
        <w:t xml:space="preserve"> However, the visitors comprehend the park is a notion of the radical events that took place in the past and entices them to denounce war. </w:t>
      </w:r>
      <w:r w:rsidR="00B17E2B">
        <w:rPr>
          <w:rFonts w:ascii="Times New Roman" w:hAnsi="Times New Roman" w:cs="Times New Roman"/>
          <w:sz w:val="24"/>
          <w:szCs w:val="24"/>
        </w:rPr>
        <w:t>Several historic orchards, remnants of the camp and scorching sunlight welcomes the visitors in the</w:t>
      </w:r>
      <w:r w:rsidR="00753AD8">
        <w:rPr>
          <w:rFonts w:ascii="Times New Roman" w:hAnsi="Times New Roman" w:cs="Times New Roman"/>
          <w:sz w:val="24"/>
          <w:szCs w:val="24"/>
        </w:rPr>
        <w:t xml:space="preserve"> park. A mess hall constituting exhibit and two reconstructed barracks further rejuvenate the instances and timeline of the </w:t>
      </w:r>
      <w:proofErr w:type="gramStart"/>
      <w:r w:rsidR="00753AD8">
        <w:rPr>
          <w:rFonts w:ascii="Times New Roman" w:hAnsi="Times New Roman" w:cs="Times New Roman"/>
          <w:sz w:val="24"/>
          <w:szCs w:val="24"/>
        </w:rPr>
        <w:t>second world war</w:t>
      </w:r>
      <w:proofErr w:type="gramEnd"/>
      <w:r w:rsidR="00753AD8">
        <w:rPr>
          <w:rFonts w:ascii="Times New Roman" w:hAnsi="Times New Roman" w:cs="Times New Roman"/>
          <w:sz w:val="24"/>
          <w:szCs w:val="24"/>
        </w:rPr>
        <w:t xml:space="preserve">. Such critical are the manifestations of the park which causes </w:t>
      </w:r>
      <w:r w:rsidR="00753AD8">
        <w:rPr>
          <w:rFonts w:ascii="Times New Roman" w:hAnsi="Times New Roman" w:cs="Times New Roman"/>
          <w:sz w:val="24"/>
          <w:szCs w:val="24"/>
        </w:rPr>
        <w:lastRenderedPageBreak/>
        <w:t xml:space="preserve">the visitors to ponder upon the people confined there. Irrefutably, those communities lived under severe circumstances </w:t>
      </w:r>
      <w:r w:rsidR="00E82827">
        <w:rPr>
          <w:rFonts w:ascii="Times New Roman" w:hAnsi="Times New Roman" w:cs="Times New Roman"/>
          <w:sz w:val="24"/>
          <w:szCs w:val="24"/>
        </w:rPr>
        <w:t>and faced an acute shortage of supplies.</w:t>
      </w:r>
    </w:p>
    <w:p w:rsidR="008B1C2D" w:rsidRDefault="00C6462E" w:rsidP="00BC4F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the ponds and gardens at </w:t>
      </w:r>
      <w:proofErr w:type="spellStart"/>
      <w:r>
        <w:rPr>
          <w:rFonts w:ascii="Times New Roman" w:hAnsi="Times New Roman" w:cs="Times New Roman"/>
          <w:sz w:val="24"/>
          <w:szCs w:val="24"/>
        </w:rPr>
        <w:t>Manzanar</w:t>
      </w:r>
      <w:proofErr w:type="spellEnd"/>
      <w:r>
        <w:rPr>
          <w:rFonts w:ascii="Times New Roman" w:hAnsi="Times New Roman" w:cs="Times New Roman"/>
          <w:sz w:val="24"/>
          <w:szCs w:val="24"/>
        </w:rPr>
        <w:t xml:space="preserve"> glorify hope, beauty, </w:t>
      </w:r>
      <w:proofErr w:type="gramStart"/>
      <w:r>
        <w:rPr>
          <w:rFonts w:ascii="Times New Roman" w:hAnsi="Times New Roman" w:cs="Times New Roman"/>
          <w:sz w:val="24"/>
          <w:szCs w:val="24"/>
        </w:rPr>
        <w:t>resistance</w:t>
      </w:r>
      <w:proofErr w:type="gramEnd"/>
      <w:r>
        <w:rPr>
          <w:rFonts w:ascii="Times New Roman" w:hAnsi="Times New Roman" w:cs="Times New Roman"/>
          <w:sz w:val="24"/>
          <w:szCs w:val="24"/>
        </w:rPr>
        <w:t xml:space="preserve"> and are symbolic in nature. The barracks illustrate </w:t>
      </w:r>
      <w:r>
        <w:rPr>
          <w:rFonts w:ascii="Times New Roman" w:hAnsi="Times New Roman" w:cs="Times New Roman"/>
          <w:sz w:val="24"/>
          <w:szCs w:val="24"/>
        </w:rPr>
        <w:t xml:space="preserve">the daily life in confinement. A critical appraisal of the site stipulates that the historic place and the collections </w:t>
      </w:r>
      <w:r w:rsidR="00F04AF3">
        <w:rPr>
          <w:rFonts w:ascii="Times New Roman" w:hAnsi="Times New Roman" w:cs="Times New Roman"/>
          <w:sz w:val="24"/>
          <w:szCs w:val="24"/>
        </w:rPr>
        <w:t xml:space="preserve">are reminiscent of the painful tale of relocation. Three distinct eras are highlighted as </w:t>
      </w:r>
      <w:proofErr w:type="spellStart"/>
      <w:r w:rsidR="00F04AF3">
        <w:rPr>
          <w:rFonts w:ascii="Times New Roman" w:hAnsi="Times New Roman" w:cs="Times New Roman"/>
          <w:sz w:val="24"/>
          <w:szCs w:val="24"/>
        </w:rPr>
        <w:t>Pauite</w:t>
      </w:r>
      <w:proofErr w:type="spellEnd"/>
      <w:r w:rsidR="00F04AF3">
        <w:rPr>
          <w:rFonts w:ascii="Times New Roman" w:hAnsi="Times New Roman" w:cs="Times New Roman"/>
          <w:sz w:val="24"/>
          <w:szCs w:val="24"/>
        </w:rPr>
        <w:t xml:space="preserve"> community inhabiting the territory of </w:t>
      </w:r>
      <w:proofErr w:type="spellStart"/>
      <w:r w:rsidR="00F04AF3">
        <w:rPr>
          <w:rFonts w:ascii="Times New Roman" w:hAnsi="Times New Roman" w:cs="Times New Roman"/>
          <w:sz w:val="24"/>
          <w:szCs w:val="24"/>
        </w:rPr>
        <w:t>Manzanar</w:t>
      </w:r>
      <w:proofErr w:type="spellEnd"/>
      <w:r w:rsidR="00F04AF3">
        <w:rPr>
          <w:rFonts w:ascii="Times New Roman" w:hAnsi="Times New Roman" w:cs="Times New Roman"/>
          <w:sz w:val="24"/>
          <w:szCs w:val="24"/>
        </w:rPr>
        <w:t xml:space="preserve"> from 600 to 1900s, the farm period of 1860 to 1930 and the war relocation center that detained above 100,000 Japanese Americans from 1942 to 1945</w:t>
      </w:r>
      <w:r w:rsidR="0040546E">
        <w:rPr>
          <w:rFonts w:ascii="Times New Roman" w:hAnsi="Times New Roman" w:cs="Times New Roman"/>
          <w:sz w:val="24"/>
          <w:szCs w:val="24"/>
        </w:rPr>
        <w:t xml:space="preserve"> </w:t>
      </w:r>
      <w:r w:rsidR="0040546E">
        <w:rPr>
          <w:rFonts w:ascii="Times New Roman" w:hAnsi="Times New Roman" w:cs="Times New Roman"/>
          <w:sz w:val="24"/>
          <w:szCs w:val="24"/>
        </w:rPr>
        <w:fldChar w:fldCharType="begin"/>
      </w:r>
      <w:r w:rsidR="0040546E">
        <w:rPr>
          <w:rFonts w:ascii="Times New Roman" w:hAnsi="Times New Roman" w:cs="Times New Roman"/>
          <w:sz w:val="24"/>
          <w:szCs w:val="24"/>
        </w:rPr>
        <w:instrText xml:space="preserve"> ADDIN ZOTERO_ITEM CSL_CITATION {"citationID":"c71TJTM0","properties":{"formattedCitation":"({\\i{}Life on the Inside \\uc0\\u183{} Inside-Out: Japanese Americans during World War II \\uc0\\u183{} Digital Exhibits})","plainCitation":"(Life on the Inside · Inside-Out: Japanese Americans during World War II · Digital Exhibits)","noteIndex":0},"citationItems":[{"id":353,"uris":["http://zotero.org/users/local/h6KbaPMu/items/P3JLVRRP"],"uri":["http://zotero.org/users/local/h6KbaPMu/items/P3JLVRRP"],"itemData":{"id":353,"type":"webpage","title":"Life on the Inside · Inside-Out: Japanese Americans during World War II · Digital Exhibits","URL":"http://digitalexhibits.wsulibs.wsu.edu/exhibits/show/jaincarceration/jaincarcerationres/jaincarcerationliferes","accessed":{"date-parts":[["2019",4,16]]}}}],"schema":"https://github.com/citation-style-language/schema/raw/master/csl-citation.json"} </w:instrText>
      </w:r>
      <w:r w:rsidR="0040546E">
        <w:rPr>
          <w:rFonts w:ascii="Times New Roman" w:hAnsi="Times New Roman" w:cs="Times New Roman"/>
          <w:sz w:val="24"/>
          <w:szCs w:val="24"/>
        </w:rPr>
        <w:fldChar w:fldCharType="separate"/>
      </w:r>
      <w:r w:rsidR="0040546E" w:rsidRPr="0040546E">
        <w:rPr>
          <w:rFonts w:ascii="Times New Roman" w:hAnsi="Times New Roman" w:cs="Times New Roman"/>
          <w:sz w:val="24"/>
          <w:szCs w:val="24"/>
        </w:rPr>
        <w:t>(</w:t>
      </w:r>
      <w:r w:rsidR="0040546E" w:rsidRPr="0040546E">
        <w:rPr>
          <w:rFonts w:ascii="Times New Roman" w:hAnsi="Times New Roman" w:cs="Times New Roman"/>
          <w:i/>
          <w:iCs/>
          <w:sz w:val="24"/>
          <w:szCs w:val="24"/>
        </w:rPr>
        <w:t>Life on the Inside · Inside-Out: Japanese Americans during World War II · Digital Exhibits</w:t>
      </w:r>
      <w:r w:rsidR="0040546E" w:rsidRPr="0040546E">
        <w:rPr>
          <w:rFonts w:ascii="Times New Roman" w:hAnsi="Times New Roman" w:cs="Times New Roman"/>
          <w:sz w:val="24"/>
          <w:szCs w:val="24"/>
        </w:rPr>
        <w:t>)</w:t>
      </w:r>
      <w:r w:rsidR="0040546E">
        <w:rPr>
          <w:rFonts w:ascii="Times New Roman" w:hAnsi="Times New Roman" w:cs="Times New Roman"/>
          <w:sz w:val="24"/>
          <w:szCs w:val="24"/>
        </w:rPr>
        <w:fldChar w:fldCharType="end"/>
      </w:r>
      <w:r w:rsidR="00F04AF3">
        <w:rPr>
          <w:rFonts w:ascii="Times New Roman" w:hAnsi="Times New Roman" w:cs="Times New Roman"/>
          <w:sz w:val="24"/>
          <w:szCs w:val="24"/>
        </w:rPr>
        <w:t>.</w:t>
      </w:r>
      <w:r w:rsidR="000759C1">
        <w:rPr>
          <w:rFonts w:ascii="Times New Roman" w:hAnsi="Times New Roman" w:cs="Times New Roman"/>
          <w:sz w:val="24"/>
          <w:szCs w:val="24"/>
        </w:rPr>
        <w:t xml:space="preserve"> The collections comprise historic photographs, objects, paintings and several documents which indicate the daily life at </w:t>
      </w:r>
      <w:proofErr w:type="spellStart"/>
      <w:r w:rsidR="000759C1">
        <w:rPr>
          <w:rFonts w:ascii="Times New Roman" w:hAnsi="Times New Roman" w:cs="Times New Roman"/>
          <w:sz w:val="24"/>
          <w:szCs w:val="24"/>
        </w:rPr>
        <w:t>Manzanar</w:t>
      </w:r>
      <w:proofErr w:type="spellEnd"/>
      <w:r w:rsidR="000759C1">
        <w:rPr>
          <w:rFonts w:ascii="Times New Roman" w:hAnsi="Times New Roman" w:cs="Times New Roman"/>
          <w:sz w:val="24"/>
          <w:szCs w:val="24"/>
        </w:rPr>
        <w:t>. Besides, the multimedia feature includes a virtual tour of the place. For instance, the slide shows</w:t>
      </w:r>
      <w:r w:rsidR="004C4534">
        <w:rPr>
          <w:rFonts w:ascii="Times New Roman" w:hAnsi="Times New Roman" w:cs="Times New Roman"/>
          <w:sz w:val="24"/>
          <w:szCs w:val="24"/>
        </w:rPr>
        <w:t xml:space="preserve"> explore the life of the </w:t>
      </w:r>
      <w:proofErr w:type="spellStart"/>
      <w:r w:rsidR="004C4534">
        <w:rPr>
          <w:rFonts w:ascii="Times New Roman" w:hAnsi="Times New Roman" w:cs="Times New Roman"/>
          <w:sz w:val="24"/>
          <w:szCs w:val="24"/>
        </w:rPr>
        <w:t>Manzanar</w:t>
      </w:r>
      <w:proofErr w:type="spellEnd"/>
      <w:r w:rsidR="004C4534">
        <w:rPr>
          <w:rFonts w:ascii="Times New Roman" w:hAnsi="Times New Roman" w:cs="Times New Roman"/>
          <w:sz w:val="24"/>
          <w:szCs w:val="24"/>
        </w:rPr>
        <w:t xml:space="preserve"> internees and the oral history category incorporates tales from personnel with an intimate connection with </w:t>
      </w:r>
      <w:proofErr w:type="spellStart"/>
      <w:r w:rsidR="004C4534">
        <w:rPr>
          <w:rFonts w:ascii="Times New Roman" w:hAnsi="Times New Roman" w:cs="Times New Roman"/>
          <w:sz w:val="24"/>
          <w:szCs w:val="24"/>
        </w:rPr>
        <w:t>Manzanar</w:t>
      </w:r>
      <w:proofErr w:type="spellEnd"/>
      <w:r w:rsidR="004C4534">
        <w:rPr>
          <w:rFonts w:ascii="Times New Roman" w:hAnsi="Times New Roman" w:cs="Times New Roman"/>
          <w:sz w:val="24"/>
          <w:szCs w:val="24"/>
        </w:rPr>
        <w:t>.</w:t>
      </w:r>
      <w:r w:rsidR="00847B5E">
        <w:rPr>
          <w:rFonts w:ascii="Times New Roman" w:hAnsi="Times New Roman" w:cs="Times New Roman"/>
          <w:sz w:val="24"/>
          <w:szCs w:val="24"/>
        </w:rPr>
        <w:t xml:space="preserve"> </w:t>
      </w:r>
    </w:p>
    <w:p w:rsidR="00117247" w:rsidRDefault="00C6462E" w:rsidP="004C0A2B">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essential to deliberate the photographic record which is the most comprehensive in comparison to any War Relocation Authority centers. These photographs had an intensity to reveal the truth but the historical aspect is perhaps underrepresented. In r</w:t>
      </w:r>
      <w:r>
        <w:rPr>
          <w:rFonts w:ascii="Times New Roman" w:hAnsi="Times New Roman" w:cs="Times New Roman"/>
          <w:sz w:val="24"/>
          <w:szCs w:val="24"/>
        </w:rPr>
        <w:t>eality, the internees were faced with challenging circumstances which are not comprehensively demonstrated</w:t>
      </w:r>
      <w:r w:rsidR="0040546E">
        <w:rPr>
          <w:rFonts w:ascii="Times New Roman" w:hAnsi="Times New Roman" w:cs="Times New Roman"/>
          <w:sz w:val="24"/>
          <w:szCs w:val="24"/>
        </w:rPr>
        <w:t xml:space="preserve"> </w:t>
      </w:r>
      <w:r w:rsidR="0040546E">
        <w:rPr>
          <w:rFonts w:ascii="Times New Roman" w:hAnsi="Times New Roman" w:cs="Times New Roman"/>
          <w:sz w:val="24"/>
          <w:szCs w:val="24"/>
        </w:rPr>
        <w:fldChar w:fldCharType="begin"/>
      </w:r>
      <w:r w:rsidR="0040546E">
        <w:rPr>
          <w:rFonts w:ascii="Times New Roman" w:hAnsi="Times New Roman" w:cs="Times New Roman"/>
          <w:sz w:val="24"/>
          <w:szCs w:val="24"/>
        </w:rPr>
        <w:instrText xml:space="preserve"> ADDIN ZOTERO_ITEM CSL_CITATION {"citationID":"K0a3sXiR","properties":{"formattedCitation":"(Independence and Us)","plainCitation":"(Independence and Us)","noteIndex":0},"citationItems":[{"id":347,"uris":["http://zotero.org/users/local/h6KbaPMu/items/GD5Y6E92"],"uri":["http://zotero.org/users/local/h6KbaPMu/items/GD5Y6E92"],"itemData":{"id":347,"type":"webpage","title":"Photo Gallery - Manzanar National Historic Site (U.S. National Park Service)","URL":"https://www.nps.gov/manz/learn/photosmultimedia/photogallery.htm","language":"en","author":[{"family":"Independence","given":"Mailing Address: Manzanar National Historic Site P. O. Box 426 5001 Highway 395"},{"family":"Us","given":"CA 93526 Phone:878-2194 x3310 Contact"}],"accessed":{"date-parts":[["2019",4,16]]}}}],"schema":"https://github.com/citation-style-language/schema/raw/master/csl-citation.json"} </w:instrText>
      </w:r>
      <w:r w:rsidR="0040546E">
        <w:rPr>
          <w:rFonts w:ascii="Times New Roman" w:hAnsi="Times New Roman" w:cs="Times New Roman"/>
          <w:sz w:val="24"/>
          <w:szCs w:val="24"/>
        </w:rPr>
        <w:fldChar w:fldCharType="separate"/>
      </w:r>
      <w:r w:rsidR="0040546E" w:rsidRPr="0040546E">
        <w:rPr>
          <w:rFonts w:ascii="Times New Roman" w:hAnsi="Times New Roman" w:cs="Times New Roman"/>
          <w:sz w:val="24"/>
        </w:rPr>
        <w:t>(Independence and Us)</w:t>
      </w:r>
      <w:r w:rsidR="0040546E">
        <w:rPr>
          <w:rFonts w:ascii="Times New Roman" w:hAnsi="Times New Roman" w:cs="Times New Roman"/>
          <w:sz w:val="24"/>
          <w:szCs w:val="24"/>
        </w:rPr>
        <w:fldChar w:fldCharType="end"/>
      </w:r>
      <w:r>
        <w:rPr>
          <w:rFonts w:ascii="Times New Roman" w:hAnsi="Times New Roman" w:cs="Times New Roman"/>
          <w:sz w:val="24"/>
          <w:szCs w:val="24"/>
        </w:rPr>
        <w:t>. The authorities had also</w:t>
      </w:r>
      <w:r>
        <w:rPr>
          <w:rFonts w:ascii="Times New Roman" w:hAnsi="Times New Roman" w:cs="Times New Roman"/>
          <w:sz w:val="24"/>
          <w:szCs w:val="24"/>
        </w:rPr>
        <w:t xml:space="preserve"> restricted the exposure of such substance to undermine and hide the truth</w:t>
      </w:r>
      <w:r w:rsidR="0067061B">
        <w:rPr>
          <w:rFonts w:ascii="Times New Roman" w:hAnsi="Times New Roman" w:cs="Times New Roman"/>
          <w:sz w:val="24"/>
          <w:szCs w:val="24"/>
        </w:rPr>
        <w:t>.</w:t>
      </w:r>
      <w:r w:rsidR="00BC057A">
        <w:t xml:space="preserve"> </w:t>
      </w:r>
      <w:r w:rsidR="00BC057A">
        <w:rPr>
          <w:rFonts w:ascii="Times New Roman" w:hAnsi="Times New Roman" w:cs="Times New Roman"/>
          <w:sz w:val="24"/>
          <w:szCs w:val="24"/>
        </w:rPr>
        <w:t xml:space="preserve">However, these elements still demonstrate a definite record of the time when American citizens had to live behind the barbed wires without the due legal process. In comparison to the other nine concentration camps, </w:t>
      </w:r>
      <w:proofErr w:type="spellStart"/>
      <w:r w:rsidR="00BC057A">
        <w:rPr>
          <w:rFonts w:ascii="Times New Roman" w:hAnsi="Times New Roman" w:cs="Times New Roman"/>
          <w:sz w:val="24"/>
          <w:szCs w:val="24"/>
        </w:rPr>
        <w:t>Manzanar</w:t>
      </w:r>
      <w:proofErr w:type="spellEnd"/>
      <w:r w:rsidR="00BC057A">
        <w:rPr>
          <w:rFonts w:ascii="Times New Roman" w:hAnsi="Times New Roman" w:cs="Times New Roman"/>
          <w:sz w:val="24"/>
          <w:szCs w:val="24"/>
        </w:rPr>
        <w:t xml:space="preserve"> relocation center speaks volumes about the conditions that internees were faced with.</w:t>
      </w:r>
    </w:p>
    <w:p w:rsidR="00E23007" w:rsidRPr="00E23007" w:rsidRDefault="00C6462E" w:rsidP="00BC4F37">
      <w:pPr>
        <w:spacing w:line="480" w:lineRule="auto"/>
        <w:rPr>
          <w:rFonts w:ascii="Times New Roman" w:hAnsi="Times New Roman" w:cs="Times New Roman"/>
          <w:b/>
          <w:sz w:val="24"/>
          <w:szCs w:val="24"/>
        </w:rPr>
      </w:pPr>
      <w:r w:rsidRPr="00E23007">
        <w:rPr>
          <w:rFonts w:ascii="Times New Roman" w:hAnsi="Times New Roman" w:cs="Times New Roman"/>
          <w:b/>
          <w:sz w:val="24"/>
          <w:szCs w:val="24"/>
        </w:rPr>
        <w:lastRenderedPageBreak/>
        <w:t>Conclusion</w:t>
      </w:r>
    </w:p>
    <w:p w:rsidR="00117247" w:rsidRDefault="00C6462E" w:rsidP="00117247">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Manzanar</w:t>
      </w:r>
      <w:proofErr w:type="spellEnd"/>
      <w:r>
        <w:rPr>
          <w:rFonts w:ascii="Times New Roman" w:hAnsi="Times New Roman" w:cs="Times New Roman"/>
          <w:sz w:val="24"/>
          <w:szCs w:val="24"/>
        </w:rPr>
        <w:t xml:space="preserve"> relocation center offers an explicit account of American history related to the </w:t>
      </w:r>
      <w:proofErr w:type="gramStart"/>
      <w:r>
        <w:rPr>
          <w:rFonts w:ascii="Times New Roman" w:hAnsi="Times New Roman" w:cs="Times New Roman"/>
          <w:sz w:val="24"/>
          <w:szCs w:val="24"/>
        </w:rPr>
        <w:t>second world war</w:t>
      </w:r>
      <w:proofErr w:type="gramEnd"/>
      <w:r>
        <w:rPr>
          <w:rFonts w:ascii="Times New Roman" w:hAnsi="Times New Roman" w:cs="Times New Roman"/>
          <w:sz w:val="24"/>
          <w:szCs w:val="24"/>
        </w:rPr>
        <w:t xml:space="preserve"> wher</w:t>
      </w:r>
      <w:r>
        <w:rPr>
          <w:rFonts w:ascii="Times New Roman" w:hAnsi="Times New Roman" w:cs="Times New Roman"/>
          <w:sz w:val="24"/>
          <w:szCs w:val="24"/>
        </w:rPr>
        <w:t xml:space="preserve">e Japanese Americans were detained under harsh circumstances. At the end of the day, a precious resource and platform are dispensed to assist people to assimilate the </w:t>
      </w:r>
      <w:proofErr w:type="spellStart"/>
      <w:r>
        <w:rPr>
          <w:rFonts w:ascii="Times New Roman" w:hAnsi="Times New Roman" w:cs="Times New Roman"/>
          <w:sz w:val="24"/>
          <w:szCs w:val="24"/>
        </w:rPr>
        <w:t>camo</w:t>
      </w:r>
      <w:proofErr w:type="spellEnd"/>
      <w:r>
        <w:rPr>
          <w:rFonts w:ascii="Times New Roman" w:hAnsi="Times New Roman" w:cs="Times New Roman"/>
          <w:sz w:val="24"/>
          <w:szCs w:val="24"/>
        </w:rPr>
        <w:t xml:space="preserve"> experience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crux of the matter lies at the very heart of denouncing the radical e</w:t>
      </w:r>
      <w:r>
        <w:rPr>
          <w:rFonts w:ascii="Times New Roman" w:hAnsi="Times New Roman" w:cs="Times New Roman"/>
          <w:sz w:val="24"/>
          <w:szCs w:val="24"/>
        </w:rPr>
        <w:t>xistence of war after observing the site and thus assessing the tumult and distress faced by the incarcerated American citizens.</w:t>
      </w:r>
    </w:p>
    <w:p w:rsidR="00E23007" w:rsidRPr="00BC057A" w:rsidRDefault="00C6462E" w:rsidP="00BC4F3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396AC2" w:rsidRDefault="00396AC2" w:rsidP="00BC4F37">
      <w:pPr>
        <w:spacing w:line="480" w:lineRule="auto"/>
        <w:ind w:left="3600" w:firstLine="720"/>
        <w:rPr>
          <w:rFonts w:ascii="Times New Roman" w:hAnsi="Times New Roman" w:cs="Times New Roman"/>
          <w:sz w:val="24"/>
          <w:szCs w:val="24"/>
        </w:rPr>
      </w:pPr>
    </w:p>
    <w:p w:rsidR="008B2A86" w:rsidRDefault="00C6462E" w:rsidP="0040546E">
      <w:pPr>
        <w:spacing w:line="480" w:lineRule="auto"/>
        <w:ind w:left="3600"/>
        <w:rPr>
          <w:rFonts w:ascii="Times New Roman" w:hAnsi="Times New Roman" w:cs="Times New Roman"/>
          <w:sz w:val="24"/>
          <w:szCs w:val="24"/>
        </w:rPr>
      </w:pPr>
      <w:r w:rsidRPr="006F4E4A">
        <w:rPr>
          <w:rFonts w:ascii="Times New Roman" w:hAnsi="Times New Roman" w:cs="Times New Roman"/>
          <w:sz w:val="24"/>
          <w:szCs w:val="24"/>
        </w:rPr>
        <w:t>Work Cited</w:t>
      </w:r>
      <w:r w:rsidR="00391279" w:rsidRPr="006F4E4A">
        <w:rPr>
          <w:rFonts w:ascii="Times New Roman" w:hAnsi="Times New Roman" w:cs="Times New Roman"/>
          <w:sz w:val="24"/>
          <w:szCs w:val="24"/>
        </w:rPr>
        <w:t xml:space="preserve"> </w:t>
      </w:r>
    </w:p>
    <w:p w:rsidR="0040546E" w:rsidRPr="0040546E" w:rsidRDefault="00C6462E" w:rsidP="0040546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0546E">
        <w:rPr>
          <w:rFonts w:ascii="Times New Roman" w:hAnsi="Times New Roman" w:cs="Times New Roman"/>
          <w:sz w:val="24"/>
        </w:rPr>
        <w:t xml:space="preserve">“At 92, A Japanese-American Reflects On The Lessons Of Internment Camps.” </w:t>
      </w:r>
      <w:r w:rsidRPr="0040546E">
        <w:rPr>
          <w:rFonts w:ascii="Times New Roman" w:hAnsi="Times New Roman" w:cs="Times New Roman"/>
          <w:i/>
          <w:iCs/>
          <w:sz w:val="24"/>
        </w:rPr>
        <w:t>NPR.Org</w:t>
      </w:r>
      <w:r w:rsidRPr="0040546E">
        <w:rPr>
          <w:rFonts w:ascii="Times New Roman" w:hAnsi="Times New Roman" w:cs="Times New Roman"/>
          <w:sz w:val="24"/>
        </w:rPr>
        <w:t>, https://www.npr.org/2016/12/07/504602293/at-92-a-japanese-american-reflects-on-the-hardships-of-internment-camps. Accessed 16 Apr. 2019.</w:t>
      </w:r>
    </w:p>
    <w:p w:rsidR="0040546E" w:rsidRPr="0040546E" w:rsidRDefault="00C6462E" w:rsidP="0040546E">
      <w:pPr>
        <w:pStyle w:val="Bibliography"/>
        <w:rPr>
          <w:rFonts w:ascii="Times New Roman" w:hAnsi="Times New Roman" w:cs="Times New Roman"/>
          <w:sz w:val="24"/>
        </w:rPr>
      </w:pPr>
      <w:r w:rsidRPr="0040546E">
        <w:rPr>
          <w:rFonts w:ascii="Times New Roman" w:hAnsi="Times New Roman" w:cs="Times New Roman"/>
          <w:sz w:val="24"/>
        </w:rPr>
        <w:t>Independence, Mailing Address: Manza</w:t>
      </w:r>
      <w:r w:rsidRPr="0040546E">
        <w:rPr>
          <w:rFonts w:ascii="Times New Roman" w:hAnsi="Times New Roman" w:cs="Times New Roman"/>
          <w:sz w:val="24"/>
        </w:rPr>
        <w:t xml:space="preserve">nar National Historic Site P. O. Box 426 5001 Highway 395, and CA 93526 Phone:878-2194 x3310 Contact Us. </w:t>
      </w:r>
      <w:r w:rsidRPr="0040546E">
        <w:rPr>
          <w:rFonts w:ascii="Times New Roman" w:hAnsi="Times New Roman" w:cs="Times New Roman"/>
          <w:i/>
          <w:iCs/>
          <w:sz w:val="24"/>
        </w:rPr>
        <w:t>Photo Gallery - Manzanar National Historic Site (U.S. National Park Service)</w:t>
      </w:r>
      <w:r w:rsidRPr="0040546E">
        <w:rPr>
          <w:rFonts w:ascii="Times New Roman" w:hAnsi="Times New Roman" w:cs="Times New Roman"/>
          <w:sz w:val="24"/>
        </w:rPr>
        <w:t>. https://www.nps.gov/manz/learn/photosmultimedia/photogallery.htm. Accesse</w:t>
      </w:r>
      <w:r w:rsidRPr="0040546E">
        <w:rPr>
          <w:rFonts w:ascii="Times New Roman" w:hAnsi="Times New Roman" w:cs="Times New Roman"/>
          <w:sz w:val="24"/>
        </w:rPr>
        <w:t>d 16 Apr. 2019.</w:t>
      </w:r>
    </w:p>
    <w:p w:rsidR="0040546E" w:rsidRPr="0040546E" w:rsidRDefault="00C6462E" w:rsidP="0040546E">
      <w:pPr>
        <w:pStyle w:val="Bibliography"/>
        <w:rPr>
          <w:rFonts w:ascii="Times New Roman" w:hAnsi="Times New Roman" w:cs="Times New Roman"/>
          <w:sz w:val="24"/>
        </w:rPr>
      </w:pPr>
      <w:r w:rsidRPr="0040546E">
        <w:rPr>
          <w:rFonts w:ascii="Times New Roman" w:hAnsi="Times New Roman" w:cs="Times New Roman"/>
          <w:i/>
          <w:iCs/>
          <w:sz w:val="24"/>
        </w:rPr>
        <w:t>Life on the Inside · Inside-Out: Japanese Americans during World War II · Digital Exhibits</w:t>
      </w:r>
      <w:r w:rsidRPr="0040546E">
        <w:rPr>
          <w:rFonts w:ascii="Times New Roman" w:hAnsi="Times New Roman" w:cs="Times New Roman"/>
          <w:sz w:val="24"/>
        </w:rPr>
        <w:t>. http://digitalexhibits.wsulibs.wsu.edu/exhibits/show/jaincarceration/jaincarcerationres/jaincarcerationliferes. Accessed 16 Apr. 2019.</w:t>
      </w:r>
    </w:p>
    <w:p w:rsidR="0040546E" w:rsidRPr="0040546E" w:rsidRDefault="00C6462E" w:rsidP="0040546E">
      <w:pPr>
        <w:pStyle w:val="Bibliography"/>
        <w:rPr>
          <w:rFonts w:ascii="Times New Roman" w:hAnsi="Times New Roman" w:cs="Times New Roman"/>
          <w:sz w:val="24"/>
        </w:rPr>
      </w:pPr>
      <w:r w:rsidRPr="0040546E">
        <w:rPr>
          <w:rFonts w:ascii="Times New Roman" w:hAnsi="Times New Roman" w:cs="Times New Roman"/>
          <w:i/>
          <w:iCs/>
          <w:sz w:val="24"/>
        </w:rPr>
        <w:t>Manzanar | De</w:t>
      </w:r>
      <w:r w:rsidRPr="0040546E">
        <w:rPr>
          <w:rFonts w:ascii="Times New Roman" w:hAnsi="Times New Roman" w:cs="Times New Roman"/>
          <w:i/>
          <w:iCs/>
          <w:sz w:val="24"/>
        </w:rPr>
        <w:t>nsho Encyclopedia</w:t>
      </w:r>
      <w:r w:rsidRPr="0040546E">
        <w:rPr>
          <w:rFonts w:ascii="Times New Roman" w:hAnsi="Times New Roman" w:cs="Times New Roman"/>
          <w:sz w:val="24"/>
        </w:rPr>
        <w:t>. http://encyclopedia.densho.org/Manzanar/. Accessed 16 Apr. 2019.</w:t>
      </w:r>
    </w:p>
    <w:p w:rsidR="0040546E" w:rsidRDefault="00C6462E" w:rsidP="0040546E">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3900F5" w:rsidRPr="006F4E4A" w:rsidRDefault="003900F5" w:rsidP="003900F5">
      <w:pPr>
        <w:spacing w:line="480" w:lineRule="auto"/>
        <w:rPr>
          <w:rFonts w:ascii="Times New Roman" w:hAnsi="Times New Roman" w:cs="Times New Roman"/>
          <w:sz w:val="24"/>
          <w:szCs w:val="24"/>
        </w:rPr>
      </w:pPr>
    </w:p>
    <w:sectPr w:rsidR="003900F5" w:rsidRPr="006F4E4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2E" w:rsidRDefault="00C6462E">
      <w:pPr>
        <w:spacing w:after="0" w:line="240" w:lineRule="auto"/>
      </w:pPr>
      <w:r>
        <w:separator/>
      </w:r>
    </w:p>
  </w:endnote>
  <w:endnote w:type="continuationSeparator" w:id="0">
    <w:p w:rsidR="00C6462E" w:rsidRDefault="00C6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2E" w:rsidRDefault="00C6462E">
      <w:pPr>
        <w:spacing w:after="0" w:line="240" w:lineRule="auto"/>
      </w:pPr>
      <w:r>
        <w:separator/>
      </w:r>
    </w:p>
  </w:footnote>
  <w:footnote w:type="continuationSeparator" w:id="0">
    <w:p w:rsidR="00C6462E" w:rsidRDefault="00C64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C6462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0A2732"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A2732" w:rsidRPr="00267851">
      <w:rPr>
        <w:rFonts w:ascii="Times New Roman" w:hAnsi="Times New Roman" w:cs="Times New Roman"/>
        <w:sz w:val="24"/>
        <w:szCs w:val="24"/>
      </w:rPr>
      <w:fldChar w:fldCharType="separate"/>
    </w:r>
    <w:r w:rsidR="00EA1018">
      <w:rPr>
        <w:rFonts w:ascii="Times New Roman" w:hAnsi="Times New Roman" w:cs="Times New Roman"/>
        <w:noProof/>
        <w:sz w:val="24"/>
        <w:szCs w:val="24"/>
      </w:rPr>
      <w:t>5</w:t>
    </w:r>
    <w:r w:rsidR="000A2732"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C6462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0A2732"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0A2732" w:rsidRPr="008B3B75">
          <w:rPr>
            <w:rFonts w:ascii="Times New Roman" w:hAnsi="Times New Roman" w:cs="Times New Roman"/>
            <w:sz w:val="24"/>
            <w:szCs w:val="24"/>
          </w:rPr>
          <w:fldChar w:fldCharType="separate"/>
        </w:r>
        <w:r w:rsidR="00EA1018">
          <w:rPr>
            <w:rFonts w:ascii="Times New Roman" w:hAnsi="Times New Roman" w:cs="Times New Roman"/>
            <w:noProof/>
            <w:sz w:val="24"/>
            <w:szCs w:val="24"/>
          </w:rPr>
          <w:t>1</w:t>
        </w:r>
        <w:r w:rsidR="000A2732"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41D25"/>
    <w:multiLevelType w:val="hybridMultilevel"/>
    <w:tmpl w:val="ED72E864"/>
    <w:lvl w:ilvl="0" w:tplc="FB56D43E">
      <w:start w:val="1"/>
      <w:numFmt w:val="bullet"/>
      <w:lvlText w:val=""/>
      <w:lvlJc w:val="left"/>
      <w:pPr>
        <w:ind w:left="720" w:hanging="360"/>
      </w:pPr>
      <w:rPr>
        <w:rFonts w:ascii="Symbol" w:hAnsi="Symbol" w:hint="default"/>
      </w:rPr>
    </w:lvl>
    <w:lvl w:ilvl="1" w:tplc="F8349E7E" w:tentative="1">
      <w:start w:val="1"/>
      <w:numFmt w:val="bullet"/>
      <w:lvlText w:val="o"/>
      <w:lvlJc w:val="left"/>
      <w:pPr>
        <w:ind w:left="1440" w:hanging="360"/>
      </w:pPr>
      <w:rPr>
        <w:rFonts w:ascii="Courier New" w:hAnsi="Courier New" w:cs="Courier New" w:hint="default"/>
      </w:rPr>
    </w:lvl>
    <w:lvl w:ilvl="2" w:tplc="DC9CE672" w:tentative="1">
      <w:start w:val="1"/>
      <w:numFmt w:val="bullet"/>
      <w:lvlText w:val=""/>
      <w:lvlJc w:val="left"/>
      <w:pPr>
        <w:ind w:left="2160" w:hanging="360"/>
      </w:pPr>
      <w:rPr>
        <w:rFonts w:ascii="Wingdings" w:hAnsi="Wingdings" w:hint="default"/>
      </w:rPr>
    </w:lvl>
    <w:lvl w:ilvl="3" w:tplc="48DCA19E" w:tentative="1">
      <w:start w:val="1"/>
      <w:numFmt w:val="bullet"/>
      <w:lvlText w:val=""/>
      <w:lvlJc w:val="left"/>
      <w:pPr>
        <w:ind w:left="2880" w:hanging="360"/>
      </w:pPr>
      <w:rPr>
        <w:rFonts w:ascii="Symbol" w:hAnsi="Symbol" w:hint="default"/>
      </w:rPr>
    </w:lvl>
    <w:lvl w:ilvl="4" w:tplc="AF4EF4E4" w:tentative="1">
      <w:start w:val="1"/>
      <w:numFmt w:val="bullet"/>
      <w:lvlText w:val="o"/>
      <w:lvlJc w:val="left"/>
      <w:pPr>
        <w:ind w:left="3600" w:hanging="360"/>
      </w:pPr>
      <w:rPr>
        <w:rFonts w:ascii="Courier New" w:hAnsi="Courier New" w:cs="Courier New" w:hint="default"/>
      </w:rPr>
    </w:lvl>
    <w:lvl w:ilvl="5" w:tplc="9288148A" w:tentative="1">
      <w:start w:val="1"/>
      <w:numFmt w:val="bullet"/>
      <w:lvlText w:val=""/>
      <w:lvlJc w:val="left"/>
      <w:pPr>
        <w:ind w:left="4320" w:hanging="360"/>
      </w:pPr>
      <w:rPr>
        <w:rFonts w:ascii="Wingdings" w:hAnsi="Wingdings" w:hint="default"/>
      </w:rPr>
    </w:lvl>
    <w:lvl w:ilvl="6" w:tplc="3A44AAD4" w:tentative="1">
      <w:start w:val="1"/>
      <w:numFmt w:val="bullet"/>
      <w:lvlText w:val=""/>
      <w:lvlJc w:val="left"/>
      <w:pPr>
        <w:ind w:left="5040" w:hanging="360"/>
      </w:pPr>
      <w:rPr>
        <w:rFonts w:ascii="Symbol" w:hAnsi="Symbol" w:hint="default"/>
      </w:rPr>
    </w:lvl>
    <w:lvl w:ilvl="7" w:tplc="315E2892" w:tentative="1">
      <w:start w:val="1"/>
      <w:numFmt w:val="bullet"/>
      <w:lvlText w:val="o"/>
      <w:lvlJc w:val="left"/>
      <w:pPr>
        <w:ind w:left="5760" w:hanging="360"/>
      </w:pPr>
      <w:rPr>
        <w:rFonts w:ascii="Courier New" w:hAnsi="Courier New" w:cs="Courier New" w:hint="default"/>
      </w:rPr>
    </w:lvl>
    <w:lvl w:ilvl="8" w:tplc="DF08B8A0" w:tentative="1">
      <w:start w:val="1"/>
      <w:numFmt w:val="bullet"/>
      <w:lvlText w:val=""/>
      <w:lvlJc w:val="left"/>
      <w:pPr>
        <w:ind w:left="6480" w:hanging="360"/>
      </w:pPr>
      <w:rPr>
        <w:rFonts w:ascii="Wingdings" w:hAnsi="Wingdings" w:hint="default"/>
      </w:rPr>
    </w:lvl>
  </w:abstractNum>
  <w:abstractNum w:abstractNumId="1">
    <w:nsid w:val="76027E1F"/>
    <w:multiLevelType w:val="hybridMultilevel"/>
    <w:tmpl w:val="6748BD22"/>
    <w:lvl w:ilvl="0" w:tplc="46FC8D84">
      <w:start w:val="1"/>
      <w:numFmt w:val="bullet"/>
      <w:lvlText w:val=""/>
      <w:lvlJc w:val="left"/>
      <w:pPr>
        <w:ind w:left="720" w:hanging="360"/>
      </w:pPr>
      <w:rPr>
        <w:rFonts w:ascii="Symbol" w:hAnsi="Symbol" w:hint="default"/>
      </w:rPr>
    </w:lvl>
    <w:lvl w:ilvl="1" w:tplc="6F5ECB1C" w:tentative="1">
      <w:start w:val="1"/>
      <w:numFmt w:val="bullet"/>
      <w:lvlText w:val="o"/>
      <w:lvlJc w:val="left"/>
      <w:pPr>
        <w:ind w:left="1440" w:hanging="360"/>
      </w:pPr>
      <w:rPr>
        <w:rFonts w:ascii="Courier New" w:hAnsi="Courier New" w:cs="Courier New" w:hint="default"/>
      </w:rPr>
    </w:lvl>
    <w:lvl w:ilvl="2" w:tplc="6C767C8A" w:tentative="1">
      <w:start w:val="1"/>
      <w:numFmt w:val="bullet"/>
      <w:lvlText w:val=""/>
      <w:lvlJc w:val="left"/>
      <w:pPr>
        <w:ind w:left="2160" w:hanging="360"/>
      </w:pPr>
      <w:rPr>
        <w:rFonts w:ascii="Wingdings" w:hAnsi="Wingdings" w:hint="default"/>
      </w:rPr>
    </w:lvl>
    <w:lvl w:ilvl="3" w:tplc="4790D916" w:tentative="1">
      <w:start w:val="1"/>
      <w:numFmt w:val="bullet"/>
      <w:lvlText w:val=""/>
      <w:lvlJc w:val="left"/>
      <w:pPr>
        <w:ind w:left="2880" w:hanging="360"/>
      </w:pPr>
      <w:rPr>
        <w:rFonts w:ascii="Symbol" w:hAnsi="Symbol" w:hint="default"/>
      </w:rPr>
    </w:lvl>
    <w:lvl w:ilvl="4" w:tplc="D6CE4958" w:tentative="1">
      <w:start w:val="1"/>
      <w:numFmt w:val="bullet"/>
      <w:lvlText w:val="o"/>
      <w:lvlJc w:val="left"/>
      <w:pPr>
        <w:ind w:left="3600" w:hanging="360"/>
      </w:pPr>
      <w:rPr>
        <w:rFonts w:ascii="Courier New" w:hAnsi="Courier New" w:cs="Courier New" w:hint="default"/>
      </w:rPr>
    </w:lvl>
    <w:lvl w:ilvl="5" w:tplc="196A4B30" w:tentative="1">
      <w:start w:val="1"/>
      <w:numFmt w:val="bullet"/>
      <w:lvlText w:val=""/>
      <w:lvlJc w:val="left"/>
      <w:pPr>
        <w:ind w:left="4320" w:hanging="360"/>
      </w:pPr>
      <w:rPr>
        <w:rFonts w:ascii="Wingdings" w:hAnsi="Wingdings" w:hint="default"/>
      </w:rPr>
    </w:lvl>
    <w:lvl w:ilvl="6" w:tplc="E7380524" w:tentative="1">
      <w:start w:val="1"/>
      <w:numFmt w:val="bullet"/>
      <w:lvlText w:val=""/>
      <w:lvlJc w:val="left"/>
      <w:pPr>
        <w:ind w:left="5040" w:hanging="360"/>
      </w:pPr>
      <w:rPr>
        <w:rFonts w:ascii="Symbol" w:hAnsi="Symbol" w:hint="default"/>
      </w:rPr>
    </w:lvl>
    <w:lvl w:ilvl="7" w:tplc="909E9548" w:tentative="1">
      <w:start w:val="1"/>
      <w:numFmt w:val="bullet"/>
      <w:lvlText w:val="o"/>
      <w:lvlJc w:val="left"/>
      <w:pPr>
        <w:ind w:left="5760" w:hanging="360"/>
      </w:pPr>
      <w:rPr>
        <w:rFonts w:ascii="Courier New" w:hAnsi="Courier New" w:cs="Courier New" w:hint="default"/>
      </w:rPr>
    </w:lvl>
    <w:lvl w:ilvl="8" w:tplc="8A6E3F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14C3"/>
    <w:rsid w:val="00024ABE"/>
    <w:rsid w:val="00073598"/>
    <w:rsid w:val="000759C1"/>
    <w:rsid w:val="0008177B"/>
    <w:rsid w:val="00086FDE"/>
    <w:rsid w:val="000A1601"/>
    <w:rsid w:val="000A2732"/>
    <w:rsid w:val="000B24E2"/>
    <w:rsid w:val="000B30C1"/>
    <w:rsid w:val="000B72F3"/>
    <w:rsid w:val="000F0EC3"/>
    <w:rsid w:val="000F217E"/>
    <w:rsid w:val="00102F66"/>
    <w:rsid w:val="00103F2A"/>
    <w:rsid w:val="00117247"/>
    <w:rsid w:val="001200D5"/>
    <w:rsid w:val="0012186B"/>
    <w:rsid w:val="001243E1"/>
    <w:rsid w:val="00141074"/>
    <w:rsid w:val="001507A2"/>
    <w:rsid w:val="00183E3C"/>
    <w:rsid w:val="00187C02"/>
    <w:rsid w:val="001D2492"/>
    <w:rsid w:val="001D7477"/>
    <w:rsid w:val="001D79B0"/>
    <w:rsid w:val="001E5D39"/>
    <w:rsid w:val="00220C19"/>
    <w:rsid w:val="0022113F"/>
    <w:rsid w:val="00222DC1"/>
    <w:rsid w:val="0023736C"/>
    <w:rsid w:val="00252463"/>
    <w:rsid w:val="0026615A"/>
    <w:rsid w:val="00267851"/>
    <w:rsid w:val="00271F3A"/>
    <w:rsid w:val="002777E7"/>
    <w:rsid w:val="002C01EB"/>
    <w:rsid w:val="002C2370"/>
    <w:rsid w:val="002D35E3"/>
    <w:rsid w:val="003504CE"/>
    <w:rsid w:val="003525CA"/>
    <w:rsid w:val="003604FE"/>
    <w:rsid w:val="00377F5B"/>
    <w:rsid w:val="003900F5"/>
    <w:rsid w:val="00391279"/>
    <w:rsid w:val="00396AC2"/>
    <w:rsid w:val="003B3FE9"/>
    <w:rsid w:val="003C1C8C"/>
    <w:rsid w:val="003C2B45"/>
    <w:rsid w:val="003D008F"/>
    <w:rsid w:val="003E5876"/>
    <w:rsid w:val="0040546E"/>
    <w:rsid w:val="00427AAA"/>
    <w:rsid w:val="00445A41"/>
    <w:rsid w:val="00456B54"/>
    <w:rsid w:val="004655D4"/>
    <w:rsid w:val="00471063"/>
    <w:rsid w:val="00473F69"/>
    <w:rsid w:val="004A754C"/>
    <w:rsid w:val="004C0A2B"/>
    <w:rsid w:val="004C4534"/>
    <w:rsid w:val="004D4892"/>
    <w:rsid w:val="004E36A2"/>
    <w:rsid w:val="004E5793"/>
    <w:rsid w:val="005470D4"/>
    <w:rsid w:val="0054742D"/>
    <w:rsid w:val="00550EFD"/>
    <w:rsid w:val="005A1A77"/>
    <w:rsid w:val="005B734B"/>
    <w:rsid w:val="005C20F1"/>
    <w:rsid w:val="005C5628"/>
    <w:rsid w:val="006126EF"/>
    <w:rsid w:val="00632D42"/>
    <w:rsid w:val="0067061B"/>
    <w:rsid w:val="006D2F16"/>
    <w:rsid w:val="006F4E4A"/>
    <w:rsid w:val="00704040"/>
    <w:rsid w:val="00707163"/>
    <w:rsid w:val="00707AE1"/>
    <w:rsid w:val="007122AA"/>
    <w:rsid w:val="00751805"/>
    <w:rsid w:val="00753AD8"/>
    <w:rsid w:val="00773BD5"/>
    <w:rsid w:val="00790737"/>
    <w:rsid w:val="0079408B"/>
    <w:rsid w:val="007B64BB"/>
    <w:rsid w:val="007C1C60"/>
    <w:rsid w:val="007F1651"/>
    <w:rsid w:val="008024DC"/>
    <w:rsid w:val="00802802"/>
    <w:rsid w:val="00804DD5"/>
    <w:rsid w:val="0081015A"/>
    <w:rsid w:val="00812A71"/>
    <w:rsid w:val="00822364"/>
    <w:rsid w:val="00847B5E"/>
    <w:rsid w:val="008A6D60"/>
    <w:rsid w:val="008B1C2D"/>
    <w:rsid w:val="008B2A86"/>
    <w:rsid w:val="008B3B75"/>
    <w:rsid w:val="008D4434"/>
    <w:rsid w:val="008F157E"/>
    <w:rsid w:val="009137BD"/>
    <w:rsid w:val="00923802"/>
    <w:rsid w:val="00941495"/>
    <w:rsid w:val="00943EC6"/>
    <w:rsid w:val="00947801"/>
    <w:rsid w:val="00997E30"/>
    <w:rsid w:val="009C4C15"/>
    <w:rsid w:val="009E0FE5"/>
    <w:rsid w:val="009F5BB9"/>
    <w:rsid w:val="00A023C2"/>
    <w:rsid w:val="00A1614A"/>
    <w:rsid w:val="00A4374D"/>
    <w:rsid w:val="00A61F80"/>
    <w:rsid w:val="00A62030"/>
    <w:rsid w:val="00A77A73"/>
    <w:rsid w:val="00AC406D"/>
    <w:rsid w:val="00AD54C1"/>
    <w:rsid w:val="00AE4F95"/>
    <w:rsid w:val="00B1770C"/>
    <w:rsid w:val="00B17E2B"/>
    <w:rsid w:val="00B17EC0"/>
    <w:rsid w:val="00B217F7"/>
    <w:rsid w:val="00B22BC7"/>
    <w:rsid w:val="00B30503"/>
    <w:rsid w:val="00B37ABB"/>
    <w:rsid w:val="00B405F9"/>
    <w:rsid w:val="00B514E7"/>
    <w:rsid w:val="00B55291"/>
    <w:rsid w:val="00B663E5"/>
    <w:rsid w:val="00B73412"/>
    <w:rsid w:val="00BB1511"/>
    <w:rsid w:val="00BC057A"/>
    <w:rsid w:val="00BC05E7"/>
    <w:rsid w:val="00BC4F37"/>
    <w:rsid w:val="00BC6300"/>
    <w:rsid w:val="00BC6E6F"/>
    <w:rsid w:val="00C371D3"/>
    <w:rsid w:val="00C4570A"/>
    <w:rsid w:val="00C5356B"/>
    <w:rsid w:val="00C6462E"/>
    <w:rsid w:val="00C669D4"/>
    <w:rsid w:val="00C74D28"/>
    <w:rsid w:val="00C75C92"/>
    <w:rsid w:val="00C8278A"/>
    <w:rsid w:val="00C869DC"/>
    <w:rsid w:val="00CA0CDC"/>
    <w:rsid w:val="00CA2688"/>
    <w:rsid w:val="00CC1CC5"/>
    <w:rsid w:val="00CF0A51"/>
    <w:rsid w:val="00D02304"/>
    <w:rsid w:val="00D23D33"/>
    <w:rsid w:val="00D26696"/>
    <w:rsid w:val="00D5076D"/>
    <w:rsid w:val="00D5779E"/>
    <w:rsid w:val="00D74986"/>
    <w:rsid w:val="00D828B5"/>
    <w:rsid w:val="00D923BB"/>
    <w:rsid w:val="00DB2674"/>
    <w:rsid w:val="00DD56DE"/>
    <w:rsid w:val="00E014F2"/>
    <w:rsid w:val="00E23007"/>
    <w:rsid w:val="00E36516"/>
    <w:rsid w:val="00E36E97"/>
    <w:rsid w:val="00E5221A"/>
    <w:rsid w:val="00E63809"/>
    <w:rsid w:val="00E728B2"/>
    <w:rsid w:val="00E82827"/>
    <w:rsid w:val="00E91808"/>
    <w:rsid w:val="00EA1018"/>
    <w:rsid w:val="00EB2E2B"/>
    <w:rsid w:val="00EB5756"/>
    <w:rsid w:val="00EB6991"/>
    <w:rsid w:val="00EF1641"/>
    <w:rsid w:val="00F04AF3"/>
    <w:rsid w:val="00F337B7"/>
    <w:rsid w:val="00F42017"/>
    <w:rsid w:val="00F55FC0"/>
    <w:rsid w:val="00F7004B"/>
    <w:rsid w:val="00F71025"/>
    <w:rsid w:val="00FA27B4"/>
    <w:rsid w:val="00FA6B72"/>
    <w:rsid w:val="00FD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B28FE-363F-4AE1-BD80-2782F2B7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391279"/>
    <w:pPr>
      <w:ind w:left="720"/>
      <w:contextualSpacing/>
    </w:pPr>
    <w:rPr>
      <w:rFonts w:ascii="Calibri" w:eastAsia="Calibri" w:hAnsi="Calibri" w:cs="Times New Roman"/>
    </w:rPr>
  </w:style>
  <w:style w:type="paragraph" w:styleId="Bibliography">
    <w:name w:val="Bibliography"/>
    <w:basedOn w:val="Normal"/>
    <w:next w:val="Normal"/>
    <w:uiPriority w:val="37"/>
    <w:unhideWhenUsed/>
    <w:rsid w:val="003900F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0D87-D26D-4925-95C4-D47A6678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26</cp:revision>
  <dcterms:created xsi:type="dcterms:W3CDTF">2019-04-15T20:17:00Z</dcterms:created>
  <dcterms:modified xsi:type="dcterms:W3CDTF">2019-04-15T21:42:00Z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id="3GeCJ0w6"/&gt;&lt;style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