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7EDE" w14:textId="1E5BC4E7" w:rsidR="004D6B86" w:rsidRDefault="00D3643B">
      <w:pPr>
        <w:pStyle w:val="Title"/>
      </w:pPr>
      <w:r>
        <w:t>SCM 350 Individual Project Unit 1</w:t>
      </w:r>
    </w:p>
    <w:p w14:paraId="3221FC04" w14:textId="410BEDA1" w:rsidR="004D6B86" w:rsidRDefault="00D3643B">
      <w:pPr>
        <w:pStyle w:val="Title2"/>
      </w:pPr>
      <w:r>
        <w:t>[Name]</w:t>
      </w:r>
    </w:p>
    <w:p w14:paraId="5CCDF88C" w14:textId="5E684061" w:rsidR="004D6B86" w:rsidRDefault="00D3643B">
      <w:pPr>
        <w:pStyle w:val="Title2"/>
      </w:pPr>
      <w:r>
        <w:t>[Institution]</w:t>
      </w:r>
    </w:p>
    <w:p w14:paraId="74402399" w14:textId="429E6A68" w:rsidR="004D6B86" w:rsidRDefault="004D6B86"/>
    <w:p w14:paraId="5264EB1A" w14:textId="049C1DB0" w:rsidR="00D3643B" w:rsidRDefault="00D3643B"/>
    <w:p w14:paraId="742BA939" w14:textId="4A07EA11" w:rsidR="00D3643B" w:rsidRDefault="00D3643B"/>
    <w:p w14:paraId="2CAB597B" w14:textId="44948C37" w:rsidR="00D3643B" w:rsidRDefault="00D3643B"/>
    <w:p w14:paraId="11D3ED3B" w14:textId="0A409C58" w:rsidR="00D3643B" w:rsidRDefault="00D3643B"/>
    <w:p w14:paraId="6BBAA060" w14:textId="71A77CDB" w:rsidR="00D3643B" w:rsidRDefault="00D3643B"/>
    <w:p w14:paraId="0727B063" w14:textId="175F48CD" w:rsidR="00D3643B" w:rsidRDefault="00D3643B" w:rsidP="00D3643B">
      <w:pPr>
        <w:pStyle w:val="Title"/>
      </w:pPr>
      <w:r>
        <w:br w:type="page"/>
      </w:r>
      <w:r>
        <w:lastRenderedPageBreak/>
        <w:t>SCM 350 Individual Project Unit 1</w:t>
      </w:r>
    </w:p>
    <w:p w14:paraId="3D78A87B" w14:textId="74A13227" w:rsidR="009B34C1" w:rsidRDefault="007E07BD" w:rsidP="009B34C1">
      <w:r w:rsidRPr="007E07BD">
        <w:t>The SoW (</w:t>
      </w:r>
      <w:r>
        <w:t>Statement of work</w:t>
      </w:r>
      <w:r w:rsidRPr="007E07BD">
        <w:t xml:space="preserve">) is a standout amongst the best, and most exceedingly terrible weapons </w:t>
      </w:r>
      <w:r>
        <w:t>accessible for project managers</w:t>
      </w:r>
      <w:r w:rsidRPr="007E07BD">
        <w:t xml:space="preserve">. It's the best in light of the fact that SoW is one bit of documentation that spares you from inconvenience. What's more, </w:t>
      </w:r>
      <w:r>
        <w:t xml:space="preserve">scope of work </w:t>
      </w:r>
      <w:r w:rsidRPr="007E07BD">
        <w:t xml:space="preserve">is the most exceedingly awful, in light of the fact that it's a great deal of work to deliver – and even only a little slip-up, can have monstrous </w:t>
      </w:r>
      <w:r w:rsidRPr="007E07BD">
        <w:t>consequences</w:t>
      </w:r>
      <w:r w:rsidRPr="007E07BD">
        <w:t>.</w:t>
      </w:r>
      <w:r w:rsidR="006A5DD1">
        <w:t xml:space="preserve"> </w:t>
      </w:r>
      <w:r w:rsidR="006A5DD1" w:rsidRPr="006A5DD1">
        <w:t>Put essentially, a SoW, or explanation of work is an understanding between a customer and organization that characterizes what's incorporated inside a venture, and so forth</w:t>
      </w:r>
      <w:r w:rsidR="00FE122E">
        <w:fldChar w:fldCharType="begin"/>
      </w:r>
      <w:r w:rsidR="00FE122E">
        <w:instrText xml:space="preserve"> ADDIN ZOTERO_ITEM CSL_CITATION {"citationID":"5X55FSnc","properties":{"formattedCitation":"(Dan &amp; Parr, 2000)","plainCitation":"(Dan &amp; Parr, 2000)","noteIndex":0},"citationItems":[{"id":387,"uris":["http://zotero.org/users/local/jsvqEXt1/items/VKF5XH77"],"uri":["http://zotero.org/users/local/jsvqEXt1/items/VKF5XH77"],"itemData":{"id":387,"type":"patent","title":"Service contract for managing service systems","author":[{"family":"Dan","given":"Asit"},{"family":"Parr","given":"Francis Nicholas"}],"issued":{"date-parts":[["2000",11]]}}}],"schema":"https://github.com/citation-style-language/schema/raw/master/csl-citation.json"} </w:instrText>
      </w:r>
      <w:r w:rsidR="00FE122E">
        <w:fldChar w:fldCharType="separate"/>
      </w:r>
      <w:r w:rsidR="00FE122E" w:rsidRPr="00FE122E">
        <w:rPr>
          <w:rFonts w:ascii="Times New Roman" w:hAnsi="Times New Roman" w:cs="Times New Roman"/>
        </w:rPr>
        <w:t>(Dan &amp; Parr, 2000)</w:t>
      </w:r>
      <w:r w:rsidR="00FE122E">
        <w:fldChar w:fldCharType="end"/>
      </w:r>
      <w:r w:rsidR="006A5DD1" w:rsidRPr="006A5DD1">
        <w:t>.</w:t>
      </w:r>
      <w:r w:rsidR="006A5DD1">
        <w:t xml:space="preserve"> </w:t>
      </w:r>
    </w:p>
    <w:p w14:paraId="4CC715E9" w14:textId="4570791D" w:rsidR="006A5DD1" w:rsidRDefault="006A5DD1" w:rsidP="009B34C1">
      <w:r w:rsidRPr="006A5DD1">
        <w:t xml:space="preserve">The </w:t>
      </w:r>
      <w:r w:rsidR="00C61572" w:rsidRPr="006A5DD1">
        <w:t>on-location</w:t>
      </w:r>
      <w:r w:rsidRPr="006A5DD1">
        <w:t xml:space="preserve"> executives POC (Point of Contact) needs an </w:t>
      </w:r>
      <w:r w:rsidR="00646025" w:rsidRPr="006A5DD1">
        <w:t>obvious</w:t>
      </w:r>
      <w:r w:rsidRPr="006A5DD1">
        <w:t xml:space="preserve"> </w:t>
      </w:r>
      <w:r w:rsidR="00646025" w:rsidRPr="006A5DD1">
        <w:t>conception</w:t>
      </w:r>
      <w:r w:rsidRPr="006A5DD1">
        <w:t xml:space="preserve"> of the </w:t>
      </w:r>
      <w:r w:rsidR="00646025" w:rsidRPr="006A5DD1">
        <w:t>requirements</w:t>
      </w:r>
      <w:r w:rsidRPr="006A5DD1">
        <w:t xml:space="preserve"> in the SOW (Statement of Work) with the goal that they are not requiring administrations well beyond what </w:t>
      </w:r>
      <w:r w:rsidR="00646025">
        <w:t>will be</w:t>
      </w:r>
      <w:r w:rsidRPr="006A5DD1">
        <w:t xml:space="preserve"> initially arranged.</w:t>
      </w:r>
      <w:r w:rsidR="00C61572">
        <w:t xml:space="preserve"> Frequently</w:t>
      </w:r>
      <w:r w:rsidR="00C61572" w:rsidRPr="00C61572">
        <w:t xml:space="preserve"> a</w:t>
      </w:r>
      <w:r w:rsidR="00C61572">
        <w:t xml:space="preserve"> </w:t>
      </w:r>
      <w:r w:rsidR="00C61572" w:rsidRPr="00C61572">
        <w:t xml:space="preserve">forceful on location administrator can confuse those </w:t>
      </w:r>
      <w:r w:rsidR="00C61572" w:rsidRPr="00C61572">
        <w:t>requirements</w:t>
      </w:r>
      <w:r w:rsidR="00C61572" w:rsidRPr="00C61572">
        <w:t xml:space="preserve"> and create protests just as tedious gatherings concentrated on the wrong issues. It is significant that the BSC organize with the supervisor so he/she knows when a region is overhauled and have a reasonable course of events for when it ought to be examined. Obviously, a rest room cleaned at 7:00 PM and not utilized until 7 a.m. the following morning ought to have the option to be investigated the following day. The BSC may need to archive inhabitants working late, security watch use and different reasons that they sink was grimy, paper on floor, and so on.</w:t>
      </w:r>
    </w:p>
    <w:p w14:paraId="06E338D6" w14:textId="4E760DAC" w:rsidR="008E3A64" w:rsidRDefault="008E3A64" w:rsidP="009B34C1">
      <w:r>
        <w:t>Furthermore, all managers in the organization must be informed and called for a meeting. Every manager would be courage to come up with his respective requirements of cleaning and the frequency of the schedule</w:t>
      </w:r>
      <w:r w:rsidR="00FE122E">
        <w:fldChar w:fldCharType="begin"/>
      </w:r>
      <w:r w:rsidR="00FE122E">
        <w:instrText xml:space="preserve"> ADDIN ZOTERO_ITEM CSL_CITATION {"citationID":"Or2Iixge","properties":{"formattedCitation":"(Dan &amp; Parr, 2000)","plainCitation":"(Dan &amp; Parr, 2000)","noteIndex":0},"citationItems":[{"id":387,"uris":["http://zotero.org/users/local/jsvqEXt1/items/VKF5XH77"],"uri":["http://zotero.org/users/local/jsvqEXt1/items/VKF5XH77"],"itemData":{"id":387,"type":"patent","title":"Service contract for managing service systems","author":[{"family":"Dan","given":"Asit"},{"family":"Parr","given":"Francis Nicholas"}],"issued":{"date-parts":[["2000",11]]}}}],"schema":"https://github.com/citation-style-language/schema/raw/master/csl-citation.json"} </w:instrText>
      </w:r>
      <w:r w:rsidR="00FE122E">
        <w:fldChar w:fldCharType="separate"/>
      </w:r>
      <w:r w:rsidR="00FE122E" w:rsidRPr="00FE122E">
        <w:rPr>
          <w:rFonts w:ascii="Times New Roman" w:hAnsi="Times New Roman" w:cs="Times New Roman"/>
        </w:rPr>
        <w:t>(Dan &amp; Parr, 2000)</w:t>
      </w:r>
      <w:r w:rsidR="00FE122E">
        <w:fldChar w:fldCharType="end"/>
      </w:r>
      <w:r w:rsidR="006614E3">
        <w:t>.</w:t>
      </w:r>
      <w:r w:rsidR="009A715E">
        <w:t xml:space="preserve"> </w:t>
      </w:r>
      <w:r w:rsidR="008C7447">
        <w:t>So,</w:t>
      </w:r>
      <w:r w:rsidR="009A715E">
        <w:t xml:space="preserve"> departments would probably be needing cleaning services more frequently than other.</w:t>
      </w:r>
      <w:r w:rsidR="008C7447">
        <w:t xml:space="preserve"> Some might need some special cleaning services for their work mostly related with machining </w:t>
      </w:r>
      <w:r w:rsidR="000A63BD">
        <w:t>of parts.</w:t>
      </w:r>
      <w:r w:rsidR="00206362">
        <w:t xml:space="preserve"> </w:t>
      </w:r>
      <w:r w:rsidR="00F14E81">
        <w:t>So,</w:t>
      </w:r>
      <w:r w:rsidR="00206362">
        <w:t xml:space="preserve"> every department’s manager would be </w:t>
      </w:r>
      <w:r w:rsidR="00206362">
        <w:lastRenderedPageBreak/>
        <w:t xml:space="preserve">advised to chart out the needs and schedule plan of cleaning services for their departments and following that a clear picture would be drawn for RFP (Request for Proposal) and companies will be </w:t>
      </w:r>
      <w:r w:rsidR="007A6AA4">
        <w:t>marked accordingly to request proposal for janitorial services</w:t>
      </w:r>
      <w:r w:rsidR="00613B3A">
        <w:t>.</w:t>
      </w:r>
      <w:r w:rsidR="00504A9B">
        <w:t xml:space="preserve"> The whole statement of work owes response from the managers different departments.</w:t>
      </w:r>
      <w:r w:rsidR="00B07A37">
        <w:t xml:space="preserve"> </w:t>
      </w:r>
    </w:p>
    <w:p w14:paraId="330B9BAD" w14:textId="1292B069" w:rsidR="00B07A37" w:rsidRDefault="00B07A37" w:rsidP="009B34C1">
      <w:r>
        <w:t>The SoW</w:t>
      </w:r>
      <w:r w:rsidR="00717981">
        <w:t xml:space="preserve"> </w:t>
      </w:r>
      <w:r>
        <w:t>will be concluded following the feedback from all the managers of the departments</w:t>
      </w:r>
      <w:r w:rsidR="00717981">
        <w:t xml:space="preserve">. SoW will contain </w:t>
      </w:r>
      <w:r w:rsidR="00717981" w:rsidRPr="00717981">
        <w:t>a review, administration detail, the methodology, stages and undertakings, expectations, course of events and achievements, gauge + installment timetable and suppositions</w:t>
      </w:r>
      <w:r w:rsidR="00FE122E">
        <w:fldChar w:fldCharType="begin"/>
      </w:r>
      <w:r w:rsidR="00FE122E">
        <w:instrText xml:space="preserve"> ADDIN ZOTERO_ITEM CSL_CITATION {"citationID":"wjnPJn2p","properties":{"formattedCitation":"(Jackson &amp; Pascual, 2008)","plainCitation":"(Jackson &amp; Pascual, 2008)","noteIndex":0},"citationItems":[{"id":390,"uris":["http://zotero.org/users/local/jsvqEXt1/items/DGLDM5LY"],"uri":["http://zotero.org/users/local/jsvqEXt1/items/DGLDM5LY"],"itemData":{"id":390,"type":"article-journal","title":"Optimal maintenance service contract negotiation with aging equipment","container-title":"European Journal of Operational Research","page":"387–398","volume":"189","issue":"2","source":"Google Scholar","author":[{"family":"Jackson","given":"Canek"},{"family":"Pascual","given":"Rodrigo"}],"issued":{"date-parts":[["2008"]]}}}],"schema":"https://github.com/citation-style-language/schema/raw/master/csl-citation.json"} </w:instrText>
      </w:r>
      <w:r w:rsidR="00FE122E">
        <w:fldChar w:fldCharType="separate"/>
      </w:r>
      <w:r w:rsidR="00FE122E" w:rsidRPr="00FE122E">
        <w:rPr>
          <w:rFonts w:ascii="Times New Roman" w:hAnsi="Times New Roman" w:cs="Times New Roman"/>
        </w:rPr>
        <w:t>(Jackson &amp; Pascual, 2008)</w:t>
      </w:r>
      <w:r w:rsidR="00FE122E">
        <w:fldChar w:fldCharType="end"/>
      </w:r>
      <w:r w:rsidR="00717981" w:rsidRPr="00717981">
        <w:t>. Yet, in case you're searching for an announcement of work model, you're most likely thinking about by what method would it be a good idea for you to structure this data so it doesn't turn out to be thoroughly overpowering?</w:t>
      </w:r>
      <w:r w:rsidR="00CE41F8">
        <w:t xml:space="preserve"> </w:t>
      </w:r>
    </w:p>
    <w:p w14:paraId="158C5F7C" w14:textId="020051DA" w:rsidR="00CE41F8" w:rsidRDefault="00CE41F8" w:rsidP="009B34C1">
      <w:r>
        <w:t xml:space="preserve">For this particular cleaning service project, it will have two discrete fragments. </w:t>
      </w:r>
      <w:r w:rsidRPr="00CE41F8">
        <w:t>The</w:t>
      </w:r>
      <w:r>
        <w:t xml:space="preserve"> first </w:t>
      </w:r>
      <w:r w:rsidRPr="00CE41F8">
        <w:t>area</w:t>
      </w:r>
      <w:r>
        <w:t xml:space="preserve"> will</w:t>
      </w:r>
      <w:r w:rsidRPr="00CE41F8">
        <w:t xml:space="preserve"> plot the larger undertaking data (which you can regularly get from a past venture); the second segment characterizes the detail of each period of the task.</w:t>
      </w:r>
      <w:r>
        <w:t xml:space="preserve"> The sample of SoW cessation could be as follows</w:t>
      </w:r>
      <w:r w:rsidR="00673EEA">
        <w:t>:</w:t>
      </w:r>
    </w:p>
    <w:p w14:paraId="6150DC3A" w14:textId="2C25388F" w:rsidR="00673EEA" w:rsidRPr="00673EEA" w:rsidRDefault="00673EEA" w:rsidP="00673EEA">
      <w:pPr>
        <w:ind w:firstLine="0"/>
        <w:rPr>
          <w:b/>
        </w:rPr>
      </w:pPr>
      <w:r>
        <w:rPr>
          <w:b/>
        </w:rPr>
        <w:t xml:space="preserve">Information regarding project </w:t>
      </w:r>
    </w:p>
    <w:p w14:paraId="23D75233" w14:textId="7C61BC1D" w:rsidR="00673EEA" w:rsidRDefault="00673EEA" w:rsidP="00673EEA">
      <w:pPr>
        <w:pStyle w:val="ListParagraph"/>
        <w:numPr>
          <w:ilvl w:val="0"/>
          <w:numId w:val="12"/>
        </w:numPr>
      </w:pPr>
      <w:r>
        <w:t>Summary of Project</w:t>
      </w:r>
    </w:p>
    <w:p w14:paraId="4C7A9E25" w14:textId="44680AE3" w:rsidR="00673EEA" w:rsidRDefault="00673EEA" w:rsidP="00673EEA">
      <w:pPr>
        <w:pStyle w:val="ListParagraph"/>
        <w:numPr>
          <w:ilvl w:val="0"/>
          <w:numId w:val="12"/>
        </w:numPr>
      </w:pPr>
      <w:r>
        <w:t>Progression of Project</w:t>
      </w:r>
    </w:p>
    <w:p w14:paraId="1BB08A92" w14:textId="77777777" w:rsidR="00673EEA" w:rsidRDefault="00673EEA" w:rsidP="00673EEA">
      <w:pPr>
        <w:pStyle w:val="ListParagraph"/>
        <w:numPr>
          <w:ilvl w:val="0"/>
          <w:numId w:val="12"/>
        </w:numPr>
      </w:pPr>
      <w:r>
        <w:t>Milestones of the projects</w:t>
      </w:r>
    </w:p>
    <w:p w14:paraId="540D9EEA" w14:textId="77777777" w:rsidR="00673EEA" w:rsidRDefault="00673EEA" w:rsidP="00673EEA">
      <w:pPr>
        <w:pStyle w:val="ListParagraph"/>
        <w:numPr>
          <w:ilvl w:val="0"/>
          <w:numId w:val="12"/>
        </w:numPr>
      </w:pPr>
      <w:r>
        <w:t>Governance and administration</w:t>
      </w:r>
    </w:p>
    <w:p w14:paraId="0B00913F" w14:textId="77777777" w:rsidR="00673EEA" w:rsidRDefault="00673EEA" w:rsidP="00673EEA">
      <w:pPr>
        <w:pStyle w:val="ListParagraph"/>
        <w:numPr>
          <w:ilvl w:val="0"/>
          <w:numId w:val="12"/>
        </w:numPr>
      </w:pPr>
      <w:r>
        <w:t>Assumption</w:t>
      </w:r>
    </w:p>
    <w:p w14:paraId="78639DEE" w14:textId="41B68732" w:rsidR="00673EEA" w:rsidRDefault="00673EEA" w:rsidP="00673EEA">
      <w:pPr>
        <w:pStyle w:val="ListParagraph"/>
        <w:numPr>
          <w:ilvl w:val="0"/>
          <w:numId w:val="12"/>
        </w:numPr>
      </w:pPr>
      <w:r>
        <w:t xml:space="preserve">Terms of the project </w:t>
      </w:r>
    </w:p>
    <w:p w14:paraId="126D60E8" w14:textId="11FF2EC1" w:rsidR="00673EEA" w:rsidRDefault="00673EEA" w:rsidP="00673EEA">
      <w:pPr>
        <w:ind w:firstLine="0"/>
        <w:rPr>
          <w:b/>
        </w:rPr>
      </w:pPr>
      <w:r>
        <w:rPr>
          <w:b/>
        </w:rPr>
        <w:t>Project Phase Breakdown</w:t>
      </w:r>
    </w:p>
    <w:p w14:paraId="003B8760" w14:textId="77777777" w:rsidR="00673EEA" w:rsidRPr="00673EEA" w:rsidRDefault="00673EEA" w:rsidP="00673EEA">
      <w:pPr>
        <w:pStyle w:val="ListParagraph"/>
        <w:numPr>
          <w:ilvl w:val="0"/>
          <w:numId w:val="13"/>
        </w:numPr>
        <w:rPr>
          <w:b/>
        </w:rPr>
      </w:pPr>
      <w:r>
        <w:t>Phase Name</w:t>
      </w:r>
    </w:p>
    <w:p w14:paraId="05B15CA3" w14:textId="77777777" w:rsidR="00673EEA" w:rsidRDefault="00673EEA" w:rsidP="00673EEA">
      <w:pPr>
        <w:ind w:firstLine="0"/>
        <w:rPr>
          <w:b/>
        </w:rPr>
      </w:pPr>
    </w:p>
    <w:p w14:paraId="73804BAD" w14:textId="60693539" w:rsidR="00673EEA" w:rsidRPr="00673EEA" w:rsidRDefault="00673EEA" w:rsidP="00673EEA">
      <w:pPr>
        <w:pStyle w:val="ListParagraph"/>
        <w:numPr>
          <w:ilvl w:val="0"/>
          <w:numId w:val="13"/>
        </w:numPr>
        <w:rPr>
          <w:b/>
        </w:rPr>
      </w:pPr>
      <w:r>
        <w:t>Phase report</w:t>
      </w:r>
    </w:p>
    <w:p w14:paraId="66DE0720" w14:textId="06C51D29" w:rsidR="00673EEA" w:rsidRPr="00673EEA" w:rsidRDefault="00673EEA" w:rsidP="00673EEA">
      <w:pPr>
        <w:pStyle w:val="ListParagraph"/>
        <w:numPr>
          <w:ilvl w:val="0"/>
          <w:numId w:val="13"/>
        </w:numPr>
        <w:rPr>
          <w:b/>
        </w:rPr>
      </w:pPr>
      <w:r>
        <w:t>Agendas</w:t>
      </w:r>
    </w:p>
    <w:p w14:paraId="52FC529C" w14:textId="25EEE3B7" w:rsidR="00673EEA" w:rsidRPr="00673EEA" w:rsidRDefault="00673EEA" w:rsidP="00673EEA">
      <w:pPr>
        <w:pStyle w:val="ListParagraph"/>
        <w:numPr>
          <w:ilvl w:val="0"/>
          <w:numId w:val="13"/>
        </w:numPr>
        <w:rPr>
          <w:b/>
        </w:rPr>
      </w:pPr>
      <w:r>
        <w:t>Assumptions</w:t>
      </w:r>
    </w:p>
    <w:p w14:paraId="58A2B500" w14:textId="0BE8EBD8" w:rsidR="00673EEA" w:rsidRPr="00673EEA" w:rsidRDefault="00673EEA" w:rsidP="00673EEA">
      <w:pPr>
        <w:pStyle w:val="ListParagraph"/>
        <w:numPr>
          <w:ilvl w:val="0"/>
          <w:numId w:val="13"/>
        </w:numPr>
        <w:rPr>
          <w:b/>
        </w:rPr>
      </w:pPr>
      <w:r>
        <w:t>Expectations</w:t>
      </w:r>
    </w:p>
    <w:p w14:paraId="01AC75BE" w14:textId="76C7ABF4" w:rsidR="00673EEA" w:rsidRPr="00673EEA" w:rsidRDefault="00673EEA" w:rsidP="00673EEA">
      <w:pPr>
        <w:pStyle w:val="ListParagraph"/>
        <w:numPr>
          <w:ilvl w:val="0"/>
          <w:numId w:val="13"/>
        </w:numPr>
        <w:rPr>
          <w:b/>
        </w:rPr>
      </w:pPr>
      <w:r>
        <w:t>Payments</w:t>
      </w:r>
    </w:p>
    <w:p w14:paraId="1B0DD684" w14:textId="008FF532" w:rsidR="00673EEA" w:rsidRPr="00673EEA" w:rsidRDefault="00673EEA" w:rsidP="00673EEA">
      <w:pPr>
        <w:pStyle w:val="ListParagraph"/>
        <w:numPr>
          <w:ilvl w:val="0"/>
          <w:numId w:val="13"/>
        </w:numPr>
        <w:rPr>
          <w:b/>
        </w:rPr>
      </w:pPr>
      <w:r>
        <w:t>Budgets</w:t>
      </w:r>
    </w:p>
    <w:p w14:paraId="2DBE34AA" w14:textId="48738FF1" w:rsidR="00673EEA" w:rsidRPr="00673EEA" w:rsidRDefault="00673EEA" w:rsidP="00673EEA">
      <w:pPr>
        <w:pStyle w:val="ListParagraph"/>
        <w:numPr>
          <w:ilvl w:val="0"/>
          <w:numId w:val="13"/>
        </w:numPr>
        <w:rPr>
          <w:b/>
        </w:rPr>
      </w:pPr>
      <w:r>
        <w:t>Approvals</w:t>
      </w:r>
    </w:p>
    <w:p w14:paraId="59AE898C" w14:textId="179C78E8" w:rsidR="00673EEA" w:rsidRDefault="00736D16" w:rsidP="00736D16">
      <w:pPr>
        <w:ind w:left="360" w:firstLine="0"/>
      </w:pPr>
      <w:r>
        <w:t>The statement of work could be made by breaking up the whole project into chunks.</w:t>
      </w:r>
      <w:r w:rsidR="000669BD">
        <w:t xml:space="preserve"> And then design </w:t>
      </w:r>
      <w:r w:rsidR="002D0C75">
        <w:t xml:space="preserve">the </w:t>
      </w:r>
      <w:r w:rsidR="000669BD">
        <w:t>statement for chunk/phase.</w:t>
      </w:r>
      <w:r w:rsidR="002D0C75">
        <w:t xml:space="preserve"> The phases could be decided following the feedback from all the departments and by putting their requirements into the context of project.</w:t>
      </w:r>
      <w:r w:rsidR="00CB5A48">
        <w:t xml:space="preserve"> Project limitations and boundaries must be defined explicitly.</w:t>
      </w:r>
      <w:r w:rsidR="004619FE">
        <w:t xml:space="preserve"> It will limit</w:t>
      </w:r>
      <w:r w:rsidR="004619FE" w:rsidRPr="004619FE">
        <w:t xml:space="preserve"> the danger of distortion from your customer by characterizing the degree of the work to done, and evaluating it wherever conceivable so they don't expect more than they're paying for.</w:t>
      </w:r>
      <w:r w:rsidR="00FC6246">
        <w:t xml:space="preserve"> Assumptions must be dawn realistically and rationally</w:t>
      </w:r>
      <w:r w:rsidR="00D047D7">
        <w:t xml:space="preserve">. </w:t>
      </w:r>
      <w:r w:rsidR="00D047D7" w:rsidRPr="00D047D7">
        <w:t>Use venture scope articulations to clarify shared desires and what needs to maintain appropriately execute the undertaking</w:t>
      </w:r>
      <w:r w:rsidR="00FE122E">
        <w:fldChar w:fldCharType="begin"/>
      </w:r>
      <w:r w:rsidR="00FE122E">
        <w:instrText xml:space="preserve"> ADDIN ZOTERO_ITEM CSL_CITATION {"citationID":"uIn7tuli","properties":{"formattedCitation":"(Jackson &amp; Pascual, 2008)","plainCitation":"(Jackson &amp; Pascual, 2008)","noteIndex":0},"citationItems":[{"id":390,"uris":["http://zotero.org/users/local/jsvqEXt1/items/DGLDM5LY"],"uri":["http://zotero.org/users/local/jsvqEXt1/items/DGLDM5LY"],"itemData":{"id":390,"type":"article-journal","title":"Optimal maintenance service contract negotiation with aging equipment","container-title":"European Journal of Operational Research","page":"387–398","volume":"189","issue":"2","source":"Google Scholar","author":[{"family":"Jackson","given":"Canek"},{"family":"Pascual","given":"Rodrigo"}],"issued":{"date-parts":[["2008"]]}}}],"schema":"https://github.com/citation-style-language/schema/raw/master/csl-citation.json"} </w:instrText>
      </w:r>
      <w:r w:rsidR="00FE122E">
        <w:fldChar w:fldCharType="separate"/>
      </w:r>
      <w:r w:rsidR="00FE122E" w:rsidRPr="00FE122E">
        <w:rPr>
          <w:rFonts w:ascii="Times New Roman" w:hAnsi="Times New Roman" w:cs="Times New Roman"/>
        </w:rPr>
        <w:t>(Jackson &amp; Pascual, 2008)</w:t>
      </w:r>
      <w:r w:rsidR="00FE122E">
        <w:fldChar w:fldCharType="end"/>
      </w:r>
      <w:r w:rsidR="00D047D7">
        <w:t>.</w:t>
      </w:r>
    </w:p>
    <w:p w14:paraId="5F4345F0" w14:textId="5D5450D7" w:rsidR="00C61572" w:rsidRDefault="00870071" w:rsidP="00C31DAF">
      <w:pPr>
        <w:ind w:left="360" w:firstLine="0"/>
      </w:pPr>
      <w:r>
        <w:tab/>
      </w:r>
      <w:r w:rsidR="00FE122E">
        <w:t>T</w:t>
      </w:r>
      <w:r w:rsidR="001D434B" w:rsidRPr="001D434B">
        <w:t xml:space="preserve">he </w:t>
      </w:r>
      <w:r w:rsidR="001D434B">
        <w:t xml:space="preserve">real fun starts following the statement of </w:t>
      </w:r>
      <w:r w:rsidR="00770DDC">
        <w:t>work.</w:t>
      </w:r>
      <w:r w:rsidR="001D434B" w:rsidRPr="001D434B">
        <w:t xml:space="preserve"> On the off chance that you don't adhere to the </w:t>
      </w:r>
      <w:r w:rsidR="00770DDC">
        <w:t xml:space="preserve">designed scope </w:t>
      </w:r>
      <w:r w:rsidR="001D434B" w:rsidRPr="001D434B">
        <w:t xml:space="preserve">of work </w:t>
      </w:r>
      <w:r w:rsidR="00770DDC">
        <w:t>then most</w:t>
      </w:r>
      <w:r w:rsidR="001D434B" w:rsidRPr="001D434B">
        <w:t xml:space="preserve"> probab</w:t>
      </w:r>
      <w:r w:rsidR="00770DDC">
        <w:t>ly</w:t>
      </w:r>
      <w:r w:rsidR="001D434B" w:rsidRPr="001D434B">
        <w:t xml:space="preserve"> you're going to finish up not exactly </w:t>
      </w:r>
      <w:r w:rsidR="00770DDC">
        <w:t>according to milestones set in the scope of work</w:t>
      </w:r>
      <w:r w:rsidR="001D434B" w:rsidRPr="001D434B">
        <w:t xml:space="preserve">. </w:t>
      </w:r>
      <w:r w:rsidR="00A060FD" w:rsidRPr="00C31DAF">
        <w:t>So,</w:t>
      </w:r>
      <w:r w:rsidR="001D434B" w:rsidRPr="00C31DAF">
        <w:t xml:space="preserve"> </w:t>
      </w:r>
      <w:r w:rsidR="00C31DAF">
        <w:t>sticking to the SoW is indispensable.</w:t>
      </w:r>
    </w:p>
    <w:p w14:paraId="4C771363" w14:textId="5741B0E0" w:rsidR="00193714" w:rsidRDefault="00A060FD" w:rsidP="009B34C1">
      <w:r>
        <w:lastRenderedPageBreak/>
        <w:t>Following the SoW another important decision has to be taken by the project managers and that is the choice of the</w:t>
      </w:r>
      <w:r w:rsidR="002F6589">
        <w:t xml:space="preserve"> service</w:t>
      </w:r>
      <w:r>
        <w:t xml:space="preserve"> contract.</w:t>
      </w:r>
      <w:r w:rsidR="00193714">
        <w:t xml:space="preserve"> The two most appropriate contracts for this service will be:</w:t>
      </w:r>
    </w:p>
    <w:p w14:paraId="2EDADA1E" w14:textId="71191605" w:rsidR="002F6589" w:rsidRDefault="00193714" w:rsidP="00E07E0D">
      <w:pPr>
        <w:pStyle w:val="ListParagraph"/>
        <w:numPr>
          <w:ilvl w:val="0"/>
          <w:numId w:val="15"/>
        </w:numPr>
      </w:pPr>
      <w:r>
        <w:t>Client services contract</w:t>
      </w:r>
    </w:p>
    <w:p w14:paraId="3500FD0D" w14:textId="77777777" w:rsidR="00E07E0D" w:rsidRDefault="00E07E0D" w:rsidP="00E07E0D">
      <w:pPr>
        <w:pStyle w:val="ListParagraph"/>
        <w:numPr>
          <w:ilvl w:val="0"/>
          <w:numId w:val="15"/>
        </w:numPr>
      </w:pPr>
      <w:r>
        <w:t>Bilateral Contracts</w:t>
      </w:r>
    </w:p>
    <w:p w14:paraId="2568E514" w14:textId="347FC35A" w:rsidR="006A5DD1" w:rsidRDefault="002F6589" w:rsidP="00E07E0D">
      <w:pPr>
        <w:ind w:firstLine="360"/>
      </w:pPr>
      <w:r>
        <w:t>Client services</w:t>
      </w:r>
      <w:r>
        <w:t xml:space="preserve"> Contracts are understandings between a client or customer and an individual or organization. For instance, a Service Contract may be utilized to characterize a work-understanding between </w:t>
      </w:r>
      <w:r>
        <w:t>any organization and a contractor.</w:t>
      </w:r>
      <w:r>
        <w:t xml:space="preserve"> </w:t>
      </w:r>
      <w:r>
        <w:t>More often than not,</w:t>
      </w:r>
      <w:r>
        <w:t xml:space="preserve"> Service Contracts incorporate subtleties, for example, due dates and installment understandings. Contracts additionally more often than not characterize the work to be performed and what process needs to occur if changes should be made. These are legitimate understandings and can be tested if necessary.</w:t>
      </w:r>
    </w:p>
    <w:p w14:paraId="5E81FCD6" w14:textId="24C2915A" w:rsidR="00E07E0D" w:rsidRDefault="00B7140C" w:rsidP="00E07E0D">
      <w:r w:rsidRPr="00B7140C">
        <w:t xml:space="preserve">A two-sided contract is an understanding between two </w:t>
      </w:r>
      <w:r>
        <w:t>parties</w:t>
      </w:r>
      <w:r w:rsidRPr="00B7140C">
        <w:t xml:space="preserve"> wherein each side consents to satisfy his or her side of the deal.</w:t>
      </w:r>
      <w:r>
        <w:t xml:space="preserve"> </w:t>
      </w:r>
      <w:r w:rsidRPr="00B7140C">
        <w:t xml:space="preserve">The reciprocal contract is the most well-known sort of official understanding. </w:t>
      </w:r>
      <w:r w:rsidR="00AC27A9">
        <w:t xml:space="preserve">Every party would be an </w:t>
      </w:r>
      <w:r w:rsidRPr="00B7140C">
        <w:t>obligor (an individual who is bound to another) to its very own guarantee, and an obligee (an individual to whom another is committed or bound) on the other party's guarantee</w:t>
      </w:r>
      <w:r w:rsidR="00FE122E">
        <w:fldChar w:fldCharType="begin"/>
      </w:r>
      <w:r w:rsidR="00FE122E">
        <w:instrText xml:space="preserve"> ADDIN ZOTERO_ITEM CSL_CITATION {"citationID":"GLX4APhx","properties":{"formattedCitation":"(Dan &amp; Parr, 2000)","plainCitation":"(Dan &amp; Parr, 2000)","noteIndex":0},"citationItems":[{"id":387,"uris":["http://zotero.org/users/local/jsvqEXt1/items/VKF5XH77"],"uri":["http://zotero.org/users/local/jsvqEXt1/items/VKF5XH77"],"itemData":{"id":387,"type":"patent","title":"Service contract for managing service systems","author":[{"family":"Dan","given":"Asit"},{"family":"Parr","given":"Francis Nicholas"}],"issued":{"date-parts":[["2000",11]]}}}],"schema":"https://github.com/citation-style-language/schema/raw/master/csl-citation.json"} </w:instrText>
      </w:r>
      <w:r w:rsidR="00FE122E">
        <w:fldChar w:fldCharType="separate"/>
      </w:r>
      <w:r w:rsidR="00FE122E" w:rsidRPr="00FE122E">
        <w:rPr>
          <w:rFonts w:ascii="Times New Roman" w:hAnsi="Times New Roman" w:cs="Times New Roman"/>
        </w:rPr>
        <w:t>(Dan &amp; Parr, 2000)</w:t>
      </w:r>
      <w:r w:rsidR="00FE122E">
        <w:fldChar w:fldCharType="end"/>
      </w:r>
      <w:r w:rsidRPr="00B7140C">
        <w:t>. An agreement is consented to so the arrangement is clear and legitimately enforceable.</w:t>
      </w:r>
    </w:p>
    <w:p w14:paraId="165BB050" w14:textId="041D9BED" w:rsidR="00AC27A9" w:rsidRDefault="00AC27A9" w:rsidP="00E07E0D">
      <w:r>
        <w:t xml:space="preserve">For this particular contact client services contract will be more suitable because all the things which are included in the service contract would be more suitable for this janitorial/cleaning contract. It would be </w:t>
      </w:r>
      <w:r w:rsidR="00815D31">
        <w:t>easier</w:t>
      </w:r>
      <w:r>
        <w:t xml:space="preserve"> to breakdown the project in accordance with client services contract.</w:t>
      </w:r>
      <w:r w:rsidR="00815D31">
        <w:t xml:space="preserve"> Client services contract include the following:</w:t>
      </w:r>
    </w:p>
    <w:p w14:paraId="7EF37CC1" w14:textId="185448E1" w:rsidR="00815D31" w:rsidRDefault="00815D31" w:rsidP="00815D31">
      <w:pPr>
        <w:pStyle w:val="ListParagraph"/>
        <w:numPr>
          <w:ilvl w:val="0"/>
          <w:numId w:val="16"/>
        </w:numPr>
      </w:pPr>
      <w:r>
        <w:t>Scope of work</w:t>
      </w:r>
    </w:p>
    <w:p w14:paraId="3FEAA03B" w14:textId="04458103" w:rsidR="00815D31" w:rsidRDefault="00815D31" w:rsidP="00815D31">
      <w:pPr>
        <w:pStyle w:val="ListParagraph"/>
        <w:numPr>
          <w:ilvl w:val="0"/>
          <w:numId w:val="16"/>
        </w:numPr>
      </w:pPr>
      <w:r>
        <w:lastRenderedPageBreak/>
        <w:t>Information of both parties</w:t>
      </w:r>
    </w:p>
    <w:p w14:paraId="79730429" w14:textId="3D236806" w:rsidR="00815D31" w:rsidRDefault="00815D31" w:rsidP="00815D31">
      <w:pPr>
        <w:pStyle w:val="ListParagraph"/>
        <w:numPr>
          <w:ilvl w:val="0"/>
          <w:numId w:val="16"/>
        </w:numPr>
      </w:pPr>
      <w:r>
        <w:t>Term and conditions for payments</w:t>
      </w:r>
    </w:p>
    <w:p w14:paraId="125A858D" w14:textId="4E70C0AD" w:rsidR="00815D31" w:rsidRDefault="00815D31" w:rsidP="00815D31">
      <w:pPr>
        <w:pStyle w:val="ListParagraph"/>
        <w:numPr>
          <w:ilvl w:val="0"/>
          <w:numId w:val="16"/>
        </w:numPr>
      </w:pPr>
      <w:r>
        <w:t>Warranty</w:t>
      </w:r>
    </w:p>
    <w:p w14:paraId="569C88C9" w14:textId="1EB5A32F" w:rsidR="00815D31" w:rsidRDefault="00815D31" w:rsidP="00815D31">
      <w:pPr>
        <w:pStyle w:val="ListParagraph"/>
        <w:numPr>
          <w:ilvl w:val="0"/>
          <w:numId w:val="16"/>
        </w:numPr>
      </w:pPr>
      <w:r>
        <w:t>Indemnification</w:t>
      </w:r>
    </w:p>
    <w:p w14:paraId="394202AA" w14:textId="4F23C1A1" w:rsidR="00815D31" w:rsidRDefault="00815D31" w:rsidP="00815D31">
      <w:pPr>
        <w:pStyle w:val="ListParagraph"/>
        <w:numPr>
          <w:ilvl w:val="0"/>
          <w:numId w:val="16"/>
        </w:numPr>
      </w:pPr>
      <w:r>
        <w:t>Compliance and insurance requirements</w:t>
      </w:r>
    </w:p>
    <w:p w14:paraId="29C823FE" w14:textId="2D13A34C" w:rsidR="00815D31" w:rsidRDefault="00815D31" w:rsidP="00815D31">
      <w:pPr>
        <w:pStyle w:val="ListParagraph"/>
        <w:numPr>
          <w:ilvl w:val="0"/>
          <w:numId w:val="16"/>
        </w:numPr>
      </w:pPr>
      <w:r>
        <w:t>Terms of default</w:t>
      </w:r>
    </w:p>
    <w:p w14:paraId="656C738C" w14:textId="747CA3D8" w:rsidR="00815D31" w:rsidRDefault="00815D31" w:rsidP="00815D31">
      <w:pPr>
        <w:pStyle w:val="ListParagraph"/>
        <w:numPr>
          <w:ilvl w:val="0"/>
          <w:numId w:val="16"/>
        </w:numPr>
      </w:pPr>
      <w:r>
        <w:t>Dispute resolve</w:t>
      </w:r>
    </w:p>
    <w:p w14:paraId="7A8270C6" w14:textId="3E355F67" w:rsidR="00C366DB" w:rsidRDefault="00815D31" w:rsidP="00C366DB">
      <w:pPr>
        <w:pStyle w:val="ListParagraph"/>
        <w:numPr>
          <w:ilvl w:val="0"/>
          <w:numId w:val="16"/>
        </w:numPr>
      </w:pPr>
      <w:r>
        <w:t>Agreements regarding confidentiality</w:t>
      </w:r>
    </w:p>
    <w:p w14:paraId="2099D434" w14:textId="574EF9DE" w:rsidR="00C366DB" w:rsidRDefault="00C366DB" w:rsidP="00C366DB">
      <w:r>
        <w:t>If any of the parties</w:t>
      </w:r>
      <w:r w:rsidRPr="00C366DB">
        <w:t xml:space="preserve"> can't satisfy their </w:t>
      </w:r>
      <w:r w:rsidRPr="00C366DB">
        <w:t>portion</w:t>
      </w:r>
      <w:r w:rsidRPr="00C366DB">
        <w:t xml:space="preserve"> of the understanding, it ought to be talked about </w:t>
      </w:r>
      <w:r>
        <w:t>harmoniously</w:t>
      </w:r>
      <w:r w:rsidRPr="00C366DB">
        <w:t xml:space="preserve"> first. </w:t>
      </w:r>
      <w:r w:rsidR="00123668">
        <w:t>The</w:t>
      </w:r>
      <w:r w:rsidRPr="00C366DB">
        <w:t xml:space="preserve"> first alternatives might be to just correct or change the first contract. On the off chance that modifying the agreement isn't a choice, </w:t>
      </w:r>
      <w:r w:rsidR="00123668">
        <w:t>there will be a</w:t>
      </w:r>
      <w:r w:rsidRPr="00C366DB">
        <w:t xml:space="preserve"> need to survey the first contract to perceive what alternatives for stopping the agreement are plot in the first understanding. </w:t>
      </w:r>
      <w:r w:rsidR="00123668">
        <w:t>It</w:t>
      </w:r>
      <w:r w:rsidRPr="00C366DB">
        <w:t xml:space="preserve"> might </w:t>
      </w:r>
      <w:r w:rsidR="00123668">
        <w:t>be possible to</w:t>
      </w:r>
      <w:r w:rsidRPr="00C366DB">
        <w:t xml:space="preserve"> escape an agreement without lawful outcomes if the </w:t>
      </w:r>
      <w:r w:rsidR="00123668">
        <w:t xml:space="preserve">both parties top the contract </w:t>
      </w:r>
      <w:r w:rsidRPr="00C366DB">
        <w:t xml:space="preserve">consent to how the agreement can be stopped. In </w:t>
      </w:r>
      <w:r w:rsidR="00123668">
        <w:t>case, none of</w:t>
      </w:r>
      <w:r w:rsidRPr="00C366DB">
        <w:t xml:space="preserve"> the two </w:t>
      </w:r>
      <w:r w:rsidR="00123668">
        <w:t>parties</w:t>
      </w:r>
      <w:r w:rsidRPr="00C366DB">
        <w:t xml:space="preserve"> </w:t>
      </w:r>
      <w:r w:rsidR="00123668">
        <w:t>decide that how the contract be revoked</w:t>
      </w:r>
      <w:r w:rsidRPr="00C366DB">
        <w:t xml:space="preserve">, </w:t>
      </w:r>
      <w:r w:rsidR="00123668">
        <w:t>then there might be a</w:t>
      </w:r>
      <w:r w:rsidRPr="00C366DB">
        <w:t xml:space="preserve"> need to consider intervention or little cases court.</w:t>
      </w:r>
    </w:p>
    <w:p w14:paraId="0BD4A121" w14:textId="77361C8B" w:rsidR="00FE122E" w:rsidRDefault="00FE122E" w:rsidP="00C366DB"/>
    <w:p w14:paraId="71F1EB1E" w14:textId="68D5CA05" w:rsidR="00FE122E" w:rsidRDefault="00FE122E" w:rsidP="00C366DB"/>
    <w:p w14:paraId="6CB3FFD9" w14:textId="506B2676" w:rsidR="00FE122E" w:rsidRDefault="00FE122E" w:rsidP="00C366DB"/>
    <w:p w14:paraId="39AF55CF" w14:textId="167BB0FB" w:rsidR="00FE122E" w:rsidRDefault="00FE122E" w:rsidP="00C366DB"/>
    <w:p w14:paraId="22414B4D" w14:textId="3DF292B4" w:rsidR="00FE122E" w:rsidRDefault="00FE122E" w:rsidP="00C366DB"/>
    <w:p w14:paraId="1DF2D30B" w14:textId="079703B3" w:rsidR="00FE122E" w:rsidRDefault="00FE122E" w:rsidP="00C366DB">
      <w:bookmarkStart w:id="0" w:name="_GoBack"/>
      <w:bookmarkEnd w:id="0"/>
    </w:p>
    <w:p w14:paraId="7CEB7DFF" w14:textId="714DAAB3" w:rsidR="00FE122E" w:rsidRDefault="00FE122E" w:rsidP="00C366DB"/>
    <w:p w14:paraId="4B9A9A06" w14:textId="602FC330" w:rsidR="00FE122E" w:rsidRDefault="00FE122E" w:rsidP="00FE122E">
      <w:pPr>
        <w:jc w:val="center"/>
      </w:pPr>
      <w:r>
        <w:lastRenderedPageBreak/>
        <w:t>References</w:t>
      </w:r>
    </w:p>
    <w:p w14:paraId="7E3128C6" w14:textId="77777777" w:rsidR="00FE122E" w:rsidRPr="00FE122E" w:rsidRDefault="00FE122E" w:rsidP="00FE122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E122E">
        <w:rPr>
          <w:rFonts w:ascii="Times New Roman" w:hAnsi="Times New Roman" w:cs="Times New Roman"/>
        </w:rPr>
        <w:t xml:space="preserve">Dan, A., &amp; Parr, F. N. (2000). </w:t>
      </w:r>
      <w:r w:rsidRPr="00FE122E">
        <w:rPr>
          <w:rFonts w:ascii="Times New Roman" w:hAnsi="Times New Roman" w:cs="Times New Roman"/>
          <w:i/>
          <w:iCs/>
        </w:rPr>
        <w:t>Service contract for managing service systems</w:t>
      </w:r>
      <w:r w:rsidRPr="00FE122E">
        <w:rPr>
          <w:rFonts w:ascii="Times New Roman" w:hAnsi="Times New Roman" w:cs="Times New Roman"/>
        </w:rPr>
        <w:t>.</w:t>
      </w:r>
    </w:p>
    <w:p w14:paraId="3EF61DA7" w14:textId="77777777" w:rsidR="00FE122E" w:rsidRPr="00FE122E" w:rsidRDefault="00FE122E" w:rsidP="00FE122E">
      <w:pPr>
        <w:pStyle w:val="Bibliography"/>
        <w:rPr>
          <w:rFonts w:ascii="Times New Roman" w:hAnsi="Times New Roman" w:cs="Times New Roman"/>
        </w:rPr>
      </w:pPr>
      <w:r w:rsidRPr="00FE122E">
        <w:rPr>
          <w:rFonts w:ascii="Times New Roman" w:hAnsi="Times New Roman" w:cs="Times New Roman"/>
        </w:rPr>
        <w:t xml:space="preserve">Jackson, C., &amp; Pascual, R. (2008). Optimal maintenance service contract negotiation with aging equipment. </w:t>
      </w:r>
      <w:r w:rsidRPr="00FE122E">
        <w:rPr>
          <w:rFonts w:ascii="Times New Roman" w:hAnsi="Times New Roman" w:cs="Times New Roman"/>
          <w:i/>
          <w:iCs/>
        </w:rPr>
        <w:t>European Journal of Operational Research</w:t>
      </w:r>
      <w:r w:rsidRPr="00FE122E">
        <w:rPr>
          <w:rFonts w:ascii="Times New Roman" w:hAnsi="Times New Roman" w:cs="Times New Roman"/>
        </w:rPr>
        <w:t xml:space="preserve">, </w:t>
      </w:r>
      <w:r w:rsidRPr="00FE122E">
        <w:rPr>
          <w:rFonts w:ascii="Times New Roman" w:hAnsi="Times New Roman" w:cs="Times New Roman"/>
          <w:i/>
          <w:iCs/>
        </w:rPr>
        <w:t>189</w:t>
      </w:r>
      <w:r w:rsidRPr="00FE122E">
        <w:rPr>
          <w:rFonts w:ascii="Times New Roman" w:hAnsi="Times New Roman" w:cs="Times New Roman"/>
        </w:rPr>
        <w:t>(2), 387–398.</w:t>
      </w:r>
    </w:p>
    <w:p w14:paraId="235FF456" w14:textId="5E7D5E3D" w:rsidR="00FE122E" w:rsidRDefault="00FE122E" w:rsidP="00FE122E">
      <w:r>
        <w:fldChar w:fldCharType="end"/>
      </w:r>
    </w:p>
    <w:p w14:paraId="0195AE67" w14:textId="77777777" w:rsidR="00E07E0D" w:rsidRDefault="00E07E0D" w:rsidP="00E07E0D">
      <w:pPr>
        <w:ind w:firstLine="0"/>
      </w:pPr>
    </w:p>
    <w:p w14:paraId="3C519870" w14:textId="77777777" w:rsidR="007E07BD" w:rsidRPr="009B34C1" w:rsidRDefault="007E07BD" w:rsidP="009B34C1"/>
    <w:p w14:paraId="179C126A" w14:textId="597B33D7" w:rsidR="00D3643B" w:rsidRPr="00D3643B" w:rsidRDefault="00D3643B" w:rsidP="00D3643B">
      <w:pPr>
        <w:ind w:firstLine="0"/>
      </w:pPr>
      <w:r>
        <w:tab/>
      </w:r>
    </w:p>
    <w:sectPr w:rsidR="00D3643B" w:rsidRPr="00D3643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6443F" w14:textId="77777777" w:rsidR="00F00538" w:rsidRDefault="00F00538">
      <w:pPr>
        <w:spacing w:line="240" w:lineRule="auto"/>
      </w:pPr>
      <w:r>
        <w:separator/>
      </w:r>
    </w:p>
    <w:p w14:paraId="16F4E82D" w14:textId="77777777" w:rsidR="00F00538" w:rsidRDefault="00F00538"/>
  </w:endnote>
  <w:endnote w:type="continuationSeparator" w:id="0">
    <w:p w14:paraId="423B6953" w14:textId="77777777" w:rsidR="00F00538" w:rsidRDefault="00F00538">
      <w:pPr>
        <w:spacing w:line="240" w:lineRule="auto"/>
      </w:pPr>
      <w:r>
        <w:continuationSeparator/>
      </w:r>
    </w:p>
    <w:p w14:paraId="7C44744F" w14:textId="77777777" w:rsidR="00F00538" w:rsidRDefault="00F00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0801A" w14:textId="77777777" w:rsidR="00F00538" w:rsidRDefault="00F00538">
      <w:pPr>
        <w:spacing w:line="240" w:lineRule="auto"/>
      </w:pPr>
      <w:r>
        <w:separator/>
      </w:r>
    </w:p>
    <w:p w14:paraId="243F4E46" w14:textId="77777777" w:rsidR="00F00538" w:rsidRDefault="00F00538"/>
  </w:footnote>
  <w:footnote w:type="continuationSeparator" w:id="0">
    <w:p w14:paraId="48B2BC31" w14:textId="77777777" w:rsidR="00F00538" w:rsidRDefault="00F00538">
      <w:pPr>
        <w:spacing w:line="240" w:lineRule="auto"/>
      </w:pPr>
      <w:r>
        <w:continuationSeparator/>
      </w:r>
    </w:p>
    <w:p w14:paraId="0BEA9279" w14:textId="77777777" w:rsidR="00F00538" w:rsidRDefault="00F005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55B8122"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BF1F5D3" w14:textId="79FB8893" w:rsidR="004D6B86" w:rsidRPr="00170521" w:rsidRDefault="00F00538"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D3643B">
                <w:t>SCM 350 INDIVIDUAL PROJECT UNIT 1</w:t>
              </w:r>
            </w:sdtContent>
          </w:sdt>
        </w:p>
      </w:tc>
      <w:tc>
        <w:tcPr>
          <w:tcW w:w="1080" w:type="dxa"/>
        </w:tcPr>
        <w:p w14:paraId="1C709046"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4275B591"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049F7482"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6C8F0BE" w14:textId="65928984" w:rsidR="004D6B86" w:rsidRPr="009F0414" w:rsidRDefault="00D3643B" w:rsidP="00504F88">
          <w:pPr>
            <w:pStyle w:val="Header"/>
          </w:pPr>
          <w:r>
            <w:t>RUNNING HEAD:</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t>SCM 350 INDIVIDUAL PROJECT UNIT 1</w:t>
              </w:r>
            </w:sdtContent>
          </w:sdt>
        </w:p>
      </w:tc>
      <w:tc>
        <w:tcPr>
          <w:tcW w:w="1080" w:type="dxa"/>
        </w:tcPr>
        <w:p w14:paraId="55C86A36"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74455F5D"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F83B17"/>
    <w:multiLevelType w:val="hybridMultilevel"/>
    <w:tmpl w:val="A4F6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F305C"/>
    <w:multiLevelType w:val="hybridMultilevel"/>
    <w:tmpl w:val="CC9E6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794233"/>
    <w:multiLevelType w:val="hybridMultilevel"/>
    <w:tmpl w:val="B470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52608"/>
    <w:multiLevelType w:val="hybridMultilevel"/>
    <w:tmpl w:val="626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A7DA6"/>
    <w:multiLevelType w:val="hybridMultilevel"/>
    <w:tmpl w:val="5AC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2"/>
  </w:num>
  <w:num w:numId="13">
    <w:abstractNumId w:val="14"/>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FC"/>
    <w:rsid w:val="00006BBA"/>
    <w:rsid w:val="0001010E"/>
    <w:rsid w:val="000217F5"/>
    <w:rsid w:val="000669BD"/>
    <w:rsid w:val="00097169"/>
    <w:rsid w:val="000A63BD"/>
    <w:rsid w:val="00114BFA"/>
    <w:rsid w:val="00117E75"/>
    <w:rsid w:val="00123668"/>
    <w:rsid w:val="001602E3"/>
    <w:rsid w:val="00160C0C"/>
    <w:rsid w:val="001664A2"/>
    <w:rsid w:val="00170521"/>
    <w:rsid w:val="00193714"/>
    <w:rsid w:val="001B4848"/>
    <w:rsid w:val="001D434B"/>
    <w:rsid w:val="001F447A"/>
    <w:rsid w:val="001F7399"/>
    <w:rsid w:val="00206362"/>
    <w:rsid w:val="00212319"/>
    <w:rsid w:val="00225BE3"/>
    <w:rsid w:val="002440E4"/>
    <w:rsid w:val="00274E0A"/>
    <w:rsid w:val="002B6153"/>
    <w:rsid w:val="002C627C"/>
    <w:rsid w:val="002D0C75"/>
    <w:rsid w:val="002F6589"/>
    <w:rsid w:val="00301E06"/>
    <w:rsid w:val="00307586"/>
    <w:rsid w:val="00336906"/>
    <w:rsid w:val="00345333"/>
    <w:rsid w:val="003A06C6"/>
    <w:rsid w:val="003E36B1"/>
    <w:rsid w:val="003E4162"/>
    <w:rsid w:val="003F7CBD"/>
    <w:rsid w:val="004619FE"/>
    <w:rsid w:val="00481CF8"/>
    <w:rsid w:val="00492C2D"/>
    <w:rsid w:val="004A3D87"/>
    <w:rsid w:val="004B18A9"/>
    <w:rsid w:val="004D4F8C"/>
    <w:rsid w:val="004D6B86"/>
    <w:rsid w:val="004E79FC"/>
    <w:rsid w:val="00504A9B"/>
    <w:rsid w:val="00504F88"/>
    <w:rsid w:val="0055242C"/>
    <w:rsid w:val="00595412"/>
    <w:rsid w:val="00613B3A"/>
    <w:rsid w:val="0061747E"/>
    <w:rsid w:val="00633A27"/>
    <w:rsid w:val="00641876"/>
    <w:rsid w:val="00645290"/>
    <w:rsid w:val="00646025"/>
    <w:rsid w:val="006614E3"/>
    <w:rsid w:val="00673EEA"/>
    <w:rsid w:val="00684C26"/>
    <w:rsid w:val="006A5DD1"/>
    <w:rsid w:val="006B015B"/>
    <w:rsid w:val="006C162F"/>
    <w:rsid w:val="006D7EE9"/>
    <w:rsid w:val="00717981"/>
    <w:rsid w:val="007244DE"/>
    <w:rsid w:val="00736D16"/>
    <w:rsid w:val="00770DDC"/>
    <w:rsid w:val="007A6AA4"/>
    <w:rsid w:val="007E07BD"/>
    <w:rsid w:val="0081390C"/>
    <w:rsid w:val="00815D31"/>
    <w:rsid w:val="00816831"/>
    <w:rsid w:val="00837D67"/>
    <w:rsid w:val="00870071"/>
    <w:rsid w:val="008747E8"/>
    <w:rsid w:val="008A2A83"/>
    <w:rsid w:val="008A78F1"/>
    <w:rsid w:val="008C7447"/>
    <w:rsid w:val="008E3A64"/>
    <w:rsid w:val="00910F0E"/>
    <w:rsid w:val="00961AE5"/>
    <w:rsid w:val="009A2C38"/>
    <w:rsid w:val="009A715E"/>
    <w:rsid w:val="009B34C1"/>
    <w:rsid w:val="009E7585"/>
    <w:rsid w:val="009F0414"/>
    <w:rsid w:val="00A060FD"/>
    <w:rsid w:val="00A4757D"/>
    <w:rsid w:val="00A77F6B"/>
    <w:rsid w:val="00A81BB2"/>
    <w:rsid w:val="00AA5C05"/>
    <w:rsid w:val="00AC27A9"/>
    <w:rsid w:val="00B03BA4"/>
    <w:rsid w:val="00B07A37"/>
    <w:rsid w:val="00B7140C"/>
    <w:rsid w:val="00C31DAF"/>
    <w:rsid w:val="00C3438C"/>
    <w:rsid w:val="00C366DB"/>
    <w:rsid w:val="00C5686B"/>
    <w:rsid w:val="00C61572"/>
    <w:rsid w:val="00C74024"/>
    <w:rsid w:val="00C83B15"/>
    <w:rsid w:val="00C925C8"/>
    <w:rsid w:val="00CB5A48"/>
    <w:rsid w:val="00CB7F84"/>
    <w:rsid w:val="00CE41F8"/>
    <w:rsid w:val="00CF1B55"/>
    <w:rsid w:val="00D047D7"/>
    <w:rsid w:val="00D3643B"/>
    <w:rsid w:val="00DB2E59"/>
    <w:rsid w:val="00DB358F"/>
    <w:rsid w:val="00DC44F1"/>
    <w:rsid w:val="00DF6D26"/>
    <w:rsid w:val="00E07E0D"/>
    <w:rsid w:val="00E7305D"/>
    <w:rsid w:val="00EA780C"/>
    <w:rsid w:val="00EB69D3"/>
    <w:rsid w:val="00F00538"/>
    <w:rsid w:val="00F14E81"/>
    <w:rsid w:val="00F31D66"/>
    <w:rsid w:val="00F363EC"/>
    <w:rsid w:val="00F413AC"/>
    <w:rsid w:val="00F71AB5"/>
    <w:rsid w:val="00FC6246"/>
    <w:rsid w:val="00FE122E"/>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7D6E7"/>
  <w15:chartTrackingRefBased/>
  <w15:docId w15:val="{A3CE2347-5B2A-41A3-855C-7BFBB855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w:rsidRDefault="00D3643B"&gt;&lt;w:r&gt;&lt;w:t&gt;SCM 350 INDIVIDUAL PROJECT UNIT 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C444F766-3AD4-4AC5-AC96-DBC98469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219</TotalTime>
  <Pages>7</Pages>
  <Words>1723</Words>
  <Characters>9224</Characters>
  <Application>Microsoft Office Word</Application>
  <DocSecurity>0</DocSecurity>
  <Lines>188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165</cp:revision>
  <dcterms:created xsi:type="dcterms:W3CDTF">2019-05-18T06:53:00Z</dcterms:created>
  <dcterms:modified xsi:type="dcterms:W3CDTF">2019-05-18T10:33:00Z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id="5f0M6pG0"/&gt;&lt;style id="http://www.zotero.org/styles/apa" locale="en-US" hasBibliography="1" bibliographyStyleHasBeenSet="1"/&gt;&lt;prefs&gt;&lt;pref name="fieldType" value="Field"/&gt;&lt;/prefs&gt;&lt;/data&gt;</vt:lpwstr>
  </property>
</Properties>
</file>