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645C0" w14:textId="77777777" w:rsidR="00E81978" w:rsidRDefault="00CC6870">
      <w:pPr>
        <w:pStyle w:val="Title"/>
      </w:pPr>
      <w:bookmarkStart w:id="0" w:name="_GoBack"/>
      <w:bookmarkEnd w:id="0"/>
      <w:r>
        <w:t>Juvenile Detention</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60AEC99D" w14:textId="77777777" w:rsidR="00B823AA" w:rsidRDefault="00CC6870" w:rsidP="00B823AA">
          <w:pPr>
            <w:pStyle w:val="Title2"/>
          </w:pPr>
          <w:r>
            <w:t>[Author Name(s), First M. Last, Omit Titles and Degrees]</w:t>
          </w:r>
        </w:p>
      </w:sdtContent>
    </w:sdt>
    <w:p w14:paraId="2C797756" w14:textId="77777777" w:rsidR="00E81978" w:rsidRDefault="009F4D45"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4AE3D5EA" w14:textId="77777777" w:rsidR="00E81978" w:rsidRDefault="00CC6870">
          <w:pPr>
            <w:pStyle w:val="Title"/>
          </w:pPr>
          <w:r>
            <w:t>Author Note</w:t>
          </w:r>
        </w:p>
      </w:sdtContent>
    </w:sdt>
    <w:p w14:paraId="21924A47" w14:textId="57C6D712" w:rsidR="00746E7C" w:rsidRDefault="00CC6870">
      <w:r>
        <w:br w:type="page"/>
      </w:r>
    </w:p>
    <w:p w14:paraId="0235AE6D" w14:textId="5820D89B" w:rsidR="00E81978" w:rsidRDefault="00CC6870" w:rsidP="00746E7C">
      <w:pPr>
        <w:pStyle w:val="Heading1"/>
      </w:pPr>
      <w:bookmarkStart w:id="1" w:name="_Toc9462681"/>
      <w:r>
        <w:lastRenderedPageBreak/>
        <w:t>Abstract</w:t>
      </w:r>
      <w:bookmarkEnd w:id="1"/>
    </w:p>
    <w:p w14:paraId="68F3B823" w14:textId="77777777" w:rsidR="00DE3069" w:rsidRDefault="00CC6870" w:rsidP="00746E7C">
      <w:pPr>
        <w:rPr>
          <w:rFonts w:ascii="Times New Roman" w:hAnsi="Times New Roman" w:cs="Times New Roman"/>
        </w:rPr>
      </w:pPr>
      <w:r>
        <w:rPr>
          <w:rFonts w:ascii="Times New Roman" w:hAnsi="Times New Roman" w:cs="Times New Roman"/>
        </w:rPr>
        <w:t>This paper talks about Juvenile Detention Centers and what they offer to the juveniles after being released. Juvenile Delinquency is getting worse throughout the years and we seem to have no solution for it. Most juveniles who lack with their education and are surrounded by a bad environment tend to commit delinquent acts. What most juveniles are afraid about is going back into the real world. With so many juvenile delinquents today, most people are concerned if the Juvenile Detention Centers are offering programs to rehabilitate these youths and improve the delinquency rates and what life is after being released from the Juvenile Centers. Most of us know that juveniles could improve throughout the years, but others could end up going back on the street with no guidance and end up going gangs for protection.</w:t>
      </w:r>
    </w:p>
    <w:p w14:paraId="4163A7A2" w14:textId="77777777" w:rsidR="00DE3069" w:rsidRDefault="00DE3069" w:rsidP="00746E7C">
      <w:pPr>
        <w:rPr>
          <w:rFonts w:ascii="Times New Roman" w:hAnsi="Times New Roman" w:cs="Times New Roman"/>
        </w:rPr>
      </w:pPr>
    </w:p>
    <w:p w14:paraId="7D435317" w14:textId="77777777" w:rsidR="00DE3069" w:rsidRDefault="00CC6870">
      <w:pPr>
        <w:rPr>
          <w:rFonts w:ascii="Times New Roman" w:hAnsi="Times New Roman" w:cs="Times New Roman"/>
        </w:rPr>
      </w:pPr>
      <w:r>
        <w:rPr>
          <w:rFonts w:ascii="Times New Roman" w:hAnsi="Times New Roman" w:cs="Times New Roman"/>
        </w:rPr>
        <w:br w:type="page"/>
      </w:r>
    </w:p>
    <w:sdt>
      <w:sdtPr>
        <w:rPr>
          <w:rFonts w:asciiTheme="minorHAnsi" w:eastAsiaTheme="minorEastAsia" w:hAnsiTheme="minorHAnsi" w:cstheme="minorBidi"/>
          <w:b w:val="0"/>
          <w:szCs w:val="24"/>
        </w:rPr>
        <w:id w:val="-1883244963"/>
        <w:docPartObj>
          <w:docPartGallery w:val="Table of Contents"/>
          <w:docPartUnique/>
        </w:docPartObj>
      </w:sdtPr>
      <w:sdtEndPr>
        <w:rPr>
          <w:bCs/>
          <w:noProof/>
        </w:rPr>
      </w:sdtEndPr>
      <w:sdtContent>
        <w:p w14:paraId="2AE13183" w14:textId="0722B35C" w:rsidR="00DE3069" w:rsidRDefault="00CC6870" w:rsidP="00DE3069">
          <w:pPr>
            <w:pStyle w:val="TOCHeading"/>
            <w:jc w:val="center"/>
          </w:pPr>
          <w:r>
            <w:t>Table of Contents</w:t>
          </w:r>
        </w:p>
        <w:p w14:paraId="34A5CEE8" w14:textId="4EF398C1" w:rsidR="00DE3069" w:rsidRDefault="00CC6870">
          <w:pPr>
            <w:pStyle w:val="TOC1"/>
            <w:tabs>
              <w:tab w:val="right" w:leader="dot" w:pos="9350"/>
            </w:tabs>
            <w:rPr>
              <w:noProof/>
            </w:rPr>
          </w:pPr>
          <w:r>
            <w:fldChar w:fldCharType="begin"/>
          </w:r>
          <w:r>
            <w:instrText xml:space="preserve"> TOC \o "1-3" \h \z \u </w:instrText>
          </w:r>
          <w:r>
            <w:fldChar w:fldCharType="separate"/>
          </w:r>
          <w:hyperlink w:anchor="_Toc9462681" w:history="1">
            <w:r w:rsidRPr="008A2396">
              <w:rPr>
                <w:rStyle w:val="Hyperlink"/>
                <w:noProof/>
              </w:rPr>
              <w:t>Abstract</w:t>
            </w:r>
            <w:r>
              <w:rPr>
                <w:noProof/>
                <w:webHidden/>
              </w:rPr>
              <w:tab/>
            </w:r>
            <w:r>
              <w:rPr>
                <w:noProof/>
                <w:webHidden/>
              </w:rPr>
              <w:fldChar w:fldCharType="begin"/>
            </w:r>
            <w:r>
              <w:rPr>
                <w:noProof/>
                <w:webHidden/>
              </w:rPr>
              <w:instrText xml:space="preserve"> PAGEREF _Toc9462681 \h </w:instrText>
            </w:r>
            <w:r>
              <w:rPr>
                <w:noProof/>
                <w:webHidden/>
              </w:rPr>
            </w:r>
            <w:r>
              <w:rPr>
                <w:noProof/>
                <w:webHidden/>
              </w:rPr>
              <w:fldChar w:fldCharType="separate"/>
            </w:r>
            <w:r>
              <w:rPr>
                <w:noProof/>
                <w:webHidden/>
              </w:rPr>
              <w:t>2</w:t>
            </w:r>
            <w:r>
              <w:rPr>
                <w:noProof/>
                <w:webHidden/>
              </w:rPr>
              <w:fldChar w:fldCharType="end"/>
            </w:r>
          </w:hyperlink>
        </w:p>
        <w:p w14:paraId="57FF7026" w14:textId="1B517B12" w:rsidR="00DE3069" w:rsidRDefault="009F4D45">
          <w:pPr>
            <w:pStyle w:val="TOC1"/>
            <w:tabs>
              <w:tab w:val="right" w:leader="dot" w:pos="9350"/>
            </w:tabs>
            <w:rPr>
              <w:noProof/>
            </w:rPr>
          </w:pPr>
          <w:hyperlink w:anchor="_Toc9462682" w:history="1">
            <w:r w:rsidR="00CC6870" w:rsidRPr="008A2396">
              <w:rPr>
                <w:rStyle w:val="Hyperlink"/>
                <w:noProof/>
              </w:rPr>
              <w:t>Juvenile Detention</w:t>
            </w:r>
            <w:r w:rsidR="00CC6870">
              <w:rPr>
                <w:noProof/>
                <w:webHidden/>
              </w:rPr>
              <w:tab/>
            </w:r>
            <w:r w:rsidR="00CC6870">
              <w:rPr>
                <w:noProof/>
                <w:webHidden/>
              </w:rPr>
              <w:fldChar w:fldCharType="begin"/>
            </w:r>
            <w:r w:rsidR="00CC6870">
              <w:rPr>
                <w:noProof/>
                <w:webHidden/>
              </w:rPr>
              <w:instrText xml:space="preserve"> PAGEREF _Toc9462682 \h </w:instrText>
            </w:r>
            <w:r w:rsidR="00CC6870">
              <w:rPr>
                <w:noProof/>
                <w:webHidden/>
              </w:rPr>
            </w:r>
            <w:r w:rsidR="00CC6870">
              <w:rPr>
                <w:noProof/>
                <w:webHidden/>
              </w:rPr>
              <w:fldChar w:fldCharType="separate"/>
            </w:r>
            <w:r w:rsidR="00CC6870">
              <w:rPr>
                <w:noProof/>
                <w:webHidden/>
              </w:rPr>
              <w:t>4</w:t>
            </w:r>
            <w:r w:rsidR="00CC6870">
              <w:rPr>
                <w:noProof/>
                <w:webHidden/>
              </w:rPr>
              <w:fldChar w:fldCharType="end"/>
            </w:r>
          </w:hyperlink>
        </w:p>
        <w:p w14:paraId="7D7E41C9" w14:textId="70BD4CC8" w:rsidR="00DE3069" w:rsidRDefault="009F4D45">
          <w:pPr>
            <w:pStyle w:val="TOC1"/>
            <w:tabs>
              <w:tab w:val="right" w:leader="dot" w:pos="9350"/>
            </w:tabs>
            <w:rPr>
              <w:noProof/>
            </w:rPr>
          </w:pPr>
          <w:hyperlink w:anchor="_Toc9462683" w:history="1">
            <w:r w:rsidR="00CC6870" w:rsidRPr="008A2396">
              <w:rPr>
                <w:rStyle w:val="Hyperlink"/>
                <w:noProof/>
              </w:rPr>
              <w:t>Services to Young Detainees</w:t>
            </w:r>
            <w:r w:rsidR="00CC6870">
              <w:rPr>
                <w:noProof/>
                <w:webHidden/>
              </w:rPr>
              <w:tab/>
            </w:r>
            <w:r w:rsidR="00CC6870">
              <w:rPr>
                <w:noProof/>
                <w:webHidden/>
              </w:rPr>
              <w:fldChar w:fldCharType="begin"/>
            </w:r>
            <w:r w:rsidR="00CC6870">
              <w:rPr>
                <w:noProof/>
                <w:webHidden/>
              </w:rPr>
              <w:instrText xml:space="preserve"> PAGEREF _Toc9462683 \h </w:instrText>
            </w:r>
            <w:r w:rsidR="00CC6870">
              <w:rPr>
                <w:noProof/>
                <w:webHidden/>
              </w:rPr>
            </w:r>
            <w:r w:rsidR="00CC6870">
              <w:rPr>
                <w:noProof/>
                <w:webHidden/>
              </w:rPr>
              <w:fldChar w:fldCharType="separate"/>
            </w:r>
            <w:r w:rsidR="00CC6870">
              <w:rPr>
                <w:noProof/>
                <w:webHidden/>
              </w:rPr>
              <w:t>5</w:t>
            </w:r>
            <w:r w:rsidR="00CC6870">
              <w:rPr>
                <w:noProof/>
                <w:webHidden/>
              </w:rPr>
              <w:fldChar w:fldCharType="end"/>
            </w:r>
          </w:hyperlink>
        </w:p>
        <w:p w14:paraId="6FAEB002" w14:textId="3CE610DA" w:rsidR="00DE3069" w:rsidRDefault="009F4D45">
          <w:pPr>
            <w:pStyle w:val="TOC1"/>
            <w:tabs>
              <w:tab w:val="right" w:leader="dot" w:pos="9350"/>
            </w:tabs>
            <w:rPr>
              <w:noProof/>
            </w:rPr>
          </w:pPr>
          <w:hyperlink w:anchor="_Toc9462684" w:history="1">
            <w:r w:rsidR="00CC6870" w:rsidRPr="008A2396">
              <w:rPr>
                <w:rStyle w:val="Hyperlink"/>
                <w:noProof/>
              </w:rPr>
              <w:t>Detention and Education</w:t>
            </w:r>
            <w:r w:rsidR="00CC6870">
              <w:rPr>
                <w:noProof/>
                <w:webHidden/>
              </w:rPr>
              <w:tab/>
            </w:r>
            <w:r w:rsidR="00CC6870">
              <w:rPr>
                <w:noProof/>
                <w:webHidden/>
              </w:rPr>
              <w:fldChar w:fldCharType="begin"/>
            </w:r>
            <w:r w:rsidR="00CC6870">
              <w:rPr>
                <w:noProof/>
                <w:webHidden/>
              </w:rPr>
              <w:instrText xml:space="preserve"> PAGEREF _Toc9462684 \h </w:instrText>
            </w:r>
            <w:r w:rsidR="00CC6870">
              <w:rPr>
                <w:noProof/>
                <w:webHidden/>
              </w:rPr>
            </w:r>
            <w:r w:rsidR="00CC6870">
              <w:rPr>
                <w:noProof/>
                <w:webHidden/>
              </w:rPr>
              <w:fldChar w:fldCharType="separate"/>
            </w:r>
            <w:r w:rsidR="00CC6870">
              <w:rPr>
                <w:noProof/>
                <w:webHidden/>
              </w:rPr>
              <w:t>6</w:t>
            </w:r>
            <w:r w:rsidR="00CC6870">
              <w:rPr>
                <w:noProof/>
                <w:webHidden/>
              </w:rPr>
              <w:fldChar w:fldCharType="end"/>
            </w:r>
          </w:hyperlink>
        </w:p>
        <w:p w14:paraId="1BA31D76" w14:textId="3F7ED3F0" w:rsidR="00DE3069" w:rsidRDefault="009F4D45">
          <w:pPr>
            <w:pStyle w:val="TOC2"/>
            <w:tabs>
              <w:tab w:val="right" w:leader="dot" w:pos="9350"/>
            </w:tabs>
            <w:rPr>
              <w:noProof/>
            </w:rPr>
          </w:pPr>
          <w:hyperlink w:anchor="_Toc9462685" w:history="1">
            <w:r w:rsidR="00CC6870" w:rsidRPr="008A2396">
              <w:rPr>
                <w:rStyle w:val="Hyperlink"/>
                <w:noProof/>
              </w:rPr>
              <w:t>Is there a proper education for young detainees</w:t>
            </w:r>
            <w:r w:rsidR="00CC6870">
              <w:rPr>
                <w:noProof/>
                <w:webHidden/>
              </w:rPr>
              <w:tab/>
            </w:r>
            <w:r w:rsidR="00CC6870">
              <w:rPr>
                <w:noProof/>
                <w:webHidden/>
              </w:rPr>
              <w:fldChar w:fldCharType="begin"/>
            </w:r>
            <w:r w:rsidR="00CC6870">
              <w:rPr>
                <w:noProof/>
                <w:webHidden/>
              </w:rPr>
              <w:instrText xml:space="preserve"> PAGEREF _Toc9462685 \h </w:instrText>
            </w:r>
            <w:r w:rsidR="00CC6870">
              <w:rPr>
                <w:noProof/>
                <w:webHidden/>
              </w:rPr>
            </w:r>
            <w:r w:rsidR="00CC6870">
              <w:rPr>
                <w:noProof/>
                <w:webHidden/>
              </w:rPr>
              <w:fldChar w:fldCharType="separate"/>
            </w:r>
            <w:r w:rsidR="00CC6870">
              <w:rPr>
                <w:noProof/>
                <w:webHidden/>
              </w:rPr>
              <w:t>6</w:t>
            </w:r>
            <w:r w:rsidR="00CC6870">
              <w:rPr>
                <w:noProof/>
                <w:webHidden/>
              </w:rPr>
              <w:fldChar w:fldCharType="end"/>
            </w:r>
          </w:hyperlink>
        </w:p>
        <w:p w14:paraId="5BADFE86" w14:textId="45FEA06D" w:rsidR="00DE3069" w:rsidRDefault="009F4D45">
          <w:pPr>
            <w:pStyle w:val="TOC1"/>
            <w:tabs>
              <w:tab w:val="right" w:leader="dot" w:pos="9350"/>
            </w:tabs>
            <w:rPr>
              <w:noProof/>
            </w:rPr>
          </w:pPr>
          <w:hyperlink w:anchor="_Toc9462686" w:history="1">
            <w:r w:rsidR="00CC6870" w:rsidRPr="008A2396">
              <w:rPr>
                <w:rStyle w:val="Hyperlink"/>
                <w:noProof/>
              </w:rPr>
              <w:t>Impact of Detention</w:t>
            </w:r>
            <w:r w:rsidR="00CC6870">
              <w:rPr>
                <w:noProof/>
                <w:webHidden/>
              </w:rPr>
              <w:tab/>
            </w:r>
            <w:r w:rsidR="00CC6870">
              <w:rPr>
                <w:noProof/>
                <w:webHidden/>
              </w:rPr>
              <w:fldChar w:fldCharType="begin"/>
            </w:r>
            <w:r w:rsidR="00CC6870">
              <w:rPr>
                <w:noProof/>
                <w:webHidden/>
              </w:rPr>
              <w:instrText xml:space="preserve"> PAGEREF _Toc9462686 \h </w:instrText>
            </w:r>
            <w:r w:rsidR="00CC6870">
              <w:rPr>
                <w:noProof/>
                <w:webHidden/>
              </w:rPr>
            </w:r>
            <w:r w:rsidR="00CC6870">
              <w:rPr>
                <w:noProof/>
                <w:webHidden/>
              </w:rPr>
              <w:fldChar w:fldCharType="separate"/>
            </w:r>
            <w:r w:rsidR="00CC6870">
              <w:rPr>
                <w:noProof/>
                <w:webHidden/>
              </w:rPr>
              <w:t>8</w:t>
            </w:r>
            <w:r w:rsidR="00CC6870">
              <w:rPr>
                <w:noProof/>
                <w:webHidden/>
              </w:rPr>
              <w:fldChar w:fldCharType="end"/>
            </w:r>
          </w:hyperlink>
        </w:p>
        <w:p w14:paraId="3D0A3F89" w14:textId="6E74DD0A" w:rsidR="00DE3069" w:rsidRDefault="009F4D45">
          <w:pPr>
            <w:pStyle w:val="TOC2"/>
            <w:tabs>
              <w:tab w:val="right" w:leader="dot" w:pos="9350"/>
            </w:tabs>
            <w:rPr>
              <w:noProof/>
            </w:rPr>
          </w:pPr>
          <w:hyperlink w:anchor="_Toc9462687" w:history="1">
            <w:r w:rsidR="00CC6870" w:rsidRPr="008A2396">
              <w:rPr>
                <w:rStyle w:val="Hyperlink"/>
                <w:noProof/>
              </w:rPr>
              <w:t>Detention and self-harm</w:t>
            </w:r>
            <w:r w:rsidR="00CC6870">
              <w:rPr>
                <w:noProof/>
                <w:webHidden/>
              </w:rPr>
              <w:tab/>
            </w:r>
            <w:r w:rsidR="00CC6870">
              <w:rPr>
                <w:noProof/>
                <w:webHidden/>
              </w:rPr>
              <w:fldChar w:fldCharType="begin"/>
            </w:r>
            <w:r w:rsidR="00CC6870">
              <w:rPr>
                <w:noProof/>
                <w:webHidden/>
              </w:rPr>
              <w:instrText xml:space="preserve"> PAGEREF _Toc9462687 \h </w:instrText>
            </w:r>
            <w:r w:rsidR="00CC6870">
              <w:rPr>
                <w:noProof/>
                <w:webHidden/>
              </w:rPr>
            </w:r>
            <w:r w:rsidR="00CC6870">
              <w:rPr>
                <w:noProof/>
                <w:webHidden/>
              </w:rPr>
              <w:fldChar w:fldCharType="separate"/>
            </w:r>
            <w:r w:rsidR="00CC6870">
              <w:rPr>
                <w:noProof/>
                <w:webHidden/>
              </w:rPr>
              <w:t>9</w:t>
            </w:r>
            <w:r w:rsidR="00CC6870">
              <w:rPr>
                <w:noProof/>
                <w:webHidden/>
              </w:rPr>
              <w:fldChar w:fldCharType="end"/>
            </w:r>
          </w:hyperlink>
        </w:p>
        <w:p w14:paraId="4D3430FA" w14:textId="5D540819" w:rsidR="00DE3069" w:rsidRDefault="009F4D45">
          <w:pPr>
            <w:pStyle w:val="TOC2"/>
            <w:tabs>
              <w:tab w:val="right" w:leader="dot" w:pos="9350"/>
            </w:tabs>
            <w:rPr>
              <w:noProof/>
            </w:rPr>
          </w:pPr>
          <w:hyperlink w:anchor="_Toc9462688" w:history="1">
            <w:r w:rsidR="00CC6870" w:rsidRPr="008A2396">
              <w:rPr>
                <w:rStyle w:val="Hyperlink"/>
                <w:noProof/>
              </w:rPr>
              <w:t>Detention and employment</w:t>
            </w:r>
            <w:r w:rsidR="00CC6870">
              <w:rPr>
                <w:noProof/>
                <w:webHidden/>
              </w:rPr>
              <w:tab/>
            </w:r>
            <w:r w:rsidR="00CC6870">
              <w:rPr>
                <w:noProof/>
                <w:webHidden/>
              </w:rPr>
              <w:fldChar w:fldCharType="begin"/>
            </w:r>
            <w:r w:rsidR="00CC6870">
              <w:rPr>
                <w:noProof/>
                <w:webHidden/>
              </w:rPr>
              <w:instrText xml:space="preserve"> PAGEREF _Toc9462688 \h </w:instrText>
            </w:r>
            <w:r w:rsidR="00CC6870">
              <w:rPr>
                <w:noProof/>
                <w:webHidden/>
              </w:rPr>
            </w:r>
            <w:r w:rsidR="00CC6870">
              <w:rPr>
                <w:noProof/>
                <w:webHidden/>
              </w:rPr>
              <w:fldChar w:fldCharType="separate"/>
            </w:r>
            <w:r w:rsidR="00CC6870">
              <w:rPr>
                <w:noProof/>
                <w:webHidden/>
              </w:rPr>
              <w:t>9</w:t>
            </w:r>
            <w:r w:rsidR="00CC6870">
              <w:rPr>
                <w:noProof/>
                <w:webHidden/>
              </w:rPr>
              <w:fldChar w:fldCharType="end"/>
            </w:r>
          </w:hyperlink>
        </w:p>
        <w:p w14:paraId="6647C83A" w14:textId="31078C56" w:rsidR="00DE3069" w:rsidRDefault="009F4D45">
          <w:pPr>
            <w:pStyle w:val="TOC1"/>
            <w:tabs>
              <w:tab w:val="right" w:leader="dot" w:pos="9350"/>
            </w:tabs>
            <w:rPr>
              <w:noProof/>
            </w:rPr>
          </w:pPr>
          <w:hyperlink w:anchor="_Toc9462689" w:history="1">
            <w:r w:rsidR="00CC6870" w:rsidRPr="008A2396">
              <w:rPr>
                <w:rStyle w:val="Hyperlink"/>
                <w:noProof/>
              </w:rPr>
              <w:t>Juvenile and Crime: A future prospect</w:t>
            </w:r>
            <w:r w:rsidR="00CC6870">
              <w:rPr>
                <w:noProof/>
                <w:webHidden/>
              </w:rPr>
              <w:tab/>
            </w:r>
            <w:r w:rsidR="00CC6870">
              <w:rPr>
                <w:noProof/>
                <w:webHidden/>
              </w:rPr>
              <w:fldChar w:fldCharType="begin"/>
            </w:r>
            <w:r w:rsidR="00CC6870">
              <w:rPr>
                <w:noProof/>
                <w:webHidden/>
              </w:rPr>
              <w:instrText xml:space="preserve"> PAGEREF _Toc9462689 \h </w:instrText>
            </w:r>
            <w:r w:rsidR="00CC6870">
              <w:rPr>
                <w:noProof/>
                <w:webHidden/>
              </w:rPr>
            </w:r>
            <w:r w:rsidR="00CC6870">
              <w:rPr>
                <w:noProof/>
                <w:webHidden/>
              </w:rPr>
              <w:fldChar w:fldCharType="separate"/>
            </w:r>
            <w:r w:rsidR="00CC6870">
              <w:rPr>
                <w:noProof/>
                <w:webHidden/>
              </w:rPr>
              <w:t>10</w:t>
            </w:r>
            <w:r w:rsidR="00CC6870">
              <w:rPr>
                <w:noProof/>
                <w:webHidden/>
              </w:rPr>
              <w:fldChar w:fldCharType="end"/>
            </w:r>
          </w:hyperlink>
        </w:p>
        <w:p w14:paraId="6AD93801" w14:textId="53F555A6" w:rsidR="00DE3069" w:rsidRDefault="009F4D45">
          <w:pPr>
            <w:pStyle w:val="TOC1"/>
            <w:tabs>
              <w:tab w:val="right" w:leader="dot" w:pos="9350"/>
            </w:tabs>
            <w:rPr>
              <w:noProof/>
            </w:rPr>
          </w:pPr>
          <w:hyperlink w:anchor="_Toc9462690" w:history="1">
            <w:r w:rsidR="00CC6870" w:rsidRPr="008A2396">
              <w:rPr>
                <w:rStyle w:val="Hyperlink"/>
                <w:noProof/>
              </w:rPr>
              <w:t>Conclusion</w:t>
            </w:r>
            <w:r w:rsidR="00CC6870">
              <w:rPr>
                <w:noProof/>
                <w:webHidden/>
              </w:rPr>
              <w:tab/>
            </w:r>
            <w:r w:rsidR="00CC6870">
              <w:rPr>
                <w:noProof/>
                <w:webHidden/>
              </w:rPr>
              <w:fldChar w:fldCharType="begin"/>
            </w:r>
            <w:r w:rsidR="00CC6870">
              <w:rPr>
                <w:noProof/>
                <w:webHidden/>
              </w:rPr>
              <w:instrText xml:space="preserve"> PAGEREF _Toc9462690 \h </w:instrText>
            </w:r>
            <w:r w:rsidR="00CC6870">
              <w:rPr>
                <w:noProof/>
                <w:webHidden/>
              </w:rPr>
            </w:r>
            <w:r w:rsidR="00CC6870">
              <w:rPr>
                <w:noProof/>
                <w:webHidden/>
              </w:rPr>
              <w:fldChar w:fldCharType="separate"/>
            </w:r>
            <w:r w:rsidR="00CC6870">
              <w:rPr>
                <w:noProof/>
                <w:webHidden/>
              </w:rPr>
              <w:t>11</w:t>
            </w:r>
            <w:r w:rsidR="00CC6870">
              <w:rPr>
                <w:noProof/>
                <w:webHidden/>
              </w:rPr>
              <w:fldChar w:fldCharType="end"/>
            </w:r>
          </w:hyperlink>
        </w:p>
        <w:p w14:paraId="1C35456F" w14:textId="05E396F4" w:rsidR="00DE3069" w:rsidRDefault="00CC6870">
          <w:r>
            <w:rPr>
              <w:b/>
              <w:bCs/>
              <w:noProof/>
            </w:rPr>
            <w:fldChar w:fldCharType="end"/>
          </w:r>
        </w:p>
      </w:sdtContent>
    </w:sdt>
    <w:p w14:paraId="4C88697C" w14:textId="2722CDF1" w:rsidR="00746E7C" w:rsidRDefault="00CC6870" w:rsidP="00746E7C">
      <w:pPr>
        <w:rPr>
          <w:rFonts w:ascii="Times New Roman" w:hAnsi="Times New Roman" w:cs="Times New Roman"/>
          <w:kern w:val="0"/>
        </w:rPr>
      </w:pPr>
      <w:r>
        <w:rPr>
          <w:rFonts w:ascii="Times New Roman" w:hAnsi="Times New Roman" w:cs="Times New Roman"/>
        </w:rPr>
        <w:t xml:space="preserve"> </w:t>
      </w:r>
    </w:p>
    <w:p w14:paraId="28439623" w14:textId="77777777" w:rsidR="00746E7C" w:rsidRDefault="00746E7C" w:rsidP="00746E7C">
      <w:pPr>
        <w:rPr>
          <w:rFonts w:ascii="Times New Roman" w:hAnsi="Times New Roman" w:cs="Times New Roman"/>
          <w:b/>
          <w:u w:val="single"/>
        </w:rPr>
      </w:pPr>
    </w:p>
    <w:p w14:paraId="7F22A043" w14:textId="77777777" w:rsidR="00746E7C" w:rsidRPr="00746E7C" w:rsidRDefault="00746E7C" w:rsidP="00746E7C"/>
    <w:p w14:paraId="04383839" w14:textId="77777777" w:rsidR="00E81978" w:rsidRDefault="00E81978"/>
    <w:p w14:paraId="7BD19F8C" w14:textId="77777777" w:rsidR="002F170D" w:rsidRDefault="00CC6870" w:rsidP="002F170D">
      <w:pPr>
        <w:pStyle w:val="SectionTitle"/>
      </w:pPr>
      <w:bookmarkStart w:id="2" w:name="_Toc9462682"/>
      <w:r>
        <w:lastRenderedPageBreak/>
        <w:t>Juvenile Detention</w:t>
      </w:r>
      <w:bookmarkEnd w:id="2"/>
    </w:p>
    <w:p w14:paraId="33E2AA95" w14:textId="77777777" w:rsidR="00A76BFF" w:rsidRDefault="00CC6870" w:rsidP="002F170D">
      <w:r>
        <w:t>The confinement facility for youth which is termed as juvenile detention center (JDC) according to the criminal justice system is actually a jail for individual who are young or more precisely adolescent. Under-age individuals or young people are detained in JDCs for a specific time period</w:t>
      </w:r>
      <w:r w:rsidR="00DA5D2C">
        <w:t>. Sometimes such individuals are detained in JDCs on momentary premise</w:t>
      </w:r>
      <w:r w:rsidR="00730F11">
        <w:t xml:space="preserve"> because their trial is being awaited.</w:t>
      </w:r>
      <w:r w:rsidR="001C194E">
        <w:t xml:space="preserve"> The courts which take a decision concerning the detention of juveniles are called Juvenile courts. </w:t>
      </w:r>
    </w:p>
    <w:p w14:paraId="19B6DF30" w14:textId="77777777" w:rsidR="008E2675" w:rsidRDefault="00CC6870" w:rsidP="002F170D">
      <w:r w:rsidRPr="008E2675">
        <w:t xml:space="preserve">When handled in the adolescent court framework there is a wide range of pathways for adolescents. A few adolescents are </w:t>
      </w:r>
      <w:r>
        <w:t xml:space="preserve">freed and directed back </w:t>
      </w:r>
      <w:r w:rsidRPr="008E2675">
        <w:t>to</w:t>
      </w:r>
      <w:r>
        <w:t xml:space="preserve"> the communal life</w:t>
      </w:r>
      <w:r w:rsidRPr="008E2675">
        <w:t xml:space="preserve"> to</w:t>
      </w:r>
      <w:r>
        <w:t xml:space="preserve"> get</w:t>
      </w:r>
      <w:r w:rsidRPr="008E2675">
        <w:t xml:space="preserve"> </w:t>
      </w:r>
      <w:r>
        <w:t xml:space="preserve">involved </w:t>
      </w:r>
      <w:r w:rsidRPr="008E2675">
        <w:t>rehabi</w:t>
      </w:r>
      <w:r>
        <w:t>litative process which is a community-based program.</w:t>
      </w:r>
      <w:r w:rsidRPr="008E2675">
        <w:t xml:space="preserve"> Whereas</w:t>
      </w:r>
      <w:r>
        <w:t xml:space="preserve"> some other Individuals</w:t>
      </w:r>
      <w:r w:rsidRPr="008E2675">
        <w:t xml:space="preserve"> may epitomize a more noteworthy risk to the social order and to themselves</w:t>
      </w:r>
      <w:r>
        <w:t xml:space="preserve"> as well,</w:t>
      </w:r>
      <w:r w:rsidRPr="008E2675">
        <w:t xml:space="preserve"> and in this manner </w:t>
      </w:r>
      <w:r>
        <w:t>required</w:t>
      </w:r>
      <w:r w:rsidRPr="008E2675">
        <w:t xml:space="preserve"> </w:t>
      </w:r>
      <w:r w:rsidR="004D0906">
        <w:t>to be administered and detained in detainment center.</w:t>
      </w:r>
      <w:r w:rsidRPr="008E2675">
        <w:t xml:space="preserve"> If an adoles</w:t>
      </w:r>
      <w:r w:rsidR="004D0906">
        <w:t>cent is directed by the courts to detention</w:t>
      </w:r>
      <w:r w:rsidRPr="008E2675">
        <w:t xml:space="preserve">, </w:t>
      </w:r>
      <w:r w:rsidR="004D0906">
        <w:t>then</w:t>
      </w:r>
      <w:r w:rsidR="00683017">
        <w:t xml:space="preserve"> secure detention and secure confinement are two facilities</w:t>
      </w:r>
      <w:r w:rsidR="004D0906">
        <w:t xml:space="preserve"> available </w:t>
      </w:r>
      <w:r w:rsidR="00683017">
        <w:t>to them depending upon the orders directed by juvenile court</w:t>
      </w:r>
      <w:r w:rsidR="004D0906">
        <w:t>.</w:t>
      </w:r>
    </w:p>
    <w:p w14:paraId="179CEBBD" w14:textId="6B32673E" w:rsidR="00154847" w:rsidRDefault="00CC6870" w:rsidP="00154847">
      <w:r>
        <w:t>Locked or secure incarceration implies that adolescents are detained for generally brief timeframes so as to look forward to ongoing preliminary hearings and decisions regarding supplementary settlement</w:t>
      </w:r>
      <w:r w:rsidR="00D54C9D">
        <w:fldChar w:fldCharType="begin"/>
      </w:r>
      <w:r w:rsidR="00D54C9D">
        <w:instrText xml:space="preserve"> ADDIN ZOTERO_ITEM CSL_CITATION {"citationID":"Ryzhm23E","properties":{"formattedCitation":"(Austin, Dedel, &amp; Weitzer, 2005)","plainCitation":"(Austin, Dedel, &amp; Weitzer, 2005)","noteIndex":0},"citationItems":[{"id":393,"uris":["http://zotero.org/users/local/jsvqEXt1/items/DWQJBASP"],"uri":["http://zotero.org/users/local/jsvqEXt1/items/DWQJBASP"],"itemData":{"id":393,"type":"book","title":"Alternatives to the secure detention and confinement of juvenile offenders","publisher":"US Department of Justice, Office of Justice Programs, Office of Juvenile …","source":"Google Scholar","author":[{"family":"Austin","given":"James"},{"family":"Dedel","given":"Kelly"},{"family":"Weitzer","given":"Ronald John"}],"issued":{"date-parts":[["2005"]]}}}],"schema":"https://github.com/citation-style-language/schema/raw/master/csl-citation.json"} </w:instrText>
      </w:r>
      <w:r w:rsidR="00D54C9D">
        <w:fldChar w:fldCharType="separate"/>
      </w:r>
      <w:r w:rsidR="00D54C9D" w:rsidRPr="00D54C9D">
        <w:rPr>
          <w:rFonts w:ascii="Times New Roman" w:hAnsi="Times New Roman" w:cs="Times New Roman"/>
        </w:rPr>
        <w:t>(Austin, Dedel, &amp; Weitzer, 2005)</w:t>
      </w:r>
      <w:r w:rsidR="00D54C9D">
        <w:fldChar w:fldCharType="end"/>
      </w:r>
      <w:r w:rsidR="00D54C9D">
        <w:t>.</w:t>
      </w:r>
      <w:r>
        <w:t xml:space="preserve"> adolescents, being detained in locked incarceration guarantees their presence in court and at the same time ensures that community wouldn't be at risk because of the young detainees</w:t>
      </w:r>
      <w:r w:rsidR="00D54C9D">
        <w:fldChar w:fldCharType="begin"/>
      </w:r>
      <w:r w:rsidR="00D54C9D">
        <w:instrText xml:space="preserve"> ADDIN ZOTERO_ITEM CSL_CITATION {"citationID":"wNMejBGA","properties":{"formattedCitation":"(Austin et al., 2005)","plainCitation":"(Austin et al., 2005)","noteIndex":0},"citationItems":[{"id":393,"uris":["http://zotero.org/users/local/jsvqEXt1/items/DWQJBASP"],"uri":["http://zotero.org/users/local/jsvqEXt1/items/DWQJBASP"],"itemData":{"id":393,"type":"book","title":"Alternatives to the secure detention and confinement of juvenile offenders","publisher":"US Department of Justice, Office of Justice Programs, Office of Juvenile …","source":"Google Scholar","author":[{"family":"Austin","given":"James"},{"family":"Dedel","given":"Kelly"},{"family":"Weitzer","given":"Ronald John"}],"issued":{"date-parts":[["2005"]]}}}],"schema":"https://github.com/citation-style-language/schema/raw/master/csl-citation.json"} </w:instrText>
      </w:r>
      <w:r w:rsidR="00D54C9D">
        <w:fldChar w:fldCharType="separate"/>
      </w:r>
      <w:r w:rsidR="00D54C9D" w:rsidRPr="00D54C9D">
        <w:rPr>
          <w:rFonts w:ascii="Times New Roman" w:hAnsi="Times New Roman" w:cs="Times New Roman"/>
        </w:rPr>
        <w:t>(Austin et al., 2005)</w:t>
      </w:r>
      <w:r w:rsidR="00D54C9D">
        <w:fldChar w:fldCharType="end"/>
      </w:r>
      <w:r w:rsidR="00D54C9D">
        <w:t>.</w:t>
      </w:r>
      <w:r>
        <w:t xml:space="preserve"> </w:t>
      </w:r>
      <w:r w:rsidR="00510EBA">
        <w:t>Such detention facility is normally termed as</w:t>
      </w:r>
      <w:r>
        <w:t xml:space="preserve"> "</w:t>
      </w:r>
      <w:r w:rsidR="00510EBA">
        <w:t>juvenile hall</w:t>
      </w:r>
      <w:r>
        <w:t xml:space="preserve">," which </w:t>
      </w:r>
      <w:r w:rsidR="00510EBA">
        <w:t>serves the purpose of detention for</w:t>
      </w:r>
      <w:r>
        <w:t xml:space="preserve"> adolescent </w:t>
      </w:r>
      <w:r w:rsidR="00510EBA">
        <w:t>wrongdoers</w:t>
      </w:r>
      <w:r w:rsidR="00D54C9D">
        <w:fldChar w:fldCharType="begin"/>
      </w:r>
      <w:r w:rsidR="00D54C9D">
        <w:instrText xml:space="preserve"> ADDIN ZOTERO_ITEM CSL_CITATION {"citationID":"30KCqN0J","properties":{"unsorted":true,"formattedCitation":"(Stahl &amp; Landen, 2018)","plainCitation":"(Stahl &amp; Landen, 2018)","noteIndex":0},"citationItems":[{"id":395,"uris":["http://zotero.org/users/local/jsvqEXt1/items/4IW363K5"],"uri":["http://zotero.org/users/local/jsvqEXt1/items/4IW363K5"],"itemData":{"id":395,"type":"book","title":"Abbreviations dictionary","publisher":"CRC Press","source":"Google Scholar","author":[{"family":"Stahl","given":"Dean A."},{"family":"Landen","given":"Karen"}],"issued":{"date-parts":[["2018"]]}}}],"schema":"https://github.com/citation-style-language/schema/raw/master/csl-citation.json"} </w:instrText>
      </w:r>
      <w:r w:rsidR="00D54C9D">
        <w:fldChar w:fldCharType="separate"/>
      </w:r>
      <w:r w:rsidR="00D54C9D" w:rsidRPr="00D54C9D">
        <w:rPr>
          <w:rFonts w:ascii="Times New Roman" w:hAnsi="Times New Roman" w:cs="Times New Roman"/>
        </w:rPr>
        <w:t>(Stahl &amp; Landen, 2018)</w:t>
      </w:r>
      <w:r w:rsidR="00D54C9D">
        <w:fldChar w:fldCharType="end"/>
      </w:r>
      <w:r w:rsidR="00D54C9D">
        <w:t>.</w:t>
      </w:r>
      <w:r w:rsidR="00510EBA">
        <w:t xml:space="preserve"> On the contrary</w:t>
      </w:r>
      <w:r>
        <w:t xml:space="preserve"> </w:t>
      </w:r>
      <w:r w:rsidR="00510EBA">
        <w:t>locked</w:t>
      </w:r>
      <w:r>
        <w:t xml:space="preserve"> imprisonment infers that the adolescent has been submitted by the court into the care of a safe adolescent remedial </w:t>
      </w:r>
      <w:r w:rsidR="00510EBA">
        <w:t>center</w:t>
      </w:r>
      <w:r>
        <w:t xml:space="preserve"> for </w:t>
      </w:r>
      <w:r w:rsidR="00510EBA">
        <w:lastRenderedPageBreak/>
        <w:t>a particular timeframe</w:t>
      </w:r>
      <w:r>
        <w:t>, which can length from a couple of months to numerous years</w:t>
      </w:r>
      <w:r w:rsidR="009F4D45">
        <w:fldChar w:fldCharType="begin"/>
      </w:r>
      <w:r w:rsidR="009F4D45">
        <w:instrText xml:space="preserve"> ADDIN ZOTERO_TEMP </w:instrText>
      </w:r>
      <w:r w:rsidR="009F4D45">
        <w:fldChar w:fldCharType="separate"/>
      </w:r>
      <w:r w:rsidR="00D54C9D" w:rsidRPr="00D54C9D">
        <w:rPr>
          <w:rFonts w:ascii="Times New Roman" w:hAnsi="Times New Roman" w:cs="Times New Roman"/>
        </w:rPr>
        <w:t>(Austin et al., 2005)</w:t>
      </w:r>
      <w:r w:rsidR="009F4D45">
        <w:rPr>
          <w:rFonts w:ascii="Times New Roman" w:hAnsi="Times New Roman" w:cs="Times New Roman"/>
        </w:rPr>
        <w:fldChar w:fldCharType="end"/>
      </w:r>
      <w:r w:rsidR="00D54C9D">
        <w:t>.</w:t>
      </w:r>
    </w:p>
    <w:p w14:paraId="7A0C6715" w14:textId="77777777" w:rsidR="00154847" w:rsidRDefault="00154847" w:rsidP="00154847"/>
    <w:p w14:paraId="48DB7E06" w14:textId="21198719" w:rsidR="00154847" w:rsidRDefault="00CC6870" w:rsidP="00154847">
      <w:r>
        <w:t xml:space="preserve">Adolescent detainment isn't proposed to be corrective. Or maybe, adolescents </w:t>
      </w:r>
      <w:r w:rsidR="00736E28">
        <w:t>detained</w:t>
      </w:r>
      <w:r>
        <w:t xml:space="preserve"> in secure authority typically get </w:t>
      </w:r>
      <w:r w:rsidR="00736E28">
        <w:t>attention</w:t>
      </w:r>
      <w:r>
        <w:t xml:space="preserve"> </w:t>
      </w:r>
      <w:r w:rsidR="00736E28">
        <w:t>stable</w:t>
      </w:r>
      <w:r>
        <w:t xml:space="preserve"> with the precept of </w:t>
      </w:r>
      <w:r w:rsidR="00736E28">
        <w:t>parent’s</w:t>
      </w:r>
      <w:r>
        <w:t xml:space="preserve"> </w:t>
      </w:r>
      <w:r w:rsidR="00736E28">
        <w:t>patriae,</w:t>
      </w:r>
      <w:r>
        <w:t xml:space="preserve"> </w:t>
      </w:r>
      <w:r w:rsidR="00736E28">
        <w:t>which present the state as their parent. In accordance with parent’s patriae, the state</w:t>
      </w:r>
      <w:r>
        <w:t xml:space="preserve"> is typically in charge of giving instruction, diversion, wellbeing, evaluation, guiding and other mediation administrations with the expectation of keeping up a young's prosperity amid his or her </w:t>
      </w:r>
      <w:r w:rsidR="00736E28">
        <w:t>detention</w:t>
      </w:r>
      <w:r w:rsidR="00D54C9D">
        <w:fldChar w:fldCharType="begin"/>
      </w:r>
      <w:r w:rsidR="00D54C9D">
        <w:instrText xml:space="preserve"> ADDIN ZOTERO_ITEM CSL_CITATION {"citationID":"kWy9p8uC","properties":{"formattedCitation":"(Mason, 2004)","plainCitation":"(Mason, 2004)","noteIndex":0},"citationItems":[{"id":396,"uris":["http://zotero.org/users/local/jsvqEXt1/items/MEXWZ86B"],"uri":["http://zotero.org/users/local/jsvqEXt1/items/MEXWZ86B"],"itemData":{"id":396,"type":"book","title":"Confidentiality in juvenile delinquency proceedings","publisher":"UNC School of Government","source":"Google Scholar","author":[{"family":"Mason","given":"Janet"}],"issued":{"date-parts":[["2004"]]}}}],"schema":"https://github.com/citation-style-language/schema/raw/master/csl-citation.json"} </w:instrText>
      </w:r>
      <w:r w:rsidR="00D54C9D">
        <w:fldChar w:fldCharType="separate"/>
      </w:r>
      <w:r w:rsidR="00D54C9D" w:rsidRPr="00D54C9D">
        <w:rPr>
          <w:rFonts w:ascii="Times New Roman" w:hAnsi="Times New Roman" w:cs="Times New Roman"/>
        </w:rPr>
        <w:t>(Mason, 2004)</w:t>
      </w:r>
      <w:r w:rsidR="00D54C9D">
        <w:fldChar w:fldCharType="end"/>
      </w:r>
      <w:r w:rsidR="007E553B">
        <w:t>.</w:t>
      </w:r>
    </w:p>
    <w:p w14:paraId="277E8D83" w14:textId="77777777" w:rsidR="007E553B" w:rsidRDefault="00CC6870" w:rsidP="007E553B">
      <w:pPr>
        <w:pStyle w:val="Heading1"/>
      </w:pPr>
      <w:bookmarkStart w:id="3" w:name="_Toc9462683"/>
      <w:r>
        <w:t>Services to Young Detainees</w:t>
      </w:r>
      <w:bookmarkEnd w:id="3"/>
    </w:p>
    <w:p w14:paraId="3D07B28E" w14:textId="51DF7460" w:rsidR="007E553B" w:rsidRDefault="00CC6870" w:rsidP="00E976C6">
      <w:r w:rsidRPr="007E553B">
        <w:t xml:space="preserve">Numerous </w:t>
      </w:r>
      <w:r>
        <w:t xml:space="preserve">amenities ought to </w:t>
      </w:r>
      <w:r w:rsidRPr="007E553B">
        <w:t xml:space="preserve">be given to the adolescent at both detainment </w:t>
      </w:r>
      <w:r>
        <w:t>facilities</w:t>
      </w:r>
      <w:r w:rsidRPr="007E553B">
        <w:t xml:space="preserve"> and </w:t>
      </w:r>
      <w:r>
        <w:t>jails</w:t>
      </w:r>
      <w:r w:rsidRPr="007E553B">
        <w:t xml:space="preserve">. </w:t>
      </w:r>
      <w:r>
        <w:t>The variation in the services provided to young detainees hinges upon the facility</w:t>
      </w:r>
      <w:r w:rsidRPr="007E553B">
        <w:t xml:space="preserve">, yet </w:t>
      </w:r>
      <w:r>
        <w:t>typically</w:t>
      </w:r>
      <w:r w:rsidRPr="007E553B">
        <w:t xml:space="preserve"> </w:t>
      </w:r>
      <w:r>
        <w:t>all the programs designed for young detainees</w:t>
      </w:r>
      <w:r w:rsidRPr="007E553B">
        <w:t xml:space="preserve"> are intended for the adolescent's </w:t>
      </w:r>
      <w:r>
        <w:t>requirements</w:t>
      </w:r>
      <w:r w:rsidR="00D54C9D">
        <w:fldChar w:fldCharType="begin"/>
      </w:r>
      <w:r w:rsidR="00D54C9D">
        <w:instrText xml:space="preserve"> ADDIN ZOTERO_ITEM CSL_CITATION {"citationID":"SRPk9qcN","properties":{"formattedCitation":"(Mason, 2004)","plainCitation":"(Mason, 2004)","noteIndex":0},"citationItems":[{"id":396,"uris":["http://zotero.org/users/local/jsvqEXt1/items/MEXWZ86B"],"uri":["http://zotero.org/users/local/jsvqEXt1/items/MEXWZ86B"],"itemData":{"id":396,"type":"book","title":"Confidentiality in juvenile delinquency proceedings","publisher":"UNC School of Government","source":"Google Scholar","author":[{"family":"Mason","given":"Janet"}],"issued":{"date-parts":[["2004"]]}}}],"schema":"https://github.com/citation-style-language/schema/raw/master/csl-citation.json"} </w:instrText>
      </w:r>
      <w:r w:rsidR="00D54C9D">
        <w:fldChar w:fldCharType="separate"/>
      </w:r>
      <w:r w:rsidR="00D54C9D" w:rsidRPr="00D54C9D">
        <w:rPr>
          <w:rFonts w:ascii="Times New Roman" w:hAnsi="Times New Roman" w:cs="Times New Roman"/>
        </w:rPr>
        <w:t>(Mason, 2004)</w:t>
      </w:r>
      <w:r w:rsidR="00D54C9D">
        <w:fldChar w:fldCharType="end"/>
      </w:r>
      <w:r w:rsidRPr="007E553B">
        <w:t>.</w:t>
      </w:r>
      <w:r>
        <w:t xml:space="preserve"> Basically, all the designed programs for young detainees in the facilities they are detained in or confined to,</w:t>
      </w:r>
      <w:r w:rsidRPr="007E553B">
        <w:t xml:space="preserve"> </w:t>
      </w:r>
      <w:r>
        <w:t>plays a role of rehabilitative centers for them</w:t>
      </w:r>
      <w:r w:rsidR="00F40F0B">
        <w:t xml:space="preserve">. The most essential rehabilitative program is education that must be given to </w:t>
      </w:r>
      <w:r w:rsidR="00E976C6">
        <w:t>incarcerate</w:t>
      </w:r>
      <w:r w:rsidR="00F40F0B">
        <w:t xml:space="preserve"> young delinquents</w:t>
      </w:r>
      <w:r w:rsidRPr="007E553B">
        <w:t xml:space="preserve"> youth</w:t>
      </w:r>
      <w:r w:rsidR="00D54C9D">
        <w:fldChar w:fldCharType="begin"/>
      </w:r>
      <w:r w:rsidR="00D54C9D">
        <w:instrText xml:space="preserve"> ADDIN ZOTERO_ITEM CSL_CITATION {"citationID":"71zP48gp","properties":{"formattedCitation":"(Osher, Rouse, Quinn, Kandizoria, &amp; Woodruff, 2002)","plainCitation":"(Osher, Rouse, Quinn, Kandizoria, &amp; Woodruff, 2002)","noteIndex":0},"citationItems":[{"id":397,"uris":["http://zotero.org/users/local/jsvqEXt1/items/QNQLVL6D"],"uri":["http://zotero.org/users/local/jsvqEXt1/items/QNQLVL6D"],"itemData":{"id":397,"type":"article-journal","title":"Addressing invisible barriers: Improving outcomes for youth with disabilities in the juvenile justice system","container-title":"College Park, MD: Center for Effective Collaboration and Practice, American Institutes for Research","source":"Google Scholar","title-short":"Addressing invisible barriers","author":[{"family":"Osher","given":"David"},{"family":"Rouse","given":"Jerry"},{"family":"Quinn","given":"Mary"},{"family":"Kandizoria","given":"Kimberly"},{"family":"Woodruff","given":"Darren"}],"issued":{"date-parts":[["2002"]]}}}],"schema":"https://github.com/citation-style-language/schema/raw/master/csl-citation.json"} </w:instrText>
      </w:r>
      <w:r w:rsidR="00D54C9D">
        <w:fldChar w:fldCharType="separate"/>
      </w:r>
      <w:r w:rsidR="00D54C9D" w:rsidRPr="00D54C9D">
        <w:rPr>
          <w:rFonts w:ascii="Times New Roman" w:hAnsi="Times New Roman" w:cs="Times New Roman"/>
        </w:rPr>
        <w:t>(Osher, Rouse, Quinn, Kandizoria, &amp; Woodruff, 2002)</w:t>
      </w:r>
      <w:r w:rsidR="00D54C9D">
        <w:fldChar w:fldCharType="end"/>
      </w:r>
      <w:r w:rsidR="00D54C9D">
        <w:t>.</w:t>
      </w:r>
      <w:r w:rsidRPr="007E553B">
        <w:t xml:space="preserve"> </w:t>
      </w:r>
      <w:r w:rsidR="00F40F0B">
        <w:t>Schooling system inside such facilities</w:t>
      </w:r>
      <w:r w:rsidRPr="007E553B">
        <w:t xml:space="preserve"> gives secondary school educational modules, open doors for General Equivalency Diploma (GED) </w:t>
      </w:r>
      <w:r w:rsidR="00F40F0B">
        <w:t>training</w:t>
      </w:r>
      <w:r w:rsidRPr="007E553B">
        <w:t>, specialized curr</w:t>
      </w:r>
      <w:r w:rsidR="00F40F0B">
        <w:t>iculum administrations, skilled instructors</w:t>
      </w:r>
      <w:r w:rsidRPr="007E553B">
        <w:t xml:space="preserve">, association </w:t>
      </w:r>
      <w:r w:rsidR="00F40F0B">
        <w:t>with families, and professional</w:t>
      </w:r>
      <w:r w:rsidRPr="007E553B">
        <w:t xml:space="preserve"> opportunities</w:t>
      </w:r>
      <w:r w:rsidR="00D54C9D">
        <w:fldChar w:fldCharType="begin"/>
      </w:r>
      <w:r w:rsidR="00D54C9D">
        <w:instrText xml:space="preserve"> ADDIN ZOTERO_ITEM CSL_CITATION {"citationID":"3oFVKTuw","properties":{"unsorted":true,"formattedCitation":"(Osher et al., 2002)","plainCitation":"(Osher et al., 2002)","noteIndex":0},"citationItems":[{"id":397,"uris":["http://zotero.org/users/local/jsvqEXt1/items/QNQLVL6D"],"uri":["http://zotero.org/users/local/jsvqEXt1/items/QNQLVL6D"],"itemData":{"id":397,"type":"article-journal","title":"Addressing invisible barriers: Improving outcomes for youth with disabilities in the juvenile justice system","container-title":"College Park, MD: Center for Effective Collaboration and Practice, American Institutes for Research","source":"Google Scholar","title-short":"Addressing invisible barriers","author":[{"family":"Osher","given":"David"},{"family":"Rouse","given":"Jerry"},{"family":"Quinn","given":"Mary"},{"family":"Kandizoria","given":"Kimberly"},{"family":"Woodruff","given":"Darren"}],"issued":{"date-parts":[["2002"]]}}}],"schema":"https://github.com/citation-style-language/schema/raw/master/csl-citation.json"} </w:instrText>
      </w:r>
      <w:r w:rsidR="00D54C9D">
        <w:fldChar w:fldCharType="separate"/>
      </w:r>
      <w:r w:rsidR="00D54C9D" w:rsidRPr="00D54C9D">
        <w:rPr>
          <w:rFonts w:ascii="Times New Roman" w:hAnsi="Times New Roman" w:cs="Times New Roman"/>
        </w:rPr>
        <w:t>(Osher et al., 2002)</w:t>
      </w:r>
      <w:r w:rsidR="00D54C9D">
        <w:fldChar w:fldCharType="end"/>
      </w:r>
      <w:r w:rsidR="00D54C9D">
        <w:t>.</w:t>
      </w:r>
      <w:r w:rsidRPr="007E553B">
        <w:t xml:space="preserve"> </w:t>
      </w:r>
      <w:r w:rsidR="00AA173E" w:rsidRPr="007E553B">
        <w:t>Notwithstanding</w:t>
      </w:r>
      <w:r w:rsidRPr="007E553B">
        <w:t xml:space="preserve"> state and government necessities, there are numerous issues with the instructive frameworks in adolescent detainment </w:t>
      </w:r>
      <w:r w:rsidR="00AA173E">
        <w:t>centers</w:t>
      </w:r>
      <w:r w:rsidRPr="007E553B">
        <w:t xml:space="preserve">. </w:t>
      </w:r>
      <w:r w:rsidR="00AA173E">
        <w:t>F</w:t>
      </w:r>
      <w:r w:rsidRPr="007E553B">
        <w:t>undamental training</w:t>
      </w:r>
      <w:r w:rsidR="00AA173E">
        <w:t xml:space="preserve"> and education are not provided by number of institutions</w:t>
      </w:r>
      <w:r w:rsidRPr="007E553B">
        <w:t>, and in others, kids just get a small amount of the state-ordered</w:t>
      </w:r>
      <w:r w:rsidR="00AA173E">
        <w:t xml:space="preserve"> time concerning their education and training</w:t>
      </w:r>
      <w:r w:rsidRPr="007E553B">
        <w:t xml:space="preserve">, and classes are not founded on a cognizant </w:t>
      </w:r>
      <w:r w:rsidR="00E976C6" w:rsidRPr="007E553B">
        <w:t>curriculum</w:t>
      </w:r>
      <w:r w:rsidR="00E976C6">
        <w:t xml:space="preserve">. </w:t>
      </w:r>
      <w:r w:rsidRPr="007E553B">
        <w:t xml:space="preserve">A few </w:t>
      </w:r>
      <w:r w:rsidR="00AA173E">
        <w:lastRenderedPageBreak/>
        <w:t>detention centers are not equipped with classroom</w:t>
      </w:r>
      <w:r w:rsidRPr="007E553B">
        <w:t xml:space="preserve">, libraries, or even books, and the </w:t>
      </w:r>
      <w:r w:rsidR="00AA173E">
        <w:t>instructors</w:t>
      </w:r>
      <w:r w:rsidRPr="007E553B">
        <w:t xml:space="preserve"> are </w:t>
      </w:r>
      <w:r w:rsidR="00AA173E">
        <w:t>more often than not ill trained,</w:t>
      </w:r>
      <w:r w:rsidRPr="007E553B">
        <w:t xml:space="preserve"> and are not prepared </w:t>
      </w:r>
      <w:r w:rsidR="00AA173E">
        <w:t>in regards</w:t>
      </w:r>
      <w:r w:rsidRPr="007E553B">
        <w:t xml:space="preserve"> to managing exceptional requirements of youngsters in detainment</w:t>
      </w:r>
      <w:r w:rsidR="00D54C9D">
        <w:t xml:space="preserve">. </w:t>
      </w:r>
      <w:r w:rsidR="00AA173E" w:rsidRPr="007E553B">
        <w:t>In spite of</w:t>
      </w:r>
      <w:r w:rsidR="00AA173E">
        <w:t xml:space="preserve"> such</w:t>
      </w:r>
      <w:r w:rsidRPr="007E553B">
        <w:t xml:space="preserve"> </w:t>
      </w:r>
      <w:r w:rsidR="00AA173E">
        <w:t>discrepancies</w:t>
      </w:r>
      <w:r w:rsidRPr="007E553B">
        <w:t>, there have</w:t>
      </w:r>
      <w:r w:rsidR="00AA173E">
        <w:t xml:space="preserve"> not been</w:t>
      </w:r>
      <w:r w:rsidRPr="007E553B">
        <w:t xml:space="preserve"> many </w:t>
      </w:r>
      <w:r w:rsidR="00AA173E" w:rsidRPr="007E553B">
        <w:t>fallouts</w:t>
      </w:r>
      <w:r w:rsidRPr="007E553B">
        <w:t xml:space="preserve"> to states for damaging the prerequisites of the No Child Le</w:t>
      </w:r>
      <w:r w:rsidR="00AA173E">
        <w:t>ft B</w:t>
      </w:r>
      <w:r w:rsidR="00AA173E" w:rsidRPr="007E553B">
        <w:t>ehind</w:t>
      </w:r>
      <w:r w:rsidRPr="007E553B">
        <w:t xml:space="preserve"> Act,</w:t>
      </w:r>
      <w:r w:rsidR="00D54C9D">
        <w:t xml:space="preserve"> </w:t>
      </w:r>
      <w:r w:rsidRPr="007E553B">
        <w:t xml:space="preserve">in this manner, states </w:t>
      </w:r>
      <w:r w:rsidR="00AA173E">
        <w:t>lack motivation factor</w:t>
      </w:r>
      <w:r w:rsidRPr="007E553B">
        <w:t xml:space="preserve"> to improve norms to accomplish consistency. </w:t>
      </w:r>
    </w:p>
    <w:p w14:paraId="6B59D4DD" w14:textId="4C8805BC" w:rsidR="004E279B" w:rsidRDefault="00CC6870" w:rsidP="004E279B">
      <w:pPr>
        <w:pStyle w:val="Heading1"/>
      </w:pPr>
      <w:bookmarkStart w:id="4" w:name="_Toc9462684"/>
      <w:r>
        <w:t>Detention and Education</w:t>
      </w:r>
      <w:bookmarkEnd w:id="4"/>
    </w:p>
    <w:p w14:paraId="704815F9" w14:textId="28D4C3C6" w:rsidR="004E279B" w:rsidRDefault="00CC6870" w:rsidP="004E279B">
      <w:r>
        <w:t>Numerous individuals consider education as the foundation of youth recovery. Numerous court cases, for example, Green v. Johnson case of 1981, have offered an approach to adolescents getting their instructive rights being incarcerated</w:t>
      </w:r>
      <w:r w:rsidR="00D54C9D">
        <w:fldChar w:fldCharType="begin"/>
      </w:r>
      <w:r w:rsidR="00D54C9D">
        <w:instrText xml:space="preserve"> ADDIN ZOTERO_ITEM CSL_CITATION {"citationID":"XbuD8JKI","properties":{"formattedCitation":"(Morris &amp; Thompson, 2008)","plainCitation":"(Morris &amp; Thompson, 2008)","noteIndex":0},"citationItems":[{"id":398,"uris":["http://zotero.org/users/local/jsvqEXt1/items/TSLPARLH"],"uri":["http://zotero.org/users/local/jsvqEXt1/items/TSLPARLH"],"itemData":{"id":398,"type":"article-journal","title":"Juvenile delinquency and special education laws: Policy implementation issues and directions for future research","container-title":"Journal of Correctional Education","page":"173–190","source":"Google Scholar","title-short":"Juvenile delinquency and special education laws","author":[{"family":"Morris","given":"Richard J."},{"family":"Thompson","given":"Kristin C."}],"issued":{"date-parts":[["2008"]]}}}],"schema":"https://github.com/citation-style-language/schema/raw/master/csl-citation.json"} </w:instrText>
      </w:r>
      <w:r w:rsidR="00D54C9D">
        <w:fldChar w:fldCharType="separate"/>
      </w:r>
      <w:r w:rsidR="00D54C9D" w:rsidRPr="00D54C9D">
        <w:rPr>
          <w:rFonts w:ascii="Times New Roman" w:hAnsi="Times New Roman" w:cs="Times New Roman"/>
        </w:rPr>
        <w:t>(Morris &amp; Thompson, 2008)</w:t>
      </w:r>
      <w:r w:rsidR="00D54C9D">
        <w:fldChar w:fldCharType="end"/>
      </w:r>
      <w:r w:rsidR="00D54C9D">
        <w:t>.</w:t>
      </w:r>
      <w:r>
        <w:t xml:space="preserve"> It was decided in Green v. Johnson case of 1981 that imprisoned youth as students don't need to surrender their basic right of education while </w:t>
      </w:r>
      <w:r w:rsidR="00E976C6">
        <w:t>being incarcerated</w:t>
      </w:r>
      <w:r w:rsidR="00D54C9D">
        <w:fldChar w:fldCharType="begin"/>
      </w:r>
      <w:r w:rsidR="00D54C9D">
        <w:instrText xml:space="preserve"> ADDIN ZOTERO_ITEM CSL_CITATION {"citationID":"zkd07UwS","properties":{"formattedCitation":"(Katsiyannis, Ryan, Zhang, &amp; Spann, 2008)","plainCitation":"(Katsiyannis, Ryan, Zhang, &amp; Spann, 2008)","noteIndex":0},"citationItems":[{"id":400,"uris":["http://zotero.org/users/local/jsvqEXt1/items/YPNG958C"],"uri":["http://zotero.org/users/local/jsvqEXt1/items/YPNG958C"],"itemData":{"id":400,"type":"article-journal","title":"Juvenile delinquency and recidivism: The impact of academic achievement","container-title":"Reading &amp; Writing Quarterly","page":"177–196","volume":"24","issue":"2","source":"Google Scholar","title-short":"Juvenile delinquency and recidivism","author":[{"family":"Katsiyannis","given":"Antonis"},{"family":"Ryan","given":"Joseph B."},{"family":"Zhang","given":"Dalun"},{"family":"Spann","given":"Anastasia"}],"issued":{"date-parts":[["2008"]]}}}],"schema":"https://github.com/citation-style-language/schema/raw/master/csl-citation.json"} </w:instrText>
      </w:r>
      <w:r w:rsidR="00D54C9D">
        <w:fldChar w:fldCharType="separate"/>
      </w:r>
      <w:r w:rsidR="00D54C9D" w:rsidRPr="00D54C9D">
        <w:rPr>
          <w:rFonts w:ascii="Times New Roman" w:hAnsi="Times New Roman" w:cs="Times New Roman"/>
        </w:rPr>
        <w:t>(Katsiyannis, Ryan, Zhang, &amp; Spann, 2008)</w:t>
      </w:r>
      <w:r w:rsidR="00D54C9D">
        <w:fldChar w:fldCharType="end"/>
      </w:r>
      <w:r w:rsidR="00D54C9D">
        <w:t>.</w:t>
      </w:r>
    </w:p>
    <w:p w14:paraId="187FDCAF" w14:textId="77777777" w:rsidR="004E279B" w:rsidRDefault="004E279B" w:rsidP="004E279B"/>
    <w:p w14:paraId="7C41D659" w14:textId="52423EB2" w:rsidR="004E279B" w:rsidRDefault="00CC6870" w:rsidP="004E279B">
      <w:r>
        <w:t xml:space="preserve">In spite of research expressing the requirement for solid instructive projects in adolescent confinement </w:t>
      </w:r>
      <w:r w:rsidR="00C96AD4">
        <w:t>centers</w:t>
      </w:r>
      <w:r>
        <w:t xml:space="preserve">, </w:t>
      </w:r>
      <w:r w:rsidR="00C96AD4">
        <w:t>no</w:t>
      </w:r>
      <w:r>
        <w:t xml:space="preserve"> </w:t>
      </w:r>
      <w:r w:rsidR="00C96AD4">
        <w:t>constant ideas</w:t>
      </w:r>
      <w:r>
        <w:t xml:space="preserve"> fo</w:t>
      </w:r>
      <w:r w:rsidR="00C96AD4">
        <w:t>r training exist</w:t>
      </w:r>
      <w:r>
        <w:t xml:space="preserve"> as instructio</w:t>
      </w:r>
      <w:r w:rsidR="00C96AD4">
        <w:t xml:space="preserve">n settings in adolescent centers owing to the variations in educational facilities in such </w:t>
      </w:r>
      <w:r w:rsidR="00E976C6">
        <w:t>facilities</w:t>
      </w:r>
      <w:r>
        <w:t xml:space="preserve"> over the country</w:t>
      </w:r>
      <w:r w:rsidR="00D61A29">
        <w:fldChar w:fldCharType="begin"/>
      </w:r>
      <w:r w:rsidR="00D61A29">
        <w:instrText xml:space="preserve"> ADDIN ZOTERO_ITEM CSL_CITATION {"citationID":"Smv9Ld8R","properties":{"formattedCitation":"(Cruise, Evans, &amp; Pickens, 2011)","plainCitation":"(Cruise, Evans, &amp; Pickens, 2011)","noteIndex":0},"citationItems":[{"id":402,"uris":["http://zotero.org/users/local/jsvqEXt1/items/PWJI6X8J"],"uri":["http://zotero.org/users/local/jsvqEXt1/items/PWJI6X8J"],"itemData":{"id":402,"type":"article-journal","title":"Integrating mental health and special education needs into comprehensive service planning for juvenile offenders in long-term custody settings","container-title":"Learning and Individual Differences","page":"30–40","volume":"21","issue":"1","source":"Google Scholar","author":[{"family":"Cruise","given":"Keith R."},{"family":"Evans","given":"Lisa J."},{"family":"Pickens","given":"Isaiah B."}],"issued":{"date-parts":[["2011"]]}}}],"schema":"https://github.com/citation-style-language/schema/raw/master/csl-citation.json"} </w:instrText>
      </w:r>
      <w:r w:rsidR="00D61A29">
        <w:fldChar w:fldCharType="separate"/>
      </w:r>
      <w:r w:rsidR="00D61A29" w:rsidRPr="00D61A29">
        <w:rPr>
          <w:rFonts w:ascii="Times New Roman" w:hAnsi="Times New Roman" w:cs="Times New Roman"/>
        </w:rPr>
        <w:t>(Cruise, Evans, &amp; Pickens, 2011)</w:t>
      </w:r>
      <w:r w:rsidR="00D61A29">
        <w:fldChar w:fldCharType="end"/>
      </w:r>
      <w:r w:rsidR="00D61A29">
        <w:t>.</w:t>
      </w:r>
      <w:r>
        <w:t xml:space="preserve"> The supervisor of the </w:t>
      </w:r>
      <w:r w:rsidR="00B3256E">
        <w:t>educational facility</w:t>
      </w:r>
      <w:r>
        <w:t xml:space="preserve"> inside the adolescent office contras</w:t>
      </w:r>
      <w:r w:rsidR="00B3256E">
        <w:t>ts from state to state</w:t>
      </w:r>
      <w:r w:rsidR="00D61A29">
        <w:fldChar w:fldCharType="begin"/>
      </w:r>
      <w:r w:rsidR="00D61A29">
        <w:instrText xml:space="preserve"> ADDIN ZOTERO_ITEM CSL_CITATION {"citationID":"yceKeY5l","properties":{"formattedCitation":"(Cruise et al., 2011)","plainCitation":"(Cruise et al., 2011)","noteIndex":0},"citationItems":[{"id":402,"uris":["http://zotero.org/users/local/jsvqEXt1/items/PWJI6X8J"],"uri":["http://zotero.org/users/local/jsvqEXt1/items/PWJI6X8J"],"itemData":{"id":402,"type":"article-journal","title":"Integrating mental health and special education needs into comprehensive service planning for juvenile offenders in long-term custody settings","container-title":"Learning and Individual Differences","page":"30–40","volume":"21","issue":"1","source":"Google Scholar","author":[{"family":"Cruise","given":"Keith R."},{"family":"Evans","given":"Lisa J."},{"family":"Pickens","given":"Isaiah B."}],"issued":{"date-parts":[["2011"]]}}}],"schema":"https://github.com/citation-style-language/schema/raw/master/csl-citation.json"} </w:instrText>
      </w:r>
      <w:r w:rsidR="00D61A29">
        <w:fldChar w:fldCharType="separate"/>
      </w:r>
      <w:r w:rsidR="00D61A29" w:rsidRPr="00D61A29">
        <w:rPr>
          <w:rFonts w:ascii="Times New Roman" w:hAnsi="Times New Roman" w:cs="Times New Roman"/>
        </w:rPr>
        <w:t>(Cruise et al., 2011)</w:t>
      </w:r>
      <w:r w:rsidR="00D61A29">
        <w:fldChar w:fldCharType="end"/>
      </w:r>
      <w:r w:rsidR="00B3256E">
        <w:t>. A few educational facilities</w:t>
      </w:r>
      <w:r>
        <w:t xml:space="preserve"> inside adolescent detainment </w:t>
      </w:r>
      <w:r w:rsidR="00B3256E">
        <w:t xml:space="preserve">offices are decentralized, and a few </w:t>
      </w:r>
      <w:r>
        <w:t>are brought together and kept running by school locale, an</w:t>
      </w:r>
      <w:r w:rsidR="00B3256E">
        <w:t>d rest</w:t>
      </w:r>
      <w:r>
        <w:t xml:space="preserve"> are directed by a</w:t>
      </w:r>
      <w:r w:rsidR="00E8767D">
        <w:t>n agency named as</w:t>
      </w:r>
      <w:r>
        <w:t xml:space="preserve"> State training agency</w:t>
      </w:r>
      <w:r w:rsidR="00D61A29">
        <w:fldChar w:fldCharType="begin"/>
      </w:r>
      <w:r w:rsidR="00D61A29">
        <w:instrText xml:space="preserve"> ADDIN ZOTERO_ITEM CSL_CITATION {"citationID":"571KAHeU","properties":{"formattedCitation":"(Cruise et al., 2011)","plainCitation":"(Cruise et al., 2011)","noteIndex":0},"citationItems":[{"id":402,"uris":["http://zotero.org/users/local/jsvqEXt1/items/PWJI6X8J"],"uri":["http://zotero.org/users/local/jsvqEXt1/items/PWJI6X8J"],"itemData":{"id":402,"type":"article-journal","title":"Integrating mental health and special education needs into comprehensive service planning for juvenile offenders in long-term custody settings","container-title":"Learning and Individual Differences","page":"30–40","volume":"21","issue":"1","source":"Google Scholar","author":[{"family":"Cruise","given":"Keith R."},{"family":"Evans","given":"Lisa J."},{"family":"Pickens","given":"Isaiah B."}],"issued":{"date-parts":[["2011"]]}}}],"schema":"https://github.com/citation-style-language/schema/raw/master/csl-citation.json"} </w:instrText>
      </w:r>
      <w:r w:rsidR="00D61A29">
        <w:fldChar w:fldCharType="separate"/>
      </w:r>
      <w:r w:rsidR="00D61A29" w:rsidRPr="00D61A29">
        <w:rPr>
          <w:rFonts w:ascii="Times New Roman" w:hAnsi="Times New Roman" w:cs="Times New Roman"/>
        </w:rPr>
        <w:t>(Cruise et al., 2011)</w:t>
      </w:r>
      <w:r w:rsidR="00D61A29">
        <w:fldChar w:fldCharType="end"/>
      </w:r>
      <w:r w:rsidR="00D61A29">
        <w:t>.</w:t>
      </w:r>
    </w:p>
    <w:p w14:paraId="04C91E0E" w14:textId="77777777" w:rsidR="00B038B8" w:rsidRDefault="00CC6870" w:rsidP="00B038B8">
      <w:pPr>
        <w:pStyle w:val="Heading2"/>
      </w:pPr>
      <w:bookmarkStart w:id="5" w:name="_Toc9462685"/>
      <w:r>
        <w:t>Is there a proper education for young detainees</w:t>
      </w:r>
      <w:bookmarkEnd w:id="5"/>
    </w:p>
    <w:p w14:paraId="3292AD2B" w14:textId="77777777" w:rsidR="00B038B8" w:rsidRDefault="00CC6870" w:rsidP="00B038B8">
      <w:r>
        <w:t>T</w:t>
      </w:r>
      <w:r w:rsidRPr="00B038B8">
        <w:t xml:space="preserve">raining has for some time been a </w:t>
      </w:r>
      <w:r>
        <w:t>struggle for many juvenile delinquents</w:t>
      </w:r>
      <w:r w:rsidRPr="00B038B8">
        <w:t xml:space="preserve">. </w:t>
      </w:r>
      <w:r>
        <w:t>K</w:t>
      </w:r>
      <w:r w:rsidRPr="00B038B8">
        <w:t xml:space="preserve">ids who </w:t>
      </w:r>
      <w:r>
        <w:t xml:space="preserve">are not good </w:t>
      </w:r>
      <w:r w:rsidRPr="00B038B8">
        <w:t>in school right off the bat are bound to be malingerer</w:t>
      </w:r>
      <w:r>
        <w:t>, or to take</w:t>
      </w:r>
      <w:r w:rsidRPr="00B038B8">
        <w:t xml:space="preserve"> interest in crime that directs numerous ch</w:t>
      </w:r>
      <w:r>
        <w:t xml:space="preserve">ildren to confinement offices. </w:t>
      </w:r>
      <w:r w:rsidRPr="00B038B8">
        <w:t xml:space="preserve">That is a </w:t>
      </w:r>
      <w:r>
        <w:t>gigantic problem, and it speaks</w:t>
      </w:r>
      <w:r w:rsidRPr="00B038B8">
        <w:t xml:space="preserve"> </w:t>
      </w:r>
      <w:r w:rsidRPr="00B038B8">
        <w:lastRenderedPageBreak/>
        <w:t xml:space="preserve">volumes regarding the </w:t>
      </w:r>
      <w:r>
        <w:t>discrepancies</w:t>
      </w:r>
      <w:r w:rsidRPr="00B038B8">
        <w:t xml:space="preserve"> of children with extraordinary necessities [within] a legal framework that isn't receptive or does not recognize the </w:t>
      </w:r>
      <w:r>
        <w:t>reality that poor children</w:t>
      </w:r>
      <w:r w:rsidRPr="00B038B8">
        <w:t xml:space="preserve">, </w:t>
      </w:r>
      <w:r>
        <w:t>children</w:t>
      </w:r>
      <w:r w:rsidRPr="00B038B8">
        <w:t xml:space="preserve"> with incapacitating </w:t>
      </w:r>
      <w:r>
        <w:t>disorders</w:t>
      </w:r>
      <w:r w:rsidRPr="00B038B8">
        <w:t xml:space="preserve"> are significantly more p</w:t>
      </w:r>
      <w:r>
        <w:t xml:space="preserve">rone to be confined. </w:t>
      </w:r>
      <w:r w:rsidRPr="00B038B8">
        <w:t xml:space="preserve">And </w:t>
      </w:r>
      <w:r w:rsidR="0094258D">
        <w:t>following</w:t>
      </w:r>
      <w:r w:rsidRPr="00B038B8">
        <w:t xml:space="preserve"> that once they're kept, they're bound to be submitted and </w:t>
      </w:r>
      <w:r w:rsidR="0094258D">
        <w:t>detained in jail for excessive</w:t>
      </w:r>
      <w:r w:rsidRPr="00B038B8">
        <w:t xml:space="preserve"> timeframes</w:t>
      </w:r>
      <w:r w:rsidR="003E6A00">
        <w:t>.</w:t>
      </w:r>
    </w:p>
    <w:p w14:paraId="400A194C" w14:textId="77777777" w:rsidR="00D06220" w:rsidRDefault="00CC6870" w:rsidP="00D06220">
      <w:r>
        <w:t>The inquiry we generally pose is, imagine a scenario where the child to be detained to be yours? All things considered, nearly anybody’s kid in America could have been captured for possessing drug like marijuana sooner or later, or burglary, or having liquor. In the event that we consider these, that presumably covers the majority of the adolescents in America.</w:t>
      </w:r>
    </w:p>
    <w:p w14:paraId="5E7947CF" w14:textId="77777777" w:rsidR="00D06220" w:rsidRDefault="00D06220" w:rsidP="00D06220"/>
    <w:p w14:paraId="6DC4A9D0" w14:textId="77777777" w:rsidR="00D06220" w:rsidRDefault="00CC6870" w:rsidP="00D06220">
      <w:r>
        <w:t>A few children are directed to solitary confinement for submitting to viciousness</w:t>
      </w:r>
      <w:r w:rsidR="00FA12A5">
        <w:t>, other kids are detained</w:t>
      </w:r>
      <w:r>
        <w:t xml:space="preserve"> for offenses that in a conventional school may not </w:t>
      </w:r>
      <w:r w:rsidR="00FA12A5">
        <w:t>permit a</w:t>
      </w:r>
      <w:r>
        <w:t xml:space="preserve"> </w:t>
      </w:r>
      <w:r w:rsidR="00FA12A5">
        <w:t>condemnation</w:t>
      </w:r>
      <w:r>
        <w:t xml:space="preserve">, not to mention a trek to the </w:t>
      </w:r>
      <w:r w:rsidR="00FA12A5">
        <w:t>office of principal</w:t>
      </w:r>
      <w:r w:rsidR="000243D8">
        <w:t>, a</w:t>
      </w:r>
      <w:r w:rsidR="00FA12A5">
        <w:t>nxiousness</w:t>
      </w:r>
      <w:r>
        <w:t xml:space="preserve"> in class, </w:t>
      </w:r>
      <w:r w:rsidR="00FA12A5">
        <w:t>arguing, or declining to take</w:t>
      </w:r>
      <w:r>
        <w:t xml:space="preserve"> interest on the off chance that they don't comprehend or are </w:t>
      </w:r>
      <w:r w:rsidR="00FA12A5">
        <w:t>frustrated by an</w:t>
      </w:r>
      <w:r w:rsidR="000243D8">
        <w:t xml:space="preserve"> exercise. Also, </w:t>
      </w:r>
      <w:r>
        <w:t>deficiencies</w:t>
      </w:r>
      <w:r w:rsidR="000243D8">
        <w:t xml:space="preserve"> in staff</w:t>
      </w:r>
      <w:r>
        <w:t xml:space="preserve"> can impact what number of children are placed in </w:t>
      </w:r>
      <w:r w:rsidR="000243D8">
        <w:t>solitary confinement.</w:t>
      </w:r>
      <w:r>
        <w:t xml:space="preserve"> Detention-focus specialists in charge of a huge gathering of young people regularly select to just </w:t>
      </w:r>
      <w:r w:rsidR="000243D8">
        <w:t>dismiss</w:t>
      </w:r>
      <w:r>
        <w:t xml:space="preserve"> supposed troublemakers—incorporating those with learning incapacities or emotional wellness issues. Contingent upon the </w:t>
      </w:r>
      <w:r w:rsidR="000243D8">
        <w:t>detention center</w:t>
      </w:r>
      <w:r>
        <w:t xml:space="preserve"> and locale, children can </w:t>
      </w:r>
      <w:r w:rsidR="000243D8">
        <w:t>devote</w:t>
      </w:r>
      <w:r>
        <w:t xml:space="preserve"> </w:t>
      </w:r>
      <w:r w:rsidR="000243D8">
        <w:t>almost 23 hours every day</w:t>
      </w:r>
      <w:r>
        <w:t>,</w:t>
      </w:r>
      <w:r w:rsidR="000243D8">
        <w:t xml:space="preserve"> for whole week,</w:t>
      </w:r>
      <w:r>
        <w:t xml:space="preserve"> for a considerable length of time or months on end</w:t>
      </w:r>
      <w:r w:rsidR="000243D8">
        <w:t xml:space="preserve"> up</w:t>
      </w:r>
      <w:r>
        <w:t xml:space="preserve"> in </w:t>
      </w:r>
      <w:r w:rsidR="000243D8">
        <w:t>solitary confinement</w:t>
      </w:r>
      <w:r>
        <w:t>. In some cases, those kept don't recognize what offens</w:t>
      </w:r>
      <w:r w:rsidR="00F7487F">
        <w:t>e they've submitted.</w:t>
      </w:r>
    </w:p>
    <w:p w14:paraId="2CB373B2" w14:textId="77777777" w:rsidR="004863EC" w:rsidRDefault="00CC6870" w:rsidP="004863EC">
      <w:r>
        <w:t xml:space="preserve">In certain purviews, juvenile wrongdoers in solitary confinement get no schoolwork by any stretch of the imagination. The instruction outside the solitary confinement offer to juvenile offenders can be unsatisfactory. Classes are normally assembled by age, not capacity, and instructors endeavor to locate a center ground, where everybody can track along. In addition, </w:t>
      </w:r>
      <w:r>
        <w:lastRenderedPageBreak/>
        <w:t xml:space="preserve">limitations on things that can be considered in a detainment center mean are instructed without proper equipment. Homework is once in a while, if at any point, </w:t>
      </w:r>
      <w:r w:rsidR="00CB753C">
        <w:t>dispensed</w:t>
      </w:r>
      <w:r>
        <w:t xml:space="preserve">. A legal claim in 2010 asserted the Lancaster adolescent </w:t>
      </w:r>
      <w:r w:rsidR="00CB753C">
        <w:t>center</w:t>
      </w:r>
      <w:r>
        <w:t xml:space="preserve"> </w:t>
      </w:r>
      <w:r w:rsidR="00CB753C">
        <w:t xml:space="preserve">in Los Angeles County </w:t>
      </w:r>
      <w:r>
        <w:t>neglected to giv</w:t>
      </w:r>
      <w:r w:rsidR="00CB753C">
        <w:t xml:space="preserve">e necessary education as outlined by the constitution, </w:t>
      </w:r>
      <w:r>
        <w:t xml:space="preserve">to the children confined there, including one teenager who "graduated" </w:t>
      </w:r>
      <w:r w:rsidR="00CB753C">
        <w:t>without having a skill to read.</w:t>
      </w:r>
      <w:r>
        <w:t xml:space="preserve"> </w:t>
      </w:r>
    </w:p>
    <w:p w14:paraId="7B6A3320" w14:textId="77777777" w:rsidR="004863EC" w:rsidRDefault="004863EC" w:rsidP="004863EC"/>
    <w:p w14:paraId="34384D0F" w14:textId="0A5C0C0A" w:rsidR="004863EC" w:rsidRDefault="00CC6870" w:rsidP="004863EC">
      <w:r>
        <w:t xml:space="preserve">In adolescent offices, classes are regularly greater than those in government funded school, </w:t>
      </w:r>
      <w:r w:rsidR="00855F88">
        <w:t>there is hardly any aide to the teacher</w:t>
      </w:r>
      <w:r>
        <w:t xml:space="preserve">, and the educator is pointing the educational </w:t>
      </w:r>
      <w:r w:rsidR="00855F88">
        <w:t xml:space="preserve">module at an easy point </w:t>
      </w:r>
      <w:r>
        <w:t xml:space="preserve">where every one of the </w:t>
      </w:r>
      <w:r w:rsidR="0090172A">
        <w:t>detainees</w:t>
      </w:r>
      <w:r>
        <w:t xml:space="preserve"> can comprehend what's </w:t>
      </w:r>
      <w:r w:rsidR="00855F88">
        <w:t>being taught.</w:t>
      </w:r>
      <w:r>
        <w:t xml:space="preserve"> However, in the event that a </w:t>
      </w:r>
      <w:r w:rsidR="00855F88">
        <w:t>kid</w:t>
      </w:r>
      <w:r>
        <w:t xml:space="preserve"> is contemplating math and calculating binomial </w:t>
      </w:r>
      <w:r w:rsidR="00855F88">
        <w:t>theorem</w:t>
      </w:r>
      <w:r>
        <w:t xml:space="preserve"> in secondary school in their state funded school, what do you think the odds are that when that </w:t>
      </w:r>
      <w:r w:rsidR="00855F88">
        <w:t>kid</w:t>
      </w:r>
      <w:r>
        <w:t xml:space="preserve"> gets bolted up, </w:t>
      </w:r>
      <w:r w:rsidR="00855F88">
        <w:t>the educational facility in detention center</w:t>
      </w:r>
      <w:r>
        <w:t xml:space="preserve"> i</w:t>
      </w:r>
      <w:r w:rsidR="00855F88">
        <w:t xml:space="preserve">s additionally chipping away at </w:t>
      </w:r>
      <w:r>
        <w:t>binomi</w:t>
      </w:r>
      <w:r w:rsidR="00855F88">
        <w:t>al theorems.</w:t>
      </w:r>
      <w:r>
        <w:t xml:space="preserve"> I</w:t>
      </w:r>
      <w:r w:rsidR="0090172A">
        <w:t>t's in all respects impossible.</w:t>
      </w:r>
      <w:r>
        <w:t xml:space="preserve"> </w:t>
      </w:r>
    </w:p>
    <w:p w14:paraId="084690C3" w14:textId="6940754B" w:rsidR="00423788" w:rsidRDefault="00CC6870" w:rsidP="00423788">
      <w:pPr>
        <w:pStyle w:val="Heading1"/>
      </w:pPr>
      <w:bookmarkStart w:id="6" w:name="_Toc9462686"/>
      <w:r>
        <w:t>Impact of Detention</w:t>
      </w:r>
      <w:bookmarkEnd w:id="6"/>
      <w:r>
        <w:t xml:space="preserve"> </w:t>
      </w:r>
    </w:p>
    <w:p w14:paraId="0F79B16D" w14:textId="77777777" w:rsidR="00B86513" w:rsidRDefault="00CC6870" w:rsidP="00037F5D">
      <w:r>
        <w:t>Mental health coupled with behavioral approach must be give</w:t>
      </w:r>
      <w:r w:rsidR="00784FC9">
        <w:t>n high</w:t>
      </w:r>
      <w:r>
        <w:t xml:space="preserve"> priority </w:t>
      </w:r>
      <w:r w:rsidR="00784FC9">
        <w:t xml:space="preserve">while distinguishing and identifying various health related requirements to young people </w:t>
      </w:r>
      <w:r>
        <w:t>in detention</w:t>
      </w:r>
      <w:r w:rsidR="00784FC9">
        <w:t xml:space="preserve"> halls.</w:t>
      </w:r>
      <w:r w:rsidRPr="00037F5D">
        <w:t xml:space="preserve"> </w:t>
      </w:r>
      <w:r>
        <w:t>It has been</w:t>
      </w:r>
      <w:r w:rsidRPr="00037F5D">
        <w:t xml:space="preserve"> gauge</w:t>
      </w:r>
      <w:r>
        <w:t>d</w:t>
      </w:r>
      <w:r w:rsidRPr="00037F5D">
        <w:t xml:space="preserve"> that </w:t>
      </w:r>
      <w:r>
        <w:t>rise</w:t>
      </w:r>
      <w:r w:rsidRPr="00037F5D">
        <w:t xml:space="preserve"> of 66% of youngsters in confinement </w:t>
      </w:r>
      <w:r>
        <w:t>facilities</w:t>
      </w:r>
      <w:r w:rsidRPr="00037F5D">
        <w:t xml:space="preserve"> </w:t>
      </w:r>
      <w:r>
        <w:t>could be diagnosed with</w:t>
      </w:r>
      <w:r w:rsidRPr="00037F5D">
        <w:t xml:space="preserve"> a psychological issue, somewhat more than a third need for progressing clinical consideration. </w:t>
      </w:r>
    </w:p>
    <w:p w14:paraId="68E0AF03" w14:textId="11C61DD5" w:rsidR="00037F5D" w:rsidRDefault="00CC6870" w:rsidP="00037F5D">
      <w:r w:rsidRPr="00037F5D">
        <w:t xml:space="preserve">For what reason is the predominance of psychological sickness among </w:t>
      </w:r>
      <w:r w:rsidR="00B86513">
        <w:t>the confined children</w:t>
      </w:r>
      <w:r w:rsidRPr="00037F5D">
        <w:t xml:space="preserve"> so high? To </w:t>
      </w:r>
      <w:r w:rsidR="00B86513">
        <w:t>begin</w:t>
      </w:r>
      <w:r w:rsidRPr="00037F5D">
        <w:t xml:space="preserve"> with, detainment has turned into another "dumping ground" for youngsters with </w:t>
      </w:r>
      <w:r w:rsidR="00B86513">
        <w:t>psychological issues</w:t>
      </w:r>
      <w:r w:rsidRPr="00037F5D">
        <w:t xml:space="preserve">. One Harvard scholastic hypothesizes that the injury-related with the rising brutality in the late 1980s and mid-1990s in some </w:t>
      </w:r>
      <w:r w:rsidR="00B86513">
        <w:t>facilities</w:t>
      </w:r>
      <w:r w:rsidRPr="00037F5D">
        <w:t xml:space="preserve"> had a profound </w:t>
      </w:r>
      <w:r w:rsidRPr="00037F5D">
        <w:lastRenderedPageBreak/>
        <w:t xml:space="preserve">effect on youngsters. In the meantime, </w:t>
      </w:r>
      <w:r w:rsidR="00B86513">
        <w:t>authorization of new laws</w:t>
      </w:r>
      <w:r w:rsidRPr="00037F5D">
        <w:t xml:space="preserve"> that diminished legal caution to choose if the </w:t>
      </w:r>
      <w:r w:rsidR="00B86513">
        <w:t>young people</w:t>
      </w:r>
      <w:r w:rsidRPr="00037F5D">
        <w:t xml:space="preserve"> would be kept, diminishing the framework's capacity to </w:t>
      </w:r>
      <w:r w:rsidR="00AE6C80">
        <w:t>remove</w:t>
      </w:r>
      <w:r w:rsidRPr="00037F5D">
        <w:t xml:space="preserve"> and redirect </w:t>
      </w:r>
      <w:r w:rsidR="00AE6C80">
        <w:t>children and teen-agers</w:t>
      </w:r>
      <w:r w:rsidRPr="00037F5D">
        <w:t xml:space="preserve"> with </w:t>
      </w:r>
      <w:r w:rsidR="00AE6C80">
        <w:t>ailments</w:t>
      </w:r>
      <w:r w:rsidRPr="00037F5D">
        <w:t xml:space="preserve">. At the same time, </w:t>
      </w:r>
      <w:r w:rsidR="00AE6C80">
        <w:t xml:space="preserve">systems concerning the psychological health of youth </w:t>
      </w:r>
      <w:r w:rsidRPr="00037F5D">
        <w:t xml:space="preserve">crumbled amid this decade, </w:t>
      </w:r>
      <w:r w:rsidR="00AE6C80">
        <w:t>making</w:t>
      </w:r>
      <w:r w:rsidRPr="00037F5D">
        <w:t xml:space="preserve"> detainment as the "dumping ground" for rationally sick youth.</w:t>
      </w:r>
    </w:p>
    <w:p w14:paraId="78733BEF" w14:textId="15AF5CF8" w:rsidR="00867CF5" w:rsidRDefault="00CC6870" w:rsidP="00867CF5">
      <w:pPr>
        <w:pStyle w:val="Heading2"/>
      </w:pPr>
      <w:bookmarkStart w:id="7" w:name="_Toc9462687"/>
      <w:r>
        <w:t>Detention and self-harm</w:t>
      </w:r>
      <w:bookmarkEnd w:id="7"/>
    </w:p>
    <w:p w14:paraId="6E2E3A34" w14:textId="082A1C6B" w:rsidR="00867CF5" w:rsidRDefault="00CC6870" w:rsidP="00867CF5">
      <w:r w:rsidRPr="00867CF5">
        <w:t xml:space="preserve">a few analysts have discovered that the rate of suicide in </w:t>
      </w:r>
      <w:r>
        <w:t>JVCs and in community are almost equal</w:t>
      </w:r>
      <w:r w:rsidR="00D61A29">
        <w:fldChar w:fldCharType="begin"/>
      </w:r>
      <w:r w:rsidR="00D61A29">
        <w:instrText xml:space="preserve"> ADDIN ZOTERO_ITEM CSL_CITATION {"citationID":"8jaS8G5p","properties":{"formattedCitation":"(Morgan &amp; Hawton, 2004)","plainCitation":"(Morgan &amp; Hawton, 2004)","noteIndex":0},"citationItems":[{"id":404,"uris":["http://zotero.org/users/local/jsvqEXt1/items/T6P6ZQHA"],"uri":["http://zotero.org/users/local/jsvqEXt1/items/T6P6ZQHA"],"itemData":{"id":404,"type":"article-journal","title":"Self-reported suicidal behavior in juvenile offenders in custody: Prevalence and associated factors","container-title":"Crisis","page":"8–11","volume":"25","issue":"1","source":"Google Scholar","title-short":"Self-reported suicidal behavior in juvenile offenders in custody","author":[{"family":"Morgan","given":"Jenny"},{"family":"Hawton","given":"Keith"}],"issued":{"date-parts":[["2004"]]}}}],"schema":"https://github.com/citation-style-language/schema/raw/master/csl-citation.json"} </w:instrText>
      </w:r>
      <w:r w:rsidR="00D61A29">
        <w:fldChar w:fldCharType="separate"/>
      </w:r>
      <w:r w:rsidR="00D61A29" w:rsidRPr="00D61A29">
        <w:rPr>
          <w:rFonts w:ascii="Times New Roman" w:hAnsi="Times New Roman" w:cs="Times New Roman"/>
        </w:rPr>
        <w:t>(Morgan &amp; Hawton, 2004)</w:t>
      </w:r>
      <w:r w:rsidR="00D61A29">
        <w:fldChar w:fldCharType="end"/>
      </w:r>
      <w:r w:rsidR="00B169D7">
        <w:t>.</w:t>
      </w:r>
      <w:r w:rsidRPr="00867CF5">
        <w:t xml:space="preserve"> The Office of Juvenile Justice and Delinquency Prevention reports that 11,000 </w:t>
      </w:r>
      <w:r w:rsidR="00B169D7">
        <w:t>young kids</w:t>
      </w:r>
      <w:r w:rsidRPr="00867CF5">
        <w:t xml:space="preserve"> participate in excess of 17,000 demonstrations of self-destructive conduct in the adolescent equity framework yearly. OJJDP </w:t>
      </w:r>
      <w:r w:rsidR="00B169D7">
        <w:t>discovered</w:t>
      </w:r>
      <w:r w:rsidRPr="00867CF5">
        <w:t xml:space="preserve"> that adolescent restorative offices frequently fuse reactions to self-destructive dangers and conduct in manners that imperil the young further, for example, putting the adolescent in segregation.</w:t>
      </w:r>
    </w:p>
    <w:p w14:paraId="55DA8E24" w14:textId="220F42F2" w:rsidR="00687BE4" w:rsidRDefault="00CC6870" w:rsidP="00687BE4">
      <w:pPr>
        <w:pStyle w:val="Heading2"/>
      </w:pPr>
      <w:bookmarkStart w:id="8" w:name="_Toc9462688"/>
      <w:r>
        <w:t>Detention and employment</w:t>
      </w:r>
      <w:bookmarkEnd w:id="8"/>
    </w:p>
    <w:p w14:paraId="3C70524C" w14:textId="01627C6E" w:rsidR="00DF20D0" w:rsidRDefault="00CC6870" w:rsidP="003023B7">
      <w:r>
        <w:t xml:space="preserve">On the off chance that confinement upsets instructive accomplishment, it legitimately pursues that detainment will likewise affect the opportunities for youth concerning employment as they </w:t>
      </w:r>
      <w:r w:rsidR="00051DB9">
        <w:t>fall to</w:t>
      </w:r>
      <w:r>
        <w:t xml:space="preserve"> an alternate course </w:t>
      </w:r>
      <w:r w:rsidR="00051DB9">
        <w:t>as opposed to their peers.</w:t>
      </w:r>
      <w:r>
        <w:t xml:space="preserve"> </w:t>
      </w:r>
      <w:r w:rsidR="003023B7">
        <w:t>A developing number of studies demonstrate that detaining youngsters has critical</w:t>
      </w:r>
      <w:r>
        <w:t>,</w:t>
      </w:r>
      <w:r w:rsidR="003023B7">
        <w:t xml:space="preserve"> prompt and </w:t>
      </w:r>
      <w:r>
        <w:t>lasting</w:t>
      </w:r>
      <w:r w:rsidR="003023B7">
        <w:t xml:space="preserve"> </w:t>
      </w:r>
      <w:r>
        <w:t>adverse</w:t>
      </w:r>
      <w:r w:rsidR="003023B7">
        <w:t xml:space="preserve"> </w:t>
      </w:r>
      <w:r>
        <w:t>results regarding employment and economics.</w:t>
      </w:r>
    </w:p>
    <w:p w14:paraId="029D72D4" w14:textId="4C7BCE1A" w:rsidR="003023B7" w:rsidRDefault="00CC6870" w:rsidP="00DF20D0">
      <w:r>
        <w:t xml:space="preserve"> An examination done by scholastics with the National Bureau of Economic Research </w:t>
      </w:r>
      <w:r w:rsidR="00B0210A">
        <w:t>discovered</w:t>
      </w:r>
      <w:r>
        <w:t xml:space="preserve"> that imprisoning yo</w:t>
      </w:r>
      <w:r w:rsidR="00B0210A">
        <w:t>ungsters</w:t>
      </w:r>
      <w:r>
        <w:t xml:space="preserve"> (age 16-25) decreased work time throughout the following decade by 25-30 percent</w:t>
      </w:r>
      <w:r w:rsidR="00D61A29">
        <w:fldChar w:fldCharType="begin"/>
      </w:r>
      <w:r w:rsidR="00D61A29">
        <w:instrText xml:space="preserve"> ADDIN ZOTERO_ITEM CSL_CITATION {"citationID":"9rGxjv9p","properties":{"formattedCitation":"(Freeman, 1991)","plainCitation":"(Freeman, 1991)","noteIndex":0},"citationItems":[{"id":406,"uris":["http://zotero.org/users/local/jsvqEXt1/items/F4IWI6D3"],"uri":["http://zotero.org/users/local/jsvqEXt1/items/F4IWI6D3"],"itemData":{"id":406,"type":"report","title":"Crime and the employment of disadvantaged youths","publisher":"National Bureau of Economic Research","source":"Google Scholar","author":[{"family":"Freeman","given":"Richard B."}],"issued":{"date-parts":[["1991"]]}}}],"schema":"https://github.com/citation-style-language/schema/raw/master/csl-citation.json"} </w:instrText>
      </w:r>
      <w:r w:rsidR="00D61A29">
        <w:fldChar w:fldCharType="separate"/>
      </w:r>
      <w:r w:rsidR="00D61A29" w:rsidRPr="00D61A29">
        <w:rPr>
          <w:rFonts w:ascii="Times New Roman" w:hAnsi="Times New Roman" w:cs="Times New Roman"/>
        </w:rPr>
        <w:t>(Freeman, 1991)</w:t>
      </w:r>
      <w:r w:rsidR="00D61A29">
        <w:fldChar w:fldCharType="end"/>
      </w:r>
      <w:r w:rsidR="00D61A29">
        <w:t>.</w:t>
      </w:r>
      <w:r>
        <w:t xml:space="preserve"> Seeing youth age 14 to 24, Princeton University specialists </w:t>
      </w:r>
      <w:r w:rsidR="00B0210A">
        <w:t>discovered</w:t>
      </w:r>
      <w:r>
        <w:t xml:space="preserve"> that adolescent who </w:t>
      </w:r>
      <w:r w:rsidR="00B0210A">
        <w:t>was detained in JVCs for some time</w:t>
      </w:r>
      <w:r>
        <w:t xml:space="preserve"> </w:t>
      </w:r>
      <w:r w:rsidR="00B0210A">
        <w:t xml:space="preserve">get </w:t>
      </w:r>
      <w:r>
        <w:t xml:space="preserve">three weeks less work </w:t>
      </w:r>
      <w:r w:rsidR="00B0210A">
        <w:t xml:space="preserve">per year </w:t>
      </w:r>
      <w:r>
        <w:t xml:space="preserve">(for African-American youth, five weeks less work a year) when </w:t>
      </w:r>
      <w:r>
        <w:lastRenderedPageBreak/>
        <w:t xml:space="preserve">contrasted with </w:t>
      </w:r>
      <w:r w:rsidR="00B0210A">
        <w:t>youngsters</w:t>
      </w:r>
      <w:r>
        <w:t xml:space="preserve"> who had </w:t>
      </w:r>
      <w:r w:rsidR="00B0210A">
        <w:t>never been detained in such facilities</w:t>
      </w:r>
      <w:r w:rsidR="00D61A29">
        <w:fldChar w:fldCharType="begin"/>
      </w:r>
      <w:r w:rsidR="00D61A29">
        <w:instrText xml:space="preserve"> ADDIN ZOTERO_ITEM CSL_CITATION {"citationID":"AtjbtSR5","properties":{"formattedCitation":"(Western &amp; Beckett, 1999)","plainCitation":"(Western &amp; Beckett, 1999)","noteIndex":0},"citationItems":[{"id":409,"uris":["http://zotero.org/users/local/jsvqEXt1/items/QX78NFK5"],"uri":["http://zotero.org/users/local/jsvqEXt1/items/QX78NFK5"],"itemData":{"id":409,"type":"article-journal","title":"How unregulated is the US labor market? The penal system as a labor market institution","container-title":"American Journal of Sociology","page":"1030–60","volume":"104","issue":"4","source":"Google Scholar","title-short":"How unregulated is the US labor market?","author":[{"family":"Western","given":"Bruce"},{"family":"Beckett","given":"Katherine"}],"issued":{"date-parts":[["1999"]]}}}],"schema":"https://github.com/citation-style-language/schema/raw/master/csl-citation.json"} </w:instrText>
      </w:r>
      <w:r w:rsidR="00D61A29">
        <w:fldChar w:fldCharType="separate"/>
      </w:r>
      <w:r w:rsidR="00D61A29" w:rsidRPr="00D61A29">
        <w:rPr>
          <w:rFonts w:ascii="Times New Roman" w:hAnsi="Times New Roman" w:cs="Times New Roman"/>
        </w:rPr>
        <w:t>(Western &amp; Beckett, 1999)</w:t>
      </w:r>
      <w:r w:rsidR="00D61A29">
        <w:fldChar w:fldCharType="end"/>
      </w:r>
      <w:r>
        <w:t>.</w:t>
      </w:r>
    </w:p>
    <w:p w14:paraId="6D4AEF3A" w14:textId="77777777" w:rsidR="003023B7" w:rsidRDefault="003023B7" w:rsidP="003023B7"/>
    <w:p w14:paraId="1423A919" w14:textId="4BF48051" w:rsidR="00DF20D0" w:rsidRDefault="00CC6870" w:rsidP="00DF20D0">
      <w:r>
        <w:t xml:space="preserve">Because of the interruptions </w:t>
      </w:r>
      <w:r w:rsidR="0063242E">
        <w:t>experienced by youngsters regarding their education</w:t>
      </w:r>
      <w:r>
        <w:t>, and the characteristic life forms that enable youngsters to age-out of wrongdoing,</w:t>
      </w:r>
      <w:r w:rsidR="0063242E">
        <w:t xml:space="preserve"> </w:t>
      </w:r>
      <w:r>
        <w:t xml:space="preserve">the procedure of imprisonment could really, </w:t>
      </w:r>
      <w:r w:rsidR="001F635D">
        <w:t>modify</w:t>
      </w:r>
      <w:r>
        <w:t xml:space="preserve"> a person into a</w:t>
      </w:r>
      <w:r w:rsidR="0063242E">
        <w:t>n unstable employee.</w:t>
      </w:r>
    </w:p>
    <w:p w14:paraId="5496D1F2" w14:textId="00D700AD" w:rsidR="00DF20D0" w:rsidRDefault="00CC6870" w:rsidP="00DF20D0">
      <w:r>
        <w:t xml:space="preserve">It </w:t>
      </w:r>
      <w:r w:rsidR="003023B7">
        <w:t>has demonstrated</w:t>
      </w:r>
      <w:r>
        <w:t xml:space="preserve"> in one of the publications of National Bureau of Economics</w:t>
      </w:r>
      <w:r w:rsidR="003023B7">
        <w:t xml:space="preserve"> that imprisoning </w:t>
      </w:r>
      <w:r>
        <w:t>more and more</w:t>
      </w:r>
      <w:r w:rsidR="003023B7">
        <w:t xml:space="preserve"> youngsters appears to </w:t>
      </w:r>
      <w:r>
        <w:t>adversely</w:t>
      </w:r>
      <w:r w:rsidR="003023B7">
        <w:t xml:space="preserve"> </w:t>
      </w:r>
      <w:r>
        <w:t>impact</w:t>
      </w:r>
      <w:r w:rsidR="003023B7">
        <w:t xml:space="preserve"> the </w:t>
      </w:r>
      <w:r>
        <w:t>economic</w:t>
      </w:r>
      <w:r w:rsidR="003023B7">
        <w:t xml:space="preserve"> prosperity of </w:t>
      </w:r>
      <w:r>
        <w:t>youngsters and community at large</w:t>
      </w:r>
      <w:r w:rsidR="003023B7">
        <w:t xml:space="preserve">. </w:t>
      </w:r>
      <w:r>
        <w:t>Areas that</w:t>
      </w:r>
      <w:r w:rsidR="003023B7">
        <w:t xml:space="preserve"> depend most intensely on detainment diminish the </w:t>
      </w:r>
      <w:r>
        <w:t xml:space="preserve">opportunities for youngsters </w:t>
      </w:r>
      <w:r w:rsidR="003023B7">
        <w:t xml:space="preserve">in their networks contrasted with </w:t>
      </w:r>
      <w:r>
        <w:t>areas</w:t>
      </w:r>
      <w:r w:rsidR="003023B7">
        <w:t xml:space="preserve"> that manage wrongdoing by methods other than detainment. Regions with the most quickly rising imprisonment</w:t>
      </w:r>
      <w:r>
        <w:t xml:space="preserve"> rates</w:t>
      </w:r>
      <w:r w:rsidR="003023B7">
        <w:t xml:space="preserve"> are regions in which young people, especially African-American adolescents, have had the most exceedingly awful income and work involvement. </w:t>
      </w:r>
    </w:p>
    <w:p w14:paraId="5341AEDC" w14:textId="03AB0977" w:rsidR="00583CD5" w:rsidRDefault="00CC6870" w:rsidP="00DF20D0">
      <w:r>
        <w:t xml:space="preserve">Above arguments clearly delineates that educational programs and other facilities provided to juvenile delinquents are not good enough to </w:t>
      </w:r>
      <w:r w:rsidR="00583732">
        <w:t>tutor them as</w:t>
      </w:r>
      <w:r>
        <w:t xml:space="preserve"> a responsible citizen.</w:t>
      </w:r>
      <w:r w:rsidR="00583732">
        <w:t xml:space="preserve"> A lot needs to be done as far as juvenile detention is concerned.</w:t>
      </w:r>
    </w:p>
    <w:p w14:paraId="037B6C11" w14:textId="4EC5E7E9" w:rsidR="00687BE4" w:rsidRDefault="00CC6870" w:rsidP="00AC5CED">
      <w:pPr>
        <w:pStyle w:val="Heading1"/>
      </w:pPr>
      <w:bookmarkStart w:id="9" w:name="_Toc9462689"/>
      <w:r>
        <w:t>Juvenile and Crime: A future prospect</w:t>
      </w:r>
      <w:bookmarkEnd w:id="9"/>
    </w:p>
    <w:p w14:paraId="7F78B5DF" w14:textId="39693462" w:rsidR="005F08B8" w:rsidRDefault="00CC6870" w:rsidP="005F08B8">
      <w:r>
        <w:t>Every year, in excess of 130,000 teenagers at an absolute expense of $6 billion, or a normal of $88,000 per prisoner, is locked up in USA. As of now, there are 70,000 adolescents regulated, plus or minus. What's more, USA would most likely be in an ideal situation flushing that $6 billion down the can. This amount must be invested in educational and rehabilitative programs</w:t>
      </w:r>
      <w:r w:rsidR="00D61A29">
        <w:fldChar w:fldCharType="begin"/>
      </w:r>
      <w:r w:rsidR="00D61A29">
        <w:instrText xml:space="preserve"> ADDIN ZOTERO_ITEM CSL_CITATION {"citationID":"C5Gmkdeb","properties":{"formattedCitation":"(Aizer &amp; Doyle Jr, 2015)","plainCitation":"(Aizer &amp; Doyle Jr, 2015)","noteIndex":0},"citationItems":[{"id":412,"uris":["http://zotero.org/users/local/jsvqEXt1/items/56AG6UAV"],"uri":["http://zotero.org/users/local/jsvqEXt1/items/56AG6UAV"],"itemData":{"id":412,"type":"article-journal","title":"Juvenile incarceration, human capital, and future crime: Evidence from randomly assigned judges","container-title":"The Quarterly Journal of Economics","page":"759–803","volume":"130","issue":"2","source":"Google Scholar","title-short":"Juvenile incarceration, human capital, and future crime","author":[{"family":"Aizer","given":"Anna"},{"family":"Doyle Jr","given":"Joseph J."}],"issued":{"date-parts":[["2015"]]}}}],"schema":"https://github.com/citation-style-language/schema/raw/master/csl-citation.json"} </w:instrText>
      </w:r>
      <w:r w:rsidR="00D61A29">
        <w:fldChar w:fldCharType="separate"/>
      </w:r>
      <w:r w:rsidR="00D61A29" w:rsidRPr="00D61A29">
        <w:rPr>
          <w:rFonts w:ascii="Times New Roman" w:hAnsi="Times New Roman" w:cs="Times New Roman"/>
        </w:rPr>
        <w:t>(Aizer &amp; Doyle Jr, 2015)</w:t>
      </w:r>
      <w:r w:rsidR="00D61A29">
        <w:fldChar w:fldCharType="end"/>
      </w:r>
      <w:r>
        <w:t>.</w:t>
      </w:r>
    </w:p>
    <w:p w14:paraId="195EBFE6" w14:textId="26EBD518" w:rsidR="005A02CE" w:rsidRDefault="00CC6870" w:rsidP="005F08B8">
      <w:r>
        <w:lastRenderedPageBreak/>
        <w:t>Another investigation co-composed Joseph Doyle</w:t>
      </w:r>
      <w:r w:rsidR="005F08B8">
        <w:t>, an economist</w:t>
      </w:r>
      <w:r>
        <w:t xml:space="preserve"> </w:t>
      </w:r>
      <w:r w:rsidR="005F08B8">
        <w:t>exposed</w:t>
      </w:r>
      <w:r>
        <w:t xml:space="preserve"> that the individuals who were detained as adolescents are </w:t>
      </w:r>
      <w:r w:rsidR="005F08B8">
        <w:t>twenty three percent</w:t>
      </w:r>
      <w:r>
        <w:t xml:space="preserve"> </w:t>
      </w:r>
      <w:r w:rsidR="005F08B8">
        <w:t xml:space="preserve">would most </w:t>
      </w:r>
      <w:r>
        <w:t xml:space="preserve">end up in prison as a grown-up when contrasted </w:t>
      </w:r>
      <w:r w:rsidR="005F08B8">
        <w:t xml:space="preserve">with a kid </w:t>
      </w:r>
      <w:r>
        <w:t>wh</w:t>
      </w:r>
      <w:r w:rsidR="005F08B8">
        <w:t>o has</w:t>
      </w:r>
      <w:r>
        <w:t xml:space="preserve"> stayed away from imprisonment. Put another way: </w:t>
      </w:r>
      <w:r w:rsidR="005F08B8">
        <w:t>Forty</w:t>
      </w:r>
      <w:r>
        <w:t xml:space="preserve"> percent of children who went into adolescent confinement </w:t>
      </w:r>
      <w:r w:rsidR="0048110B">
        <w:t>end</w:t>
      </w:r>
      <w:r>
        <w:t xml:space="preserve"> up in jail </w:t>
      </w:r>
      <w:r w:rsidR="0048110B">
        <w:t>when they are adults.</w:t>
      </w:r>
    </w:p>
    <w:p w14:paraId="405AC732" w14:textId="3AED58DF" w:rsidR="00601141" w:rsidRDefault="00CC6870" w:rsidP="005F08B8">
      <w:r w:rsidRPr="00601141">
        <w:t>There are two abnormal state</w:t>
      </w:r>
      <w:r>
        <w:t>s</w:t>
      </w:r>
      <w:r w:rsidRPr="00601141">
        <w:t xml:space="preserve"> contending speculations with regards to adolescent detainment. The main line of thinking is established in the terrified straight mindset and sets that </w:t>
      </w:r>
      <w:r>
        <w:t>detaining</w:t>
      </w:r>
      <w:r w:rsidRPr="00601141">
        <w:t xml:space="preserve"> youngsters will dissuade them from carrying out </w:t>
      </w:r>
      <w:r>
        <w:t>crimes in future</w:t>
      </w:r>
      <w:r w:rsidRPr="00601141">
        <w:t xml:space="preserve">. </w:t>
      </w:r>
      <w:r>
        <w:t>There is another perspective which reveals</w:t>
      </w:r>
      <w:r w:rsidRPr="00601141">
        <w:t xml:space="preserve"> that </w:t>
      </w:r>
      <w:r>
        <w:t>expelling</w:t>
      </w:r>
      <w:r w:rsidRPr="00601141">
        <w:t xml:space="preserve"> youngsters out of school and </w:t>
      </w:r>
      <w:r>
        <w:t>detaining</w:t>
      </w:r>
      <w:r w:rsidRPr="00601141">
        <w:t xml:space="preserve"> with other youngsters is an extraordinary method to prep future hoodlums.</w:t>
      </w:r>
    </w:p>
    <w:p w14:paraId="5B210ECC" w14:textId="452F8127" w:rsidR="00687BE4" w:rsidRDefault="00CC6870" w:rsidP="00773687">
      <w:pPr>
        <w:pStyle w:val="Heading1"/>
      </w:pPr>
      <w:bookmarkStart w:id="10" w:name="_Toc9462690"/>
      <w:r>
        <w:t>Conclusion</w:t>
      </w:r>
      <w:bookmarkEnd w:id="10"/>
    </w:p>
    <w:p w14:paraId="4A7A954D" w14:textId="0F272F5D" w:rsidR="00773687" w:rsidRDefault="00CC6870" w:rsidP="00773687">
      <w:r>
        <w:t>Juvenile detentions have not been so effective in correcting adolescents.</w:t>
      </w:r>
      <w:r w:rsidR="00103F11">
        <w:t xml:space="preserve"> T</w:t>
      </w:r>
      <w:r w:rsidR="00103F11" w:rsidRPr="00103F11">
        <w:t xml:space="preserve">he time </w:t>
      </w:r>
      <w:r w:rsidR="00103F11">
        <w:t>spent by juveniles in detaining facilities can halt their educational, rational and emotional growth</w:t>
      </w:r>
      <w:r w:rsidR="00103F11" w:rsidRPr="00103F11">
        <w:t xml:space="preserve">. </w:t>
      </w:r>
      <w:r w:rsidR="00596B00">
        <w:t xml:space="preserve">Such impediments are rendered by the </w:t>
      </w:r>
      <w:r w:rsidR="00E3116B">
        <w:t>record on crimes committed by adults.</w:t>
      </w:r>
    </w:p>
    <w:p w14:paraId="6858C7C1" w14:textId="2D17C076" w:rsidR="00E3116B" w:rsidRDefault="00CC6870" w:rsidP="00E3116B">
      <w:r>
        <w:t xml:space="preserve">Youth condemned as grown-ups get a grown-up criminal record, which limits them from numerous opportunities related to employment and monetary assistance. Various research reports that an absence of employment and education opportunities implies higher odds of reoffending. </w:t>
      </w:r>
    </w:p>
    <w:p w14:paraId="6D50C9E4" w14:textId="2EE42BFA" w:rsidR="00E3116B" w:rsidRPr="00773687" w:rsidRDefault="00CC6870" w:rsidP="00E3116B">
      <w:r>
        <w:t>Along these lines, it bodes well that youngsters who experience the grown-up framework are thirty four percent almost certain than those in the adolescent framework to be arrested again. In addition to the fact that this is not only humiliating for these youthful people, it likewise sustains a bigger cycle of imprisonment of youngsters that is extraordinarily costly to citizens as they should keep on paying for recidivism.</w:t>
      </w:r>
    </w:p>
    <w:p w14:paraId="6EF10ACB" w14:textId="140B6F3E" w:rsidR="00D61A29" w:rsidRDefault="00CC6870">
      <w:r>
        <w:br w:type="page"/>
      </w:r>
    </w:p>
    <w:p w14:paraId="15B7569F" w14:textId="1AE5C812" w:rsidR="004863EC" w:rsidRDefault="00CC6870" w:rsidP="00D61A29">
      <w:pPr>
        <w:jc w:val="center"/>
      </w:pPr>
      <w:r>
        <w:lastRenderedPageBreak/>
        <w:t>References</w:t>
      </w:r>
    </w:p>
    <w:p w14:paraId="5BDCB569" w14:textId="77777777" w:rsidR="00D61A29" w:rsidRPr="00D61A29" w:rsidRDefault="00CC6870" w:rsidP="00D61A2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61A29">
        <w:rPr>
          <w:rFonts w:ascii="Times New Roman" w:hAnsi="Times New Roman" w:cs="Times New Roman"/>
        </w:rPr>
        <w:t xml:space="preserve">Aizer, A., &amp; Doyle Jr, J. J. (2015). Juvenile incarceration, human capital, and future crime: Evidence from randomly assigned judges. </w:t>
      </w:r>
      <w:r w:rsidRPr="00D61A29">
        <w:rPr>
          <w:rFonts w:ascii="Times New Roman" w:hAnsi="Times New Roman" w:cs="Times New Roman"/>
          <w:i/>
          <w:iCs/>
        </w:rPr>
        <w:t>The Quarterly Journal of Economics</w:t>
      </w:r>
      <w:r w:rsidRPr="00D61A29">
        <w:rPr>
          <w:rFonts w:ascii="Times New Roman" w:hAnsi="Times New Roman" w:cs="Times New Roman"/>
        </w:rPr>
        <w:t xml:space="preserve">, </w:t>
      </w:r>
      <w:r w:rsidRPr="00D61A29">
        <w:rPr>
          <w:rFonts w:ascii="Times New Roman" w:hAnsi="Times New Roman" w:cs="Times New Roman"/>
          <w:i/>
          <w:iCs/>
        </w:rPr>
        <w:t>130</w:t>
      </w:r>
      <w:r w:rsidRPr="00D61A29">
        <w:rPr>
          <w:rFonts w:ascii="Times New Roman" w:hAnsi="Times New Roman" w:cs="Times New Roman"/>
        </w:rPr>
        <w:t>(2), 759–803.</w:t>
      </w:r>
    </w:p>
    <w:p w14:paraId="3D28599B" w14:textId="77777777" w:rsidR="00D61A29" w:rsidRPr="00D61A29" w:rsidRDefault="00CC6870" w:rsidP="00D61A29">
      <w:pPr>
        <w:pStyle w:val="Bibliography"/>
        <w:rPr>
          <w:rFonts w:ascii="Times New Roman" w:hAnsi="Times New Roman" w:cs="Times New Roman"/>
        </w:rPr>
      </w:pPr>
      <w:r w:rsidRPr="00D61A29">
        <w:rPr>
          <w:rFonts w:ascii="Times New Roman" w:hAnsi="Times New Roman" w:cs="Times New Roman"/>
        </w:rPr>
        <w:t xml:space="preserve">Austin, J., Dedel, K., &amp; Weitzer, R. J. (2005). </w:t>
      </w:r>
      <w:r w:rsidRPr="00D61A29">
        <w:rPr>
          <w:rFonts w:ascii="Times New Roman" w:hAnsi="Times New Roman" w:cs="Times New Roman"/>
          <w:i/>
          <w:iCs/>
        </w:rPr>
        <w:t>Alternatives to the secure detention and confinement of juvenile offenders</w:t>
      </w:r>
      <w:r w:rsidRPr="00D61A29">
        <w:rPr>
          <w:rFonts w:ascii="Times New Roman" w:hAnsi="Times New Roman" w:cs="Times New Roman"/>
        </w:rPr>
        <w:t>. US Department of Justice, Office of Justice Programs, Office of Juvenile ….</w:t>
      </w:r>
    </w:p>
    <w:p w14:paraId="50026EB1" w14:textId="77777777" w:rsidR="00D61A29" w:rsidRPr="00D61A29" w:rsidRDefault="00CC6870" w:rsidP="00D61A29">
      <w:pPr>
        <w:pStyle w:val="Bibliography"/>
        <w:rPr>
          <w:rFonts w:ascii="Times New Roman" w:hAnsi="Times New Roman" w:cs="Times New Roman"/>
        </w:rPr>
      </w:pPr>
      <w:r w:rsidRPr="00D61A29">
        <w:rPr>
          <w:rFonts w:ascii="Times New Roman" w:hAnsi="Times New Roman" w:cs="Times New Roman"/>
        </w:rPr>
        <w:t xml:space="preserve">Cruise, K. R., Evans, L. J., &amp; Pickens, I. B. (2011). Integrating mental health and special education needs into comprehensive service planning for juvenile offenders in long-term custody settings. </w:t>
      </w:r>
      <w:r w:rsidRPr="00D61A29">
        <w:rPr>
          <w:rFonts w:ascii="Times New Roman" w:hAnsi="Times New Roman" w:cs="Times New Roman"/>
          <w:i/>
          <w:iCs/>
        </w:rPr>
        <w:t>Learning and Individual Differences</w:t>
      </w:r>
      <w:r w:rsidRPr="00D61A29">
        <w:rPr>
          <w:rFonts w:ascii="Times New Roman" w:hAnsi="Times New Roman" w:cs="Times New Roman"/>
        </w:rPr>
        <w:t xml:space="preserve">, </w:t>
      </w:r>
      <w:r w:rsidRPr="00D61A29">
        <w:rPr>
          <w:rFonts w:ascii="Times New Roman" w:hAnsi="Times New Roman" w:cs="Times New Roman"/>
          <w:i/>
          <w:iCs/>
        </w:rPr>
        <w:t>21</w:t>
      </w:r>
      <w:r w:rsidRPr="00D61A29">
        <w:rPr>
          <w:rFonts w:ascii="Times New Roman" w:hAnsi="Times New Roman" w:cs="Times New Roman"/>
        </w:rPr>
        <w:t>(1), 30–40.</w:t>
      </w:r>
    </w:p>
    <w:p w14:paraId="085D5EE9" w14:textId="77777777" w:rsidR="00D61A29" w:rsidRPr="00D61A29" w:rsidRDefault="00CC6870" w:rsidP="00D61A29">
      <w:pPr>
        <w:pStyle w:val="Bibliography"/>
        <w:rPr>
          <w:rFonts w:ascii="Times New Roman" w:hAnsi="Times New Roman" w:cs="Times New Roman"/>
        </w:rPr>
      </w:pPr>
      <w:r w:rsidRPr="00D61A29">
        <w:rPr>
          <w:rFonts w:ascii="Times New Roman" w:hAnsi="Times New Roman" w:cs="Times New Roman"/>
        </w:rPr>
        <w:t xml:space="preserve">Freeman, R. B. (1991). </w:t>
      </w:r>
      <w:r w:rsidRPr="00D61A29">
        <w:rPr>
          <w:rFonts w:ascii="Times New Roman" w:hAnsi="Times New Roman" w:cs="Times New Roman"/>
          <w:i/>
          <w:iCs/>
        </w:rPr>
        <w:t>Crime and the employment of disadvantaged youths</w:t>
      </w:r>
      <w:r w:rsidRPr="00D61A29">
        <w:rPr>
          <w:rFonts w:ascii="Times New Roman" w:hAnsi="Times New Roman" w:cs="Times New Roman"/>
        </w:rPr>
        <w:t>. National Bureau of Economic Research.</w:t>
      </w:r>
    </w:p>
    <w:p w14:paraId="010EC59F" w14:textId="77777777" w:rsidR="00D61A29" w:rsidRPr="00D61A29" w:rsidRDefault="00CC6870" w:rsidP="00D61A29">
      <w:pPr>
        <w:pStyle w:val="Bibliography"/>
        <w:rPr>
          <w:rFonts w:ascii="Times New Roman" w:hAnsi="Times New Roman" w:cs="Times New Roman"/>
        </w:rPr>
      </w:pPr>
      <w:r w:rsidRPr="00D61A29">
        <w:rPr>
          <w:rFonts w:ascii="Times New Roman" w:hAnsi="Times New Roman" w:cs="Times New Roman"/>
        </w:rPr>
        <w:t xml:space="preserve">Katsiyannis, A., Ryan, J. B., Zhang, D., &amp; Spann, A. (2008). Juvenile delinquency and recidivism: The impact of academic achievement. </w:t>
      </w:r>
      <w:r w:rsidRPr="00D61A29">
        <w:rPr>
          <w:rFonts w:ascii="Times New Roman" w:hAnsi="Times New Roman" w:cs="Times New Roman"/>
          <w:i/>
          <w:iCs/>
        </w:rPr>
        <w:t>Reading &amp; Writing Quarterly</w:t>
      </w:r>
      <w:r w:rsidRPr="00D61A29">
        <w:rPr>
          <w:rFonts w:ascii="Times New Roman" w:hAnsi="Times New Roman" w:cs="Times New Roman"/>
        </w:rPr>
        <w:t xml:space="preserve">, </w:t>
      </w:r>
      <w:r w:rsidRPr="00D61A29">
        <w:rPr>
          <w:rFonts w:ascii="Times New Roman" w:hAnsi="Times New Roman" w:cs="Times New Roman"/>
          <w:i/>
          <w:iCs/>
        </w:rPr>
        <w:t>24</w:t>
      </w:r>
      <w:r w:rsidRPr="00D61A29">
        <w:rPr>
          <w:rFonts w:ascii="Times New Roman" w:hAnsi="Times New Roman" w:cs="Times New Roman"/>
        </w:rPr>
        <w:t>(2), 177–196.</w:t>
      </w:r>
    </w:p>
    <w:p w14:paraId="2EC02859" w14:textId="77777777" w:rsidR="00D61A29" w:rsidRPr="00D61A29" w:rsidRDefault="00CC6870" w:rsidP="00D61A29">
      <w:pPr>
        <w:pStyle w:val="Bibliography"/>
        <w:rPr>
          <w:rFonts w:ascii="Times New Roman" w:hAnsi="Times New Roman" w:cs="Times New Roman"/>
        </w:rPr>
      </w:pPr>
      <w:r w:rsidRPr="00D61A29">
        <w:rPr>
          <w:rFonts w:ascii="Times New Roman" w:hAnsi="Times New Roman" w:cs="Times New Roman"/>
        </w:rPr>
        <w:t xml:space="preserve">Mason, J. (2004). </w:t>
      </w:r>
      <w:r w:rsidRPr="00D61A29">
        <w:rPr>
          <w:rFonts w:ascii="Times New Roman" w:hAnsi="Times New Roman" w:cs="Times New Roman"/>
          <w:i/>
          <w:iCs/>
        </w:rPr>
        <w:t>Confidentiality in juvenile delinquency proceedings</w:t>
      </w:r>
      <w:r w:rsidRPr="00D61A29">
        <w:rPr>
          <w:rFonts w:ascii="Times New Roman" w:hAnsi="Times New Roman" w:cs="Times New Roman"/>
        </w:rPr>
        <w:t>. UNC School of Government.</w:t>
      </w:r>
    </w:p>
    <w:p w14:paraId="1CD8B208" w14:textId="77777777" w:rsidR="00D61A29" w:rsidRPr="00D61A29" w:rsidRDefault="00CC6870" w:rsidP="00D61A29">
      <w:pPr>
        <w:pStyle w:val="Bibliography"/>
        <w:rPr>
          <w:rFonts w:ascii="Times New Roman" w:hAnsi="Times New Roman" w:cs="Times New Roman"/>
        </w:rPr>
      </w:pPr>
      <w:r w:rsidRPr="00D61A29">
        <w:rPr>
          <w:rFonts w:ascii="Times New Roman" w:hAnsi="Times New Roman" w:cs="Times New Roman"/>
        </w:rPr>
        <w:t xml:space="preserve">Morgan, J., &amp; Hawton, K. (2004). Self-reported suicidal behavior in juvenile offenders in custody: Prevalence and associated factors. </w:t>
      </w:r>
      <w:r w:rsidRPr="00D61A29">
        <w:rPr>
          <w:rFonts w:ascii="Times New Roman" w:hAnsi="Times New Roman" w:cs="Times New Roman"/>
          <w:i/>
          <w:iCs/>
        </w:rPr>
        <w:t>Crisis</w:t>
      </w:r>
      <w:r w:rsidRPr="00D61A29">
        <w:rPr>
          <w:rFonts w:ascii="Times New Roman" w:hAnsi="Times New Roman" w:cs="Times New Roman"/>
        </w:rPr>
        <w:t xml:space="preserve">, </w:t>
      </w:r>
      <w:r w:rsidRPr="00D61A29">
        <w:rPr>
          <w:rFonts w:ascii="Times New Roman" w:hAnsi="Times New Roman" w:cs="Times New Roman"/>
          <w:i/>
          <w:iCs/>
        </w:rPr>
        <w:t>25</w:t>
      </w:r>
      <w:r w:rsidRPr="00D61A29">
        <w:rPr>
          <w:rFonts w:ascii="Times New Roman" w:hAnsi="Times New Roman" w:cs="Times New Roman"/>
        </w:rPr>
        <w:t>(1), 8–11.</w:t>
      </w:r>
    </w:p>
    <w:p w14:paraId="403297C3" w14:textId="77777777" w:rsidR="00D61A29" w:rsidRPr="00D61A29" w:rsidRDefault="00CC6870" w:rsidP="00D61A29">
      <w:pPr>
        <w:pStyle w:val="Bibliography"/>
        <w:rPr>
          <w:rFonts w:ascii="Times New Roman" w:hAnsi="Times New Roman" w:cs="Times New Roman"/>
        </w:rPr>
      </w:pPr>
      <w:r w:rsidRPr="00D61A29">
        <w:rPr>
          <w:rFonts w:ascii="Times New Roman" w:hAnsi="Times New Roman" w:cs="Times New Roman"/>
        </w:rPr>
        <w:t xml:space="preserve">Morris, R. J., &amp; Thompson, K. C. (2008). Juvenile delinquency and special education laws: Policy implementation issues and directions for future research. </w:t>
      </w:r>
      <w:r w:rsidRPr="00D61A29">
        <w:rPr>
          <w:rFonts w:ascii="Times New Roman" w:hAnsi="Times New Roman" w:cs="Times New Roman"/>
          <w:i/>
          <w:iCs/>
        </w:rPr>
        <w:t>Journal of Correctional Education</w:t>
      </w:r>
      <w:r w:rsidRPr="00D61A29">
        <w:rPr>
          <w:rFonts w:ascii="Times New Roman" w:hAnsi="Times New Roman" w:cs="Times New Roman"/>
        </w:rPr>
        <w:t>, 173–190.</w:t>
      </w:r>
    </w:p>
    <w:p w14:paraId="6FF4F488" w14:textId="77777777" w:rsidR="00D61A29" w:rsidRPr="00D61A29" w:rsidRDefault="00CC6870" w:rsidP="00D61A29">
      <w:pPr>
        <w:pStyle w:val="Bibliography"/>
        <w:rPr>
          <w:rFonts w:ascii="Times New Roman" w:hAnsi="Times New Roman" w:cs="Times New Roman"/>
        </w:rPr>
      </w:pPr>
      <w:r w:rsidRPr="00D61A29">
        <w:rPr>
          <w:rFonts w:ascii="Times New Roman" w:hAnsi="Times New Roman" w:cs="Times New Roman"/>
        </w:rPr>
        <w:lastRenderedPageBreak/>
        <w:t xml:space="preserve">Osher, D., Rouse, J., Quinn, M., Kandizoria, K., &amp; Woodruff, D. (2002). Addressing invisible barriers: Improving outcomes for youth with disabilities in the juvenile justice system. </w:t>
      </w:r>
      <w:r w:rsidRPr="00D61A29">
        <w:rPr>
          <w:rFonts w:ascii="Times New Roman" w:hAnsi="Times New Roman" w:cs="Times New Roman"/>
          <w:i/>
          <w:iCs/>
        </w:rPr>
        <w:t>College Park, MD: Center for Effective Collaboration and Practice, American Institutes for Research</w:t>
      </w:r>
      <w:r w:rsidRPr="00D61A29">
        <w:rPr>
          <w:rFonts w:ascii="Times New Roman" w:hAnsi="Times New Roman" w:cs="Times New Roman"/>
        </w:rPr>
        <w:t>.</w:t>
      </w:r>
    </w:p>
    <w:p w14:paraId="23560217" w14:textId="77777777" w:rsidR="00D61A29" w:rsidRPr="00D61A29" w:rsidRDefault="00CC6870" w:rsidP="00D61A29">
      <w:pPr>
        <w:pStyle w:val="Bibliography"/>
        <w:rPr>
          <w:rFonts w:ascii="Times New Roman" w:hAnsi="Times New Roman" w:cs="Times New Roman"/>
        </w:rPr>
      </w:pPr>
      <w:r w:rsidRPr="00D61A29">
        <w:rPr>
          <w:rFonts w:ascii="Times New Roman" w:hAnsi="Times New Roman" w:cs="Times New Roman"/>
        </w:rPr>
        <w:t xml:space="preserve">Stahl, D. A., &amp; Landen, K. (2018). </w:t>
      </w:r>
      <w:r w:rsidRPr="00D61A29">
        <w:rPr>
          <w:rFonts w:ascii="Times New Roman" w:hAnsi="Times New Roman" w:cs="Times New Roman"/>
          <w:i/>
          <w:iCs/>
        </w:rPr>
        <w:t>Abbreviations dictionary</w:t>
      </w:r>
      <w:r w:rsidRPr="00D61A29">
        <w:rPr>
          <w:rFonts w:ascii="Times New Roman" w:hAnsi="Times New Roman" w:cs="Times New Roman"/>
        </w:rPr>
        <w:t>. CRC Press.</w:t>
      </w:r>
    </w:p>
    <w:p w14:paraId="359AE96C" w14:textId="77777777" w:rsidR="00D61A29" w:rsidRPr="00D61A29" w:rsidRDefault="00CC6870" w:rsidP="00D61A29">
      <w:pPr>
        <w:pStyle w:val="Bibliography"/>
        <w:rPr>
          <w:rFonts w:ascii="Times New Roman" w:hAnsi="Times New Roman" w:cs="Times New Roman"/>
        </w:rPr>
      </w:pPr>
      <w:r w:rsidRPr="00D61A29">
        <w:rPr>
          <w:rFonts w:ascii="Times New Roman" w:hAnsi="Times New Roman" w:cs="Times New Roman"/>
        </w:rPr>
        <w:t xml:space="preserve">Western, B., &amp; Beckett, K. (1999). How unregulated is the US labor market? The penal system as a labor market institution. </w:t>
      </w:r>
      <w:r w:rsidRPr="00D61A29">
        <w:rPr>
          <w:rFonts w:ascii="Times New Roman" w:hAnsi="Times New Roman" w:cs="Times New Roman"/>
          <w:i/>
          <w:iCs/>
        </w:rPr>
        <w:t>American Journal of Sociology</w:t>
      </w:r>
      <w:r w:rsidRPr="00D61A29">
        <w:rPr>
          <w:rFonts w:ascii="Times New Roman" w:hAnsi="Times New Roman" w:cs="Times New Roman"/>
        </w:rPr>
        <w:t xml:space="preserve">, </w:t>
      </w:r>
      <w:r w:rsidRPr="00D61A29">
        <w:rPr>
          <w:rFonts w:ascii="Times New Roman" w:hAnsi="Times New Roman" w:cs="Times New Roman"/>
          <w:i/>
          <w:iCs/>
        </w:rPr>
        <w:t>104</w:t>
      </w:r>
      <w:r w:rsidRPr="00D61A29">
        <w:rPr>
          <w:rFonts w:ascii="Times New Roman" w:hAnsi="Times New Roman" w:cs="Times New Roman"/>
        </w:rPr>
        <w:t>(4), 1030–60.</w:t>
      </w:r>
    </w:p>
    <w:p w14:paraId="7C392697" w14:textId="0FCE7E1F" w:rsidR="00D61A29" w:rsidRDefault="00CC6870" w:rsidP="00D61A29">
      <w:r>
        <w:fldChar w:fldCharType="end"/>
      </w:r>
    </w:p>
    <w:sectPr w:rsidR="00D61A29">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127DF" w14:textId="77777777" w:rsidR="009F4D45" w:rsidRDefault="009F4D45">
      <w:pPr>
        <w:spacing w:line="240" w:lineRule="auto"/>
      </w:pPr>
      <w:r>
        <w:separator/>
      </w:r>
    </w:p>
  </w:endnote>
  <w:endnote w:type="continuationSeparator" w:id="0">
    <w:p w14:paraId="5F362E21" w14:textId="77777777" w:rsidR="009F4D45" w:rsidRDefault="009F4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7AC27" w14:textId="77777777" w:rsidR="009F4D45" w:rsidRDefault="009F4D45">
      <w:pPr>
        <w:spacing w:line="240" w:lineRule="auto"/>
      </w:pPr>
      <w:r>
        <w:separator/>
      </w:r>
    </w:p>
  </w:footnote>
  <w:footnote w:type="continuationSeparator" w:id="0">
    <w:p w14:paraId="1635AF0B" w14:textId="77777777" w:rsidR="009F4D45" w:rsidRDefault="009F4D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BAD0" w14:textId="77777777" w:rsidR="00E81978" w:rsidRDefault="00CC6870">
    <w:pPr>
      <w:pStyle w:val="Header"/>
    </w:pPr>
    <w:r>
      <w:rPr>
        <w:rStyle w:val="Strong"/>
      </w:rPr>
      <w:t>jUVENILE DETENTION</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0172A">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5F56" w14:textId="77777777" w:rsidR="00E81978" w:rsidRDefault="00CC6870">
    <w:pPr>
      <w:pStyle w:val="Header"/>
      <w:rPr>
        <w:rStyle w:val="Strong"/>
      </w:rPr>
    </w:pPr>
    <w:r>
      <w:t xml:space="preserve">Running head: </w:t>
    </w:r>
    <w:r w:rsidR="00C1714D">
      <w:t>JUVENILE DETNTION</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A22F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1679C"/>
    <w:rsid w:val="000243D8"/>
    <w:rsid w:val="00037F5D"/>
    <w:rsid w:val="00051DB9"/>
    <w:rsid w:val="000A40AE"/>
    <w:rsid w:val="000D3F41"/>
    <w:rsid w:val="00100227"/>
    <w:rsid w:val="00103F11"/>
    <w:rsid w:val="00154847"/>
    <w:rsid w:val="001C194E"/>
    <w:rsid w:val="001F635D"/>
    <w:rsid w:val="002F170D"/>
    <w:rsid w:val="003023B7"/>
    <w:rsid w:val="003403CA"/>
    <w:rsid w:val="00342699"/>
    <w:rsid w:val="003538EE"/>
    <w:rsid w:val="00355DCA"/>
    <w:rsid w:val="003E6A00"/>
    <w:rsid w:val="00423788"/>
    <w:rsid w:val="004724D7"/>
    <w:rsid w:val="0048110B"/>
    <w:rsid w:val="004863EC"/>
    <w:rsid w:val="004D0906"/>
    <w:rsid w:val="004E279B"/>
    <w:rsid w:val="004E4A10"/>
    <w:rsid w:val="00510EBA"/>
    <w:rsid w:val="0051485B"/>
    <w:rsid w:val="00551A02"/>
    <w:rsid w:val="005534FA"/>
    <w:rsid w:val="00583732"/>
    <w:rsid w:val="00583CD5"/>
    <w:rsid w:val="00596B00"/>
    <w:rsid w:val="005A02CE"/>
    <w:rsid w:val="005B3A43"/>
    <w:rsid w:val="005C39B5"/>
    <w:rsid w:val="005D3A03"/>
    <w:rsid w:val="005F08B8"/>
    <w:rsid w:val="00601141"/>
    <w:rsid w:val="0063242E"/>
    <w:rsid w:val="0066300A"/>
    <w:rsid w:val="00683017"/>
    <w:rsid w:val="00687BE4"/>
    <w:rsid w:val="00692D73"/>
    <w:rsid w:val="00713415"/>
    <w:rsid w:val="00722BDE"/>
    <w:rsid w:val="00730F11"/>
    <w:rsid w:val="00736E28"/>
    <w:rsid w:val="00737551"/>
    <w:rsid w:val="00746E7C"/>
    <w:rsid w:val="00773687"/>
    <w:rsid w:val="00784FC9"/>
    <w:rsid w:val="007E553B"/>
    <w:rsid w:val="008002C0"/>
    <w:rsid w:val="00855F88"/>
    <w:rsid w:val="00867CF5"/>
    <w:rsid w:val="008A2396"/>
    <w:rsid w:val="008C5323"/>
    <w:rsid w:val="008D477A"/>
    <w:rsid w:val="008E2675"/>
    <w:rsid w:val="008E416B"/>
    <w:rsid w:val="0090172A"/>
    <w:rsid w:val="0094258D"/>
    <w:rsid w:val="00964338"/>
    <w:rsid w:val="0096717E"/>
    <w:rsid w:val="009A6A3B"/>
    <w:rsid w:val="009E4622"/>
    <w:rsid w:val="009F4D45"/>
    <w:rsid w:val="00A76BFF"/>
    <w:rsid w:val="00AA173E"/>
    <w:rsid w:val="00AC5CED"/>
    <w:rsid w:val="00AE6C80"/>
    <w:rsid w:val="00B0210A"/>
    <w:rsid w:val="00B038B8"/>
    <w:rsid w:val="00B169D7"/>
    <w:rsid w:val="00B3256E"/>
    <w:rsid w:val="00B823AA"/>
    <w:rsid w:val="00B86513"/>
    <w:rsid w:val="00BA22F4"/>
    <w:rsid w:val="00BA45DB"/>
    <w:rsid w:val="00BF4184"/>
    <w:rsid w:val="00C0601E"/>
    <w:rsid w:val="00C07BE4"/>
    <w:rsid w:val="00C1714D"/>
    <w:rsid w:val="00C17C75"/>
    <w:rsid w:val="00C31D30"/>
    <w:rsid w:val="00C45A1F"/>
    <w:rsid w:val="00C96AD4"/>
    <w:rsid w:val="00CB753C"/>
    <w:rsid w:val="00CC6870"/>
    <w:rsid w:val="00CD2C73"/>
    <w:rsid w:val="00CD6E39"/>
    <w:rsid w:val="00CF6E91"/>
    <w:rsid w:val="00D06220"/>
    <w:rsid w:val="00D54C9D"/>
    <w:rsid w:val="00D61A29"/>
    <w:rsid w:val="00D85B68"/>
    <w:rsid w:val="00DA5D2C"/>
    <w:rsid w:val="00DE3069"/>
    <w:rsid w:val="00DF20D0"/>
    <w:rsid w:val="00E3116B"/>
    <w:rsid w:val="00E6004D"/>
    <w:rsid w:val="00E81978"/>
    <w:rsid w:val="00E8767D"/>
    <w:rsid w:val="00E976C6"/>
    <w:rsid w:val="00EC6A66"/>
    <w:rsid w:val="00EE5314"/>
    <w:rsid w:val="00F379B7"/>
    <w:rsid w:val="00F40F0B"/>
    <w:rsid w:val="00F525FA"/>
    <w:rsid w:val="00F7487F"/>
    <w:rsid w:val="00FA12A5"/>
    <w:rsid w:val="00FC4FB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DE3069"/>
    <w:pPr>
      <w:spacing w:after="100"/>
    </w:pPr>
  </w:style>
  <w:style w:type="paragraph" w:styleId="TOC2">
    <w:name w:val="toc 2"/>
    <w:basedOn w:val="Normal"/>
    <w:next w:val="Normal"/>
    <w:autoRedefine/>
    <w:uiPriority w:val="39"/>
    <w:unhideWhenUsed/>
    <w:rsid w:val="00DE3069"/>
    <w:pPr>
      <w:spacing w:after="100"/>
      <w:ind w:left="240"/>
    </w:pPr>
  </w:style>
  <w:style w:type="character" w:styleId="Hyperlink">
    <w:name w:val="Hyperlink"/>
    <w:basedOn w:val="DefaultParagraphFont"/>
    <w:uiPriority w:val="99"/>
    <w:unhideWhenUsed/>
    <w:rsid w:val="00DE306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B116FE">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B116FE">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B116FE">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193400"/>
    <w:rsid w:val="00321589"/>
    <w:rsid w:val="00445E4B"/>
    <w:rsid w:val="006555E4"/>
    <w:rsid w:val="00722BDE"/>
    <w:rsid w:val="009428FD"/>
    <w:rsid w:val="00A91B7B"/>
    <w:rsid w:val="00B1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A1741-6108-422B-8492-9FD16006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4836</Words>
  <Characters>27568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2019-05-23T08:45:00Z</dcterms:created>
  <dcterms:modified xsi:type="dcterms:W3CDTF">2019-05-23T08:45:00Z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id="58sSWxP7"/&gt;&lt;style id="http://www.zotero.org/styles/apa" locale="en-US" hasBibliography="1" bibliographyStyleHasBeenSet="1"/&gt;&lt;prefs&gt;&lt;pref name="fieldType" value="Field"/&gt;&lt;/prefs&gt;&lt;/data&gt;</vt:lpwstr>
  </property>
</Properties>
</file>