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rsidP="00EF4A95">
      <w:pPr>
        <w:tabs>
          <w:tab w:val="left" w:pos="3135"/>
        </w:tabs>
      </w:pPr>
      <w:r>
        <w:tab/>
      </w:r>
    </w:p>
    <w:p w:rsidR="002A2A03"/>
    <w:p w:rsidR="002A2A03">
      <w:pPr>
        <w:jc w:val="center"/>
      </w:pPr>
      <w:r>
        <w:t>IT</w:t>
      </w:r>
    </w:p>
    <w:p w:rsidR="002A2A03">
      <w:pPr>
        <w:jc w:val="center"/>
      </w:pPr>
      <w:r>
        <w:t>Jason</w:t>
      </w:r>
    </w:p>
    <w:p w:rsidR="00B95839" w:rsidP="00DB65F9">
      <w:pPr>
        <w:jc w:val="center"/>
      </w:pPr>
      <w:r>
        <w:t>School or Institution Name (University at Place or Town, State)</w:t>
      </w: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B95839" w:rsidP="00EB44F3">
      <w:pPr>
        <w:ind w:firstLine="0"/>
      </w:pPr>
    </w:p>
    <w:p w:rsidR="00B95839" w:rsidP="00EB44F3">
      <w:pPr>
        <w:ind w:firstLine="0"/>
      </w:pPr>
    </w:p>
    <w:p w:rsidR="00DE3B00" w:rsidP="00246146">
      <w:pPr>
        <w:tabs>
          <w:tab w:val="left" w:pos="2175"/>
        </w:tabs>
        <w:ind w:firstLine="0"/>
      </w:pPr>
    </w:p>
    <w:p w:rsidR="000023C4" w:rsidP="004A35CB">
      <w:pPr>
        <w:ind w:firstLine="0"/>
        <w:rPr>
          <w:b/>
        </w:rPr>
      </w:pPr>
      <w:r>
        <w:rPr>
          <w:b/>
        </w:rPr>
        <w:t>Main Post:</w:t>
      </w:r>
    </w:p>
    <w:p w:rsidR="00131782" w:rsidP="004A35CB">
      <w:pPr>
        <w:ind w:firstLine="0"/>
      </w:pPr>
      <w:r>
        <w:rPr>
          <w:b/>
        </w:rPr>
        <w:tab/>
      </w:r>
      <w:r w:rsidR="001068B8">
        <w:t xml:space="preserve">Information technology plays the role of utility in modern business. Most of the time, critical business information is stored in laptops of employees. In the previous case, the data was leaked due to the negligence of a marketing department employee. When critical business information is leaked on the internet the business may suffer from reputation loss, and competitors can use the data for their business interests. So, the new laptops will be equipped with an encryption program before they are handed to respective employees. Encryption program will encrypt all of the data stored on the laptops, and no none will be able to recover any information even if the laptop is stolen or lost. </w:t>
      </w:r>
      <w:r w:rsidR="0030782B">
        <w:t>Encryption is the best solution to ensure confidentiality, integrity, and availability of critical business information. A simple user account password is not enough to protect the data stored on the laptop because the intruder may use a guest account to access the storage devices</w:t>
      </w:r>
      <w:r w:rsidR="00174962">
        <w:t xml:space="preserve"> </w:t>
      </w:r>
      <w:r w:rsidR="00174962">
        <w:fldChar w:fldCharType="begin"/>
      </w:r>
      <w:r w:rsidR="00174962">
        <w:instrText xml:space="preserve"> ADDIN ZOTERO_ITEM CSL_CITATION {"citationID":"a2j1hs7lujs","properties":{"formattedCitation":"{\\rtf (\\uc0\\u8220{}US Patent Issued to Mitsubishi Electric on Feb. 3 for \\uc0\\u8216{}Encryption device, encryption system, encryption method, and encryption program\\uc0\\u8217{} (Japanese Inventors),\\uc0\\u8221{} 2015)}","plainCitation":"(“US Patent Issued to Mitsubishi Electric on Feb. 3 for ‘Encryption device, encryption system, encryption method, and encryption program’ (Japanese Inventors),” 2015)"},"citationItems":[{"id":1730,"uris":["http://zotero.org/users/local/gITejLE9/items/3PRY3LS7"],"uri":["http://zotero.org/users/local/gITejLE9/items/3PRY3LS7"],"itemData":{"id":1730,"type":"article-newspaper","title":"US Patent Issued to Mitsubishi Electric on Feb. 3 for \"Encryption device, encryption system, encryption method, and encryption program\" (Japanese Inventors)","container-title":"US Fed News Service, Including US State News; Washington, D.C.","publisher-place":"Washington, D.C., Iceland, Washington, D.C.","source":"ProQuest","event-place":"Washington, D.C., Iceland, Washington, D.C.","URL":"https://search.proquest.com/pqrl/docview/1650618680/citation/9003962273C844EBPQ/3","language":"English","issued":{"date-parts":[["2015",2,3]]},"accessed":{"date-parts":[["2019",1,28]]}}}],"schema":"https://github.com/citation-style-language/schema/raw/master/csl-citation.json"} </w:instrText>
      </w:r>
      <w:r w:rsidR="00174962">
        <w:fldChar w:fldCharType="separate"/>
      </w:r>
      <w:r w:rsidRPr="00174962" w:rsidR="00174962">
        <w:t>(</w:t>
      </w:r>
      <w:r w:rsidR="00174962">
        <w:t>Japanese Inventors</w:t>
      </w:r>
      <w:r w:rsidRPr="00174962" w:rsidR="00174962">
        <w:t>,</w:t>
      </w:r>
      <w:r w:rsidR="00174962">
        <w:t xml:space="preserve"> </w:t>
      </w:r>
      <w:r w:rsidRPr="00174962" w:rsidR="00174962">
        <w:t>2015)</w:t>
      </w:r>
      <w:r w:rsidR="00174962">
        <w:fldChar w:fldCharType="end"/>
      </w:r>
      <w:r w:rsidR="0030782B">
        <w:t xml:space="preserve">. Therefore, </w:t>
      </w:r>
      <w:r w:rsidR="00EA711D">
        <w:t xml:space="preserve">guest accounts on the laptops will also be blocked </w:t>
      </w:r>
      <w:r w:rsidR="007D5346">
        <w:t>to protect accidental loss of information as well.</w:t>
      </w:r>
      <w:r w:rsidR="008B5966">
        <w:t xml:space="preserve"> </w:t>
      </w:r>
      <w:r w:rsidR="00B07E28">
        <w:t xml:space="preserve">Employees will also be briefed about the security policy enforced and the encryption software installed on the laptops. </w:t>
      </w:r>
    </w:p>
    <w:p w:rsidR="00FF1B7F" w:rsidP="004A35CB">
      <w:pPr>
        <w:ind w:firstLine="0"/>
        <w:rPr>
          <w:b/>
        </w:rPr>
      </w:pPr>
      <w:r>
        <w:rPr>
          <w:b/>
        </w:rPr>
        <w:t>Follow up Post One:</w:t>
      </w:r>
    </w:p>
    <w:p w:rsidR="00FF1B7F" w:rsidRPr="008868E4" w:rsidP="004A35CB">
      <w:pPr>
        <w:ind w:firstLine="0"/>
      </w:pPr>
      <w:r>
        <w:rPr>
          <w:b/>
        </w:rPr>
        <w:tab/>
      </w:r>
      <w:r w:rsidRPr="008868E4" w:rsidR="008868E4">
        <w:t xml:space="preserve">Laptops like any mobile device pose a risk to the stored information in case of loss or intruders access to the laptop. </w:t>
      </w:r>
      <w:r w:rsidR="008868E4">
        <w:t xml:space="preserve">A BIOS level password is not enough as the thief may connect the hard drive to any other computer and may have full access to the data stored on the device. Therefore, encryption is the best solution to protect the data. </w:t>
      </w:r>
    </w:p>
    <w:p w:rsidR="00823761" w:rsidP="00EF4A95">
      <w:pPr>
        <w:ind w:firstLine="0"/>
        <w:rPr>
          <w:b/>
        </w:rPr>
      </w:pPr>
      <w:r>
        <w:rPr>
          <w:b/>
        </w:rPr>
        <w:t>Follow up Post Two:</w:t>
      </w:r>
    </w:p>
    <w:p w:rsidR="00693F21" w:rsidP="00EF4A95">
      <w:pPr>
        <w:ind w:firstLine="0"/>
      </w:pPr>
      <w:r>
        <w:rPr>
          <w:b/>
        </w:rPr>
        <w:tab/>
      </w:r>
      <w:r w:rsidR="00986405">
        <w:t xml:space="preserve">When data on a laptop is encrypted, it cannot be recovered without having access to the encryption key which is only known to the owner of the device. The data on the laptop will be </w:t>
      </w:r>
      <w:r w:rsidR="00986405">
        <w:t>protected even if the intruder knows about the encryption algorithm used to protect the data as long as the key is kept secret. 
</w:t>
      </w:r>
    </w:p>
    <w:p w:rsidR="003301AE" w:rsidP="00EF4A95">
      <w:pPr>
        <w:ind w:firstLine="0"/>
      </w:pPr>
    </w:p>
    <w:p w:rsidR="003301AE" w:rsidP="00EF4A95">
      <w:pPr>
        <w:ind w:firstLine="0"/>
      </w:pPr>
    </w:p>
    <w:p w:rsidR="003301AE">
      <w:pPr>
        <w:spacing w:line="240" w:lineRule="auto"/>
        <w:ind w:firstLine="0"/>
      </w:pPr>
      <w:r>
        <w:br w:type="page"/>
      </w:r>
    </w:p>
    <w:p w:rsidR="003301AE" w:rsidP="003301AE">
      <w:pPr>
        <w:ind w:firstLine="0"/>
        <w:jc w:val="center"/>
      </w:pPr>
      <w:r>
        <w:t>References</w:t>
      </w:r>
    </w:p>
    <w:p w:rsidR="00174962" w:rsidP="00174962">
      <w:pPr>
        <w:pStyle w:val="Bibliography"/>
      </w:pPr>
      <w:r>
        <w:fldChar w:fldCharType="begin"/>
      </w:r>
      <w:r>
        <w:instrText xml:space="preserve"> ADDIN ZOTERO_BIBL {"custom":[]} CSL_BIBLIOGRAPHY </w:instrText>
      </w:r>
      <w:r>
        <w:fldChar w:fldCharType="separate"/>
      </w:r>
      <w:r w:rsidRPr="00174962">
        <w:t xml:space="preserve">US Patent Issued to Mitsubishi Electric on Feb. 3 for “Encryption device, encryption system, encryption method, and encryption program” (Japanese Inventors). (2015, February 3). </w:t>
      </w:r>
      <w:r w:rsidRPr="00174962">
        <w:rPr>
          <w:i/>
          <w:iCs/>
        </w:rPr>
        <w:t>US Fed News Service, Including US State News; Washington, D.C.</w:t>
      </w:r>
      <w:r w:rsidRPr="00174962">
        <w:t xml:space="preserve"> Retrieved from </w:t>
      </w:r>
    </w:p>
    <w:p w:rsidR="00174962" w:rsidRPr="00174962" w:rsidP="00174962">
      <w:pPr>
        <w:ind w:firstLine="0"/>
        <w:jc w:val="center"/>
      </w:pPr>
      <w:r w:rsidRPr="00174962">
        <w:rPr>
          <w:color w:val="555555"/>
          <w:shd w:val="clear" w:color="auto" w:fill="FFFFFF"/>
        </w:rPr>
        <w:t>https://search.proquest.com/docview/1650618680?accountid=41759</w:t>
      </w:r>
    </w:p>
    <w:p w:rsidR="00174962" w:rsidRPr="00174962" w:rsidP="00174962"/>
    <w:p w:rsidR="00174962" w:rsidP="003301AE">
      <w:pPr>
        <w:ind w:firstLine="0"/>
        <w:jc w:val="center"/>
      </w:pPr>
      <w:r>
        <w:fldChar w:fldCharType="end"/>
      </w:r>
      <w:bookmarkStart w:id="0" w:name="_GoBack"/>
      <w:bookmarkEnd w:id="0"/>
    </w:p>
    <w:p w:rsidR="003301AE" w:rsidRPr="00693F21" w:rsidP="003301AE">
      <w:pPr>
        <w:ind w:firstLine="0"/>
        <w:jc w:val="center"/>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962">
      <w:rPr>
        <w:rStyle w:val="PageNumber"/>
        <w:noProof/>
      </w:rPr>
      <w:t>4</w:t>
    </w:r>
    <w:r>
      <w:rPr>
        <w:rStyle w:val="PageNumber"/>
      </w:rPr>
      <w:fldChar w:fldCharType="end"/>
    </w:r>
  </w:p>
  <w:p w:rsidR="002A2A03">
    <w:pPr>
      <w:pStyle w:val="Header"/>
      <w:ind w:right="360" w:firstLine="0"/>
    </w:pPr>
    <w:r>
      <w:t>IT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962">
      <w:rPr>
        <w:rStyle w:val="PageNumber"/>
        <w:noProof/>
      </w:rPr>
      <w:t>1</w:t>
    </w:r>
    <w:r>
      <w:rPr>
        <w:rStyle w:val="PageNumber"/>
      </w:rPr>
      <w:fldChar w:fldCharType="end"/>
    </w:r>
  </w:p>
  <w:p w:rsidR="002A2A03">
    <w:pPr>
      <w:ind w:right="360" w:firstLine="0"/>
    </w:pPr>
    <w:r>
      <w:t xml:space="preserve">Running head: </w:t>
    </w:r>
    <w:r w:rsidR="00FD6C1A">
      <w:t>IT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3C4"/>
    <w:rsid w:val="0000793A"/>
    <w:rsid w:val="00007F8E"/>
    <w:rsid w:val="00017899"/>
    <w:rsid w:val="00046599"/>
    <w:rsid w:val="000653DD"/>
    <w:rsid w:val="00075C01"/>
    <w:rsid w:val="000B0A32"/>
    <w:rsid w:val="001068B8"/>
    <w:rsid w:val="00131782"/>
    <w:rsid w:val="00140CE8"/>
    <w:rsid w:val="00147B28"/>
    <w:rsid w:val="00166139"/>
    <w:rsid w:val="00174962"/>
    <w:rsid w:val="001A0A79"/>
    <w:rsid w:val="001B2F79"/>
    <w:rsid w:val="001B3131"/>
    <w:rsid w:val="001C065B"/>
    <w:rsid w:val="001C42C2"/>
    <w:rsid w:val="001E2013"/>
    <w:rsid w:val="00212927"/>
    <w:rsid w:val="0023031F"/>
    <w:rsid w:val="00233183"/>
    <w:rsid w:val="0024340D"/>
    <w:rsid w:val="00246146"/>
    <w:rsid w:val="00251411"/>
    <w:rsid w:val="00271243"/>
    <w:rsid w:val="002A2A03"/>
    <w:rsid w:val="002D5F9C"/>
    <w:rsid w:val="002E0F32"/>
    <w:rsid w:val="002E7358"/>
    <w:rsid w:val="002F3027"/>
    <w:rsid w:val="0030341D"/>
    <w:rsid w:val="0030782B"/>
    <w:rsid w:val="00311868"/>
    <w:rsid w:val="00313DA3"/>
    <w:rsid w:val="003301AE"/>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7191A"/>
    <w:rsid w:val="00480F91"/>
    <w:rsid w:val="004957C2"/>
    <w:rsid w:val="00496757"/>
    <w:rsid w:val="004A2D26"/>
    <w:rsid w:val="004A35CB"/>
    <w:rsid w:val="004E1A61"/>
    <w:rsid w:val="004E24CA"/>
    <w:rsid w:val="0050128E"/>
    <w:rsid w:val="00507173"/>
    <w:rsid w:val="0051793F"/>
    <w:rsid w:val="00550FC6"/>
    <w:rsid w:val="00563EB1"/>
    <w:rsid w:val="005722C0"/>
    <w:rsid w:val="005907B1"/>
    <w:rsid w:val="005B0960"/>
    <w:rsid w:val="005C3508"/>
    <w:rsid w:val="005D00FF"/>
    <w:rsid w:val="005D7758"/>
    <w:rsid w:val="005E735E"/>
    <w:rsid w:val="00605A38"/>
    <w:rsid w:val="0061580C"/>
    <w:rsid w:val="006321AD"/>
    <w:rsid w:val="00640470"/>
    <w:rsid w:val="0068455B"/>
    <w:rsid w:val="00684593"/>
    <w:rsid w:val="00693F21"/>
    <w:rsid w:val="006A2129"/>
    <w:rsid w:val="006C1178"/>
    <w:rsid w:val="006C12E0"/>
    <w:rsid w:val="006C17C5"/>
    <w:rsid w:val="006E3557"/>
    <w:rsid w:val="00774A3E"/>
    <w:rsid w:val="007861A0"/>
    <w:rsid w:val="00787BB4"/>
    <w:rsid w:val="00795A0D"/>
    <w:rsid w:val="007A789C"/>
    <w:rsid w:val="007C73EB"/>
    <w:rsid w:val="007D5346"/>
    <w:rsid w:val="007E1CA1"/>
    <w:rsid w:val="007E4DBB"/>
    <w:rsid w:val="00800601"/>
    <w:rsid w:val="0081318C"/>
    <w:rsid w:val="00823761"/>
    <w:rsid w:val="00830A52"/>
    <w:rsid w:val="00843822"/>
    <w:rsid w:val="00873AF5"/>
    <w:rsid w:val="008868E4"/>
    <w:rsid w:val="00891F79"/>
    <w:rsid w:val="008B5966"/>
    <w:rsid w:val="008B6E33"/>
    <w:rsid w:val="008C5CBA"/>
    <w:rsid w:val="00901A88"/>
    <w:rsid w:val="00911740"/>
    <w:rsid w:val="0091463D"/>
    <w:rsid w:val="009268A1"/>
    <w:rsid w:val="009451D9"/>
    <w:rsid w:val="00953A21"/>
    <w:rsid w:val="00953D6F"/>
    <w:rsid w:val="009764B6"/>
    <w:rsid w:val="00985026"/>
    <w:rsid w:val="00986405"/>
    <w:rsid w:val="00986F36"/>
    <w:rsid w:val="009E3FFB"/>
    <w:rsid w:val="009E4ADE"/>
    <w:rsid w:val="009F546D"/>
    <w:rsid w:val="00A00226"/>
    <w:rsid w:val="00A109EB"/>
    <w:rsid w:val="00A162F7"/>
    <w:rsid w:val="00A322EE"/>
    <w:rsid w:val="00A43FA3"/>
    <w:rsid w:val="00A623A2"/>
    <w:rsid w:val="00AA0E9C"/>
    <w:rsid w:val="00AB634E"/>
    <w:rsid w:val="00AE5B34"/>
    <w:rsid w:val="00AF11AD"/>
    <w:rsid w:val="00AF3DCB"/>
    <w:rsid w:val="00B07E28"/>
    <w:rsid w:val="00B22762"/>
    <w:rsid w:val="00B23A42"/>
    <w:rsid w:val="00B35F92"/>
    <w:rsid w:val="00B4200E"/>
    <w:rsid w:val="00B46071"/>
    <w:rsid w:val="00B56B16"/>
    <w:rsid w:val="00B621E4"/>
    <w:rsid w:val="00B73C54"/>
    <w:rsid w:val="00B84D75"/>
    <w:rsid w:val="00B95839"/>
    <w:rsid w:val="00BB408F"/>
    <w:rsid w:val="00C022DE"/>
    <w:rsid w:val="00C37652"/>
    <w:rsid w:val="00C37EC1"/>
    <w:rsid w:val="00C53712"/>
    <w:rsid w:val="00C67138"/>
    <w:rsid w:val="00C82E69"/>
    <w:rsid w:val="00C87961"/>
    <w:rsid w:val="00C92425"/>
    <w:rsid w:val="00C953AF"/>
    <w:rsid w:val="00CD4CDA"/>
    <w:rsid w:val="00CD6D69"/>
    <w:rsid w:val="00CE47AB"/>
    <w:rsid w:val="00CE7D80"/>
    <w:rsid w:val="00CF29F0"/>
    <w:rsid w:val="00D20444"/>
    <w:rsid w:val="00D62DFF"/>
    <w:rsid w:val="00D95B6C"/>
    <w:rsid w:val="00DB5F27"/>
    <w:rsid w:val="00DB65F9"/>
    <w:rsid w:val="00DE1E3A"/>
    <w:rsid w:val="00DE3B00"/>
    <w:rsid w:val="00E35DF4"/>
    <w:rsid w:val="00E44A3B"/>
    <w:rsid w:val="00E523D1"/>
    <w:rsid w:val="00E56752"/>
    <w:rsid w:val="00E97112"/>
    <w:rsid w:val="00EA711D"/>
    <w:rsid w:val="00EB44F3"/>
    <w:rsid w:val="00EB64A5"/>
    <w:rsid w:val="00EE605B"/>
    <w:rsid w:val="00EF4A95"/>
    <w:rsid w:val="00F14CE0"/>
    <w:rsid w:val="00F3366E"/>
    <w:rsid w:val="00F427F2"/>
    <w:rsid w:val="00F63967"/>
    <w:rsid w:val="00FA189C"/>
    <w:rsid w:val="00FD6C1A"/>
    <w:rsid w:val="00FF1B7F"/>
  </w:rsids>
  <w:docVars>
    <w:docVar w:name="__Grammarly_42___1" w:val="H4sIAAAAAAAEAKtWcslP9kxRslIyNDY0NzczN7YwMTA1MrQwMzFR0lEKTi0uzszPAykwMqsFAMbqXlE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16</cp:revision>
  <dcterms:created xsi:type="dcterms:W3CDTF">2019-01-28T04:44:00Z</dcterms:created>
  <dcterms:modified xsi:type="dcterms:W3CDTF">2019-01-28T05:08:00Z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id="eeygkwGz"/&gt;&lt;style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