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Your Name:"/>
        <w:tag w:val="Your Name:"/>
        <w:id w:val="1693653845"/>
        <w:placeholder>
          <w:docPart w:val="A2941F38275242179E76A111F7A367FD"/>
        </w:placeholder>
        <w:temporary/>
        <w:showingPlcHdr/>
        <w:text/>
      </w:sdtPr>
      <w:sdtEndPr/>
      <w:sdtContent>
        <w:p w14:paraId="116AFF81" w14:textId="3BF398D4"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14:paraId="50D8BD2C" w14:textId="77777777"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14:paraId="25DE1B80" w14:textId="77777777"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14:paraId="54D1C129" w14:textId="77777777" w:rsidR="007D4B2F" w:rsidRDefault="007D4B2F">
          <w:pPr>
            <w:pStyle w:val="NoSpacing"/>
          </w:pPr>
          <w:r>
            <w:t>[Date]</w:t>
          </w:r>
        </w:p>
      </w:sdtContent>
    </w:sdt>
    <w:p w14:paraId="19DF859D" w14:textId="77777777" w:rsidR="006B261B" w:rsidRDefault="006B261B" w:rsidP="006B261B">
      <w:pPr>
        <w:jc w:val="center"/>
        <w:rPr>
          <w:rFonts w:ascii="Times New Roman" w:hAnsi="Times New Roman" w:cs="Times New Roman"/>
        </w:rPr>
      </w:pPr>
      <w:r>
        <w:rPr>
          <w:rFonts w:ascii="Times New Roman" w:hAnsi="Times New Roman" w:cs="Times New Roman"/>
        </w:rPr>
        <w:t>A Comparison of Themes</w:t>
      </w:r>
    </w:p>
    <w:p w14:paraId="2F158A2A" w14:textId="77777777" w:rsidR="006B261B" w:rsidRDefault="006B261B" w:rsidP="006B261B">
      <w:pPr>
        <w:jc w:val="center"/>
        <w:rPr>
          <w:rFonts w:ascii="Times New Roman" w:hAnsi="Times New Roman" w:cs="Times New Roman"/>
          <w:b/>
          <w:bCs/>
        </w:rPr>
      </w:pPr>
      <w:r>
        <w:rPr>
          <w:rFonts w:ascii="Times New Roman" w:hAnsi="Times New Roman" w:cs="Times New Roman"/>
          <w:b/>
          <w:bCs/>
        </w:rPr>
        <w:t>OUTLINE</w:t>
      </w:r>
    </w:p>
    <w:p w14:paraId="68623496" w14:textId="77777777" w:rsidR="006B261B" w:rsidRDefault="006B261B" w:rsidP="006B261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1A885BB3" w14:textId="77777777" w:rsidR="006B261B" w:rsidRDefault="006B261B" w:rsidP="006B261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Body</w:t>
      </w:r>
    </w:p>
    <w:p w14:paraId="7C32A981" w14:textId="77777777" w:rsidR="006B261B" w:rsidRDefault="006B261B" w:rsidP="006B261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Suspense in The Tell-Tale Heart</w:t>
      </w:r>
    </w:p>
    <w:p w14:paraId="3E9DC501" w14:textId="77777777" w:rsidR="006B261B" w:rsidRDefault="006B261B" w:rsidP="006B261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Suspense in Incidents in the Life of a Slave Girl</w:t>
      </w:r>
    </w:p>
    <w:p w14:paraId="459B9D0A" w14:textId="77777777" w:rsidR="006B261B" w:rsidRDefault="006B261B" w:rsidP="006B261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Realism in Edgar Ellen Poe’s Work</w:t>
      </w:r>
    </w:p>
    <w:p w14:paraId="7DE47520" w14:textId="77777777" w:rsidR="006B261B" w:rsidRDefault="006B261B" w:rsidP="006B261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Realism in Harriet Jacobs’ Work</w:t>
      </w:r>
    </w:p>
    <w:p w14:paraId="406E4D6D" w14:textId="77777777" w:rsidR="006B261B" w:rsidRDefault="006B261B" w:rsidP="006B261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14:paraId="629D31BA" w14:textId="77777777" w:rsidR="006B261B" w:rsidRDefault="006B261B" w:rsidP="006B261B">
      <w:pPr>
        <w:ind w:firstLine="0"/>
        <w:jc w:val="both"/>
        <w:rPr>
          <w:rFonts w:ascii="Times New Roman" w:hAnsi="Times New Roman" w:cs="Times New Roman"/>
          <w:b/>
          <w:bCs/>
        </w:rPr>
      </w:pPr>
      <w:r>
        <w:rPr>
          <w:rFonts w:ascii="Times New Roman" w:hAnsi="Times New Roman" w:cs="Times New Roman"/>
          <w:b/>
          <w:bCs/>
        </w:rPr>
        <w:t>Introduction</w:t>
      </w:r>
    </w:p>
    <w:p w14:paraId="43899253" w14:textId="77777777" w:rsidR="006B261B" w:rsidRDefault="006B261B" w:rsidP="006B261B">
      <w:pPr>
        <w:ind w:firstLine="0"/>
        <w:jc w:val="both"/>
        <w:rPr>
          <w:rFonts w:ascii="Times New Roman" w:hAnsi="Times New Roman" w:cs="Times New Roman"/>
        </w:rPr>
      </w:pPr>
      <w:r>
        <w:rPr>
          <w:rFonts w:ascii="Times New Roman" w:hAnsi="Times New Roman" w:cs="Times New Roman"/>
        </w:rPr>
        <w:tab/>
        <w:t>Literature evolved with the intellect of the human being. It played different roles in different eras. Generally, it is believed that literature either indirectly reflects the society or it attempts to set the morals for a society so the society would follow those morals and would reflect in a certain way. Furthermore, literature attempts to prophesize about how society would reflect in near or far future. American literature is considered one of the richest kinds of the literature of the world albeit it has a short history of a few centuries. Realism refers to the portrayal of the true picture of a society without modifying the facts or adding didacticism into it. 19</w:t>
      </w:r>
      <w:r>
        <w:rPr>
          <w:rFonts w:ascii="Times New Roman" w:hAnsi="Times New Roman" w:cs="Times New Roman"/>
          <w:vertAlign w:val="superscript"/>
        </w:rPr>
        <w:t>th</w:t>
      </w:r>
      <w:r>
        <w:rPr>
          <w:rFonts w:ascii="Times New Roman" w:hAnsi="Times New Roman" w:cs="Times New Roman"/>
        </w:rPr>
        <w:t xml:space="preserve">-century American literature, being influenced by French literature, is identical in being </w:t>
      </w:r>
      <w:r>
        <w:rPr>
          <w:rFonts w:ascii="Times New Roman" w:hAnsi="Times New Roman" w:cs="Times New Roman"/>
          <w:i/>
          <w:iCs/>
        </w:rPr>
        <w:t>realist</w:t>
      </w:r>
      <w:r>
        <w:rPr>
          <w:rFonts w:ascii="Times New Roman" w:hAnsi="Times New Roman" w:cs="Times New Roman"/>
        </w:rPr>
        <w:t xml:space="preserve"> literature. The majority of writers chose to write on the actual issues in society. Realism </w:t>
      </w:r>
      <w:r>
        <w:rPr>
          <w:rFonts w:ascii="Times New Roman" w:hAnsi="Times New Roman" w:cs="Times New Roman"/>
        </w:rPr>
        <w:lastRenderedPageBreak/>
        <w:t xml:space="preserve">has not a specified definition and it changes from region to region, but scholars have a consensus that realism in American literature dealt generally with the issues of the middle and poor class. Suspense in a piece of literature is used to keep the reader engaged and mystified about the development and conclusion of a story. An African American author Harriet Jacobs and a White American have written in different genera, but their works share a theme. </w:t>
      </w:r>
      <w:r>
        <w:rPr>
          <w:rFonts w:ascii="Times New Roman" w:hAnsi="Times New Roman" w:cs="Times New Roman"/>
          <w:i/>
          <w:iCs/>
        </w:rPr>
        <w:t>The Tell-Tale Heart</w:t>
      </w:r>
      <w:r>
        <w:rPr>
          <w:rFonts w:ascii="Times New Roman" w:hAnsi="Times New Roman" w:cs="Times New Roman"/>
        </w:rPr>
        <w:t xml:space="preserve"> written by Edgar Ellen Poe and Incidents in the Life of a Slave Girl authored by Harriet Jacobs are full of suspense and both works deal with the idea of </w:t>
      </w:r>
      <w:r>
        <w:rPr>
          <w:rFonts w:ascii="Times New Roman" w:hAnsi="Times New Roman" w:cs="Times New Roman"/>
          <w:i/>
          <w:iCs/>
        </w:rPr>
        <w:t>Realism</w:t>
      </w:r>
      <w:r>
        <w:rPr>
          <w:rFonts w:ascii="Times New Roman" w:hAnsi="Times New Roman" w:cs="Times New Roman"/>
        </w:rPr>
        <w:t>. This essay discusses how both authors despite using different genera produced literature on the same theme. Likewise, the essay attempts to explore socio-economic and psychological issues faced by the poor and middle class of the 19</w:t>
      </w:r>
      <w:r>
        <w:rPr>
          <w:rFonts w:ascii="Times New Roman" w:hAnsi="Times New Roman" w:cs="Times New Roman"/>
          <w:vertAlign w:val="superscript"/>
        </w:rPr>
        <w:t>th</w:t>
      </w:r>
      <w:r>
        <w:rPr>
          <w:rFonts w:ascii="Times New Roman" w:hAnsi="Times New Roman" w:cs="Times New Roman"/>
        </w:rPr>
        <w:t xml:space="preserve"> century.</w:t>
      </w:r>
    </w:p>
    <w:p w14:paraId="0FBF4742" w14:textId="77777777" w:rsidR="006B261B" w:rsidRDefault="006B261B" w:rsidP="006B261B">
      <w:pPr>
        <w:ind w:firstLine="0"/>
        <w:jc w:val="both"/>
        <w:rPr>
          <w:rFonts w:ascii="Times New Roman" w:hAnsi="Times New Roman" w:cs="Times New Roman"/>
          <w:b/>
          <w:bCs/>
        </w:rPr>
      </w:pPr>
      <w:r>
        <w:rPr>
          <w:rFonts w:ascii="Times New Roman" w:hAnsi="Times New Roman" w:cs="Times New Roman"/>
          <w:b/>
          <w:bCs/>
        </w:rPr>
        <w:t xml:space="preserve">Body </w:t>
      </w:r>
    </w:p>
    <w:p w14:paraId="381D5EEE" w14:textId="77777777" w:rsidR="006B261B" w:rsidRDefault="006B261B" w:rsidP="006B261B">
      <w:pPr>
        <w:ind w:firstLine="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Edgar Ellen Poe and Harriet Jacobs are two prominent literati of the 19</w:t>
      </w:r>
      <w:r>
        <w:rPr>
          <w:rFonts w:ascii="Times New Roman" w:hAnsi="Times New Roman" w:cs="Times New Roman"/>
          <w:vertAlign w:val="superscript"/>
        </w:rPr>
        <w:t>th</w:t>
      </w:r>
      <w:r>
        <w:rPr>
          <w:rFonts w:ascii="Times New Roman" w:hAnsi="Times New Roman" w:cs="Times New Roman"/>
        </w:rPr>
        <w:t xml:space="preserve"> century. They both penned their inner approach to society. Poe spent a miserable life due to ailing health; early death of his beloved wife Virginia, and financial setbacks that he had to bear because he solely depended on </w:t>
      </w:r>
      <w:r>
        <w:rPr>
          <w:rFonts w:ascii="Times New Roman" w:hAnsi="Times New Roman" w:cs="Times New Roman"/>
          <w:i/>
          <w:iCs/>
        </w:rPr>
        <w:t>writing</w:t>
      </w:r>
      <w:r>
        <w:rPr>
          <w:rFonts w:ascii="Times New Roman" w:hAnsi="Times New Roman" w:cs="Times New Roman"/>
        </w:rPr>
        <w:t xml:space="preserve"> for all his needs. His misery and uneasiness are apparent in his works like </w:t>
      </w:r>
      <w:r>
        <w:rPr>
          <w:rFonts w:ascii="Times New Roman" w:hAnsi="Times New Roman" w:cs="Times New Roman"/>
          <w:i/>
          <w:iCs/>
        </w:rPr>
        <w:t>Black Cat</w:t>
      </w:r>
      <w:r>
        <w:rPr>
          <w:rFonts w:ascii="Times New Roman" w:hAnsi="Times New Roman" w:cs="Times New Roman"/>
        </w:rPr>
        <w:t xml:space="preserve"> (August 1843) and </w:t>
      </w:r>
      <w:r>
        <w:rPr>
          <w:rFonts w:ascii="Times New Roman" w:hAnsi="Times New Roman" w:cs="Times New Roman"/>
          <w:i/>
          <w:iCs/>
        </w:rPr>
        <w:t xml:space="preserve">The Tell-Tale Heart </w:t>
      </w:r>
      <w:r>
        <w:rPr>
          <w:rFonts w:ascii="Times New Roman" w:hAnsi="Times New Roman" w:cs="Times New Roman"/>
        </w:rPr>
        <w:t xml:space="preserve">(1843) where he appears as a sick-minded cold-blooded killer. </w:t>
      </w:r>
      <w:r>
        <w:rPr>
          <w:rFonts w:ascii="Times New Roman" w:hAnsi="Times New Roman" w:cs="Times New Roman"/>
          <w:i/>
          <w:iCs/>
        </w:rPr>
        <w:t xml:space="preserve">The Tell-Tale Heart </w:t>
      </w:r>
      <w:r>
        <w:rPr>
          <w:rFonts w:ascii="Times New Roman" w:hAnsi="Times New Roman" w:cs="Times New Roman"/>
        </w:rPr>
        <w:t xml:space="preserve">(1843) is one of the masterpieces of Edgar Ellen Poe and typical of his nature. It is a fiction story that is written in a biographical tone. </w:t>
      </w:r>
      <w:r>
        <w:rPr>
          <w:rFonts w:ascii="Times New Roman" w:hAnsi="Times New Roman" w:cs="Times New Roman"/>
          <w:i/>
          <w:iCs/>
        </w:rPr>
        <w:t>Incidents in the Life of a Slave Girl</w:t>
      </w:r>
      <w:r>
        <w:rPr>
          <w:rFonts w:ascii="Times New Roman" w:hAnsi="Times New Roman" w:cs="Times New Roman"/>
        </w:rPr>
        <w:t xml:space="preserve"> (1861) is a non-fiction autobiography of Harriet Jacobs who started her life as a slave girl in the South and ended as a </w:t>
      </w:r>
      <w:r>
        <w:rPr>
          <w:rFonts w:ascii="Times New Roman" w:hAnsi="Times New Roman" w:cs="Times New Roman"/>
          <w:i/>
          <w:iCs/>
        </w:rPr>
        <w:t>free</w:t>
      </w:r>
      <w:r>
        <w:rPr>
          <w:rFonts w:ascii="Times New Roman" w:hAnsi="Times New Roman" w:cs="Times New Roman"/>
        </w:rPr>
        <w:t xml:space="preserve"> American in the North. This book symbolizes the miserable life of hundreds of thousands of African American girls who were living as sub-humans in America during the 19</w:t>
      </w:r>
      <w:r>
        <w:rPr>
          <w:rFonts w:ascii="Times New Roman" w:hAnsi="Times New Roman" w:cs="Times New Roman"/>
          <w:vertAlign w:val="superscript"/>
        </w:rPr>
        <w:t>th</w:t>
      </w:r>
      <w:r>
        <w:rPr>
          <w:rFonts w:ascii="Times New Roman" w:hAnsi="Times New Roman" w:cs="Times New Roman"/>
        </w:rPr>
        <w:t xml:space="preserve"> century. </w:t>
      </w:r>
    </w:p>
    <w:p w14:paraId="59CFB3E4" w14:textId="2780848A" w:rsidR="006B261B" w:rsidRDefault="006B261B" w:rsidP="006B261B">
      <w:pPr>
        <w:jc w:val="both"/>
        <w:rPr>
          <w:rFonts w:ascii="Times New Roman" w:hAnsi="Times New Roman" w:cs="Times New Roman"/>
          <w:b/>
          <w:bCs/>
        </w:rPr>
      </w:pPr>
      <w:r>
        <w:rPr>
          <w:rFonts w:ascii="Times New Roman" w:hAnsi="Times New Roman" w:cs="Times New Roman"/>
        </w:rPr>
        <w:lastRenderedPageBreak/>
        <w:t xml:space="preserve">Edgar Ellen Poe is rightfully considered the pioneer of thriller literature in America. His short stories haunt the reader and the reader does not give up on reading until the story ends, thanks to the profusion of suspense in his works. His short story </w:t>
      </w:r>
      <w:r>
        <w:rPr>
          <w:rFonts w:ascii="Times New Roman" w:hAnsi="Times New Roman" w:cs="Times New Roman"/>
          <w:i/>
          <w:iCs/>
        </w:rPr>
        <w:t>The Tell-Tale Heart</w:t>
      </w:r>
      <w:r>
        <w:rPr>
          <w:rFonts w:ascii="Times New Roman" w:hAnsi="Times New Roman" w:cs="Times New Roman"/>
        </w:rPr>
        <w:t xml:space="preserve"> is an ideal example of suspense. Poe writes that he was alright and friendly to an old man living in his apartment. He does not know why he disliked only one eye of that old man and killed that man successfully for that one eye. He hides the corpse successfully but later reveals to the policemen the location of the corpse. Thus, he keeps his reader in deep confusion about what will follow. The author boosts the impulse of the reader by extraordinarily demonizing the old man’s eye. He says: “His eye was like the eye of a Vulture” </w:t>
      </w:r>
      <w:r>
        <w:rPr>
          <w:rFonts w:ascii="Times New Roman" w:hAnsi="Times New Roman" w:cs="Times New Roman"/>
          <w:color w:val="222222"/>
          <w:shd w:val="clear" w:color="auto" w:fill="FFFFFF"/>
        </w:rPr>
        <w:t>(Allan, Edgar. P.p. 2)</w:t>
      </w:r>
      <w:r>
        <w:rPr>
          <w:rFonts w:ascii="Times New Roman" w:hAnsi="Times New Roman" w:cs="Times New Roman"/>
        </w:rPr>
        <w:t xml:space="preserve">. He does not even bother to introduce that old man, but he glamorizes the plan of his murder as he were going to assassinate a known state man. He states that he planned the murder for a week: "For seven nights I did this, seven long nights, every night at midnight" </w:t>
      </w:r>
      <w:r>
        <w:rPr>
          <w:rFonts w:ascii="Times New Roman" w:hAnsi="Times New Roman" w:cs="Times New Roman"/>
          <w:color w:val="222222"/>
          <w:shd w:val="clear" w:color="auto" w:fill="FFFFFF"/>
        </w:rPr>
        <w:t xml:space="preserve">(Allan, Edgar. </w:t>
      </w:r>
      <w:proofErr w:type="spellStart"/>
      <w:r>
        <w:rPr>
          <w:rFonts w:ascii="Times New Roman" w:hAnsi="Times New Roman" w:cs="Times New Roman"/>
          <w:color w:val="222222"/>
          <w:shd w:val="clear" w:color="auto" w:fill="FFFFFF"/>
        </w:rPr>
        <w:t>P.p</w:t>
      </w:r>
      <w:proofErr w:type="spellEnd"/>
      <w:r>
        <w:rPr>
          <w:rFonts w:ascii="Times New Roman" w:hAnsi="Times New Roman" w:cs="Times New Roman"/>
          <w:color w:val="222222"/>
          <w:shd w:val="clear" w:color="auto" w:fill="FFFFFF"/>
        </w:rPr>
        <w:t xml:space="preserve"> 3)</w:t>
      </w:r>
      <w:r>
        <w:rPr>
          <w:rFonts w:ascii="Times New Roman" w:hAnsi="Times New Roman" w:cs="Times New Roman"/>
        </w:rPr>
        <w:t>. It appears to the reader that a different kind of murder or a miraculous escape will follow as Poe is speaking like a detective about the murder. Eventually, he kills him smoothly and the reader assumes that the denouement has been reached, but the entrance of the policemen increases the suspense again. He convinces them that nothing bad happened, but after they are satisfied, he reveals the place where the dead body of the old man is buried. The reader is stunned with this action of Poe.</w:t>
      </w:r>
    </w:p>
    <w:p w14:paraId="10350D18" w14:textId="77777777" w:rsidR="006B261B" w:rsidRDefault="006B261B" w:rsidP="006B261B">
      <w:pPr>
        <w:jc w:val="both"/>
        <w:rPr>
          <w:rFonts w:ascii="Times New Roman" w:hAnsi="Times New Roman" w:cs="Times New Roman"/>
          <w:color w:val="222222"/>
          <w:shd w:val="clear" w:color="auto" w:fill="FFFFFF"/>
        </w:rPr>
      </w:pPr>
      <w:r>
        <w:rPr>
          <w:rFonts w:ascii="Times New Roman" w:hAnsi="Times New Roman" w:cs="Times New Roman"/>
        </w:rPr>
        <w:t xml:space="preserve">Harriet has written quite a long autobiography using actual details with the only chance of the character names, but thanks to his technique of adding suspense to her work the reader does not lose interest. Furthermore, she uses </w:t>
      </w:r>
      <w:r>
        <w:rPr>
          <w:rFonts w:ascii="Times New Roman" w:hAnsi="Times New Roman" w:cs="Times New Roman"/>
          <w:i/>
          <w:iCs/>
        </w:rPr>
        <w:t>pathos</w:t>
      </w:r>
      <w:r>
        <w:rPr>
          <w:rFonts w:ascii="Times New Roman" w:hAnsi="Times New Roman" w:cs="Times New Roman"/>
        </w:rPr>
        <w:t xml:space="preserve"> to appeal to keep her reader engaged. </w:t>
      </w:r>
      <w:r>
        <w:rPr>
          <w:rFonts w:ascii="Times New Roman" w:hAnsi="Times New Roman" w:cs="Times New Roman"/>
          <w:i/>
          <w:iCs/>
        </w:rPr>
        <w:t>Pathos</w:t>
      </w:r>
      <w:r>
        <w:rPr>
          <w:rFonts w:ascii="Times New Roman" w:hAnsi="Times New Roman" w:cs="Times New Roman"/>
        </w:rPr>
        <w:t xml:space="preserve"> appeal is used to engage the audience by boosting their emotions. She wrote </w:t>
      </w:r>
      <w:r>
        <w:rPr>
          <w:rFonts w:ascii="Times New Roman" w:hAnsi="Times New Roman" w:cs="Times New Roman"/>
          <w:i/>
          <w:iCs/>
        </w:rPr>
        <w:t>Incidents in the Life of a Slave Girl</w:t>
      </w:r>
      <w:r>
        <w:rPr>
          <w:rFonts w:ascii="Times New Roman" w:hAnsi="Times New Roman" w:cs="Times New Roman"/>
        </w:rPr>
        <w:t xml:space="preserve"> (1861) on the insistence of her fellow activists when she formally joined the famous </w:t>
      </w:r>
      <w:r>
        <w:rPr>
          <w:rFonts w:ascii="Times New Roman" w:hAnsi="Times New Roman" w:cs="Times New Roman"/>
          <w:i/>
          <w:iCs/>
        </w:rPr>
        <w:t>Abolitionist</w:t>
      </w:r>
      <w:r>
        <w:rPr>
          <w:rFonts w:ascii="Times New Roman" w:hAnsi="Times New Roman" w:cs="Times New Roman"/>
        </w:rPr>
        <w:t xml:space="preserve"> movement against slavery in America. This book reveals her life journey </w:t>
      </w:r>
      <w:r>
        <w:rPr>
          <w:rFonts w:ascii="Times New Roman" w:hAnsi="Times New Roman" w:cs="Times New Roman"/>
        </w:rPr>
        <w:lastRenderedPageBreak/>
        <w:t xml:space="preserve">from a slave to a free American. The selected chapters for this essay are </w:t>
      </w:r>
      <w:r>
        <w:rPr>
          <w:rFonts w:ascii="Times New Roman" w:hAnsi="Times New Roman" w:cs="Times New Roman"/>
          <w:i/>
          <w:iCs/>
        </w:rPr>
        <w:t>The Flight</w:t>
      </w:r>
      <w:r>
        <w:rPr>
          <w:rFonts w:ascii="Times New Roman" w:hAnsi="Times New Roman" w:cs="Times New Roman"/>
        </w:rPr>
        <w:t xml:space="preserve"> and </w:t>
      </w:r>
      <w:r>
        <w:rPr>
          <w:rFonts w:ascii="Times New Roman" w:hAnsi="Times New Roman" w:cs="Times New Roman"/>
          <w:i/>
          <w:iCs/>
        </w:rPr>
        <w:t>Free at Last</w:t>
      </w:r>
      <w:r>
        <w:rPr>
          <w:rFonts w:ascii="Times New Roman" w:hAnsi="Times New Roman" w:cs="Times New Roman"/>
        </w:rPr>
        <w:t xml:space="preserve"> which describe how she escaped her </w:t>
      </w:r>
      <w:r>
        <w:rPr>
          <w:rFonts w:ascii="Times New Roman" w:hAnsi="Times New Roman" w:cs="Times New Roman"/>
          <w:i/>
          <w:iCs/>
        </w:rPr>
        <w:t>master’s</w:t>
      </w:r>
      <w:r>
        <w:rPr>
          <w:rFonts w:ascii="Times New Roman" w:hAnsi="Times New Roman" w:cs="Times New Roman"/>
        </w:rPr>
        <w:t xml:space="preserve"> work field and finally won freedom. She does not predict anything rather she uses shifts in dialect and her conjectural thoughts that make her reader doubtful whether she would be able to escape or not. For example, in </w:t>
      </w:r>
      <w:r>
        <w:rPr>
          <w:rFonts w:ascii="Times New Roman" w:hAnsi="Times New Roman" w:cs="Times New Roman"/>
          <w:i/>
          <w:iCs/>
        </w:rPr>
        <w:t xml:space="preserve">The Flight, </w:t>
      </w:r>
      <w:r>
        <w:rPr>
          <w:rFonts w:ascii="Times New Roman" w:hAnsi="Times New Roman" w:cs="Times New Roman"/>
        </w:rPr>
        <w:t>she reveals her intention about running off but apprehends that the consequences will be terrible for her family and herself if she cannot succeed. She writes: “</w:t>
      </w:r>
      <w:proofErr w:type="gramStart"/>
      <w:r>
        <w:rPr>
          <w:rFonts w:ascii="Times New Roman" w:hAnsi="Times New Roman" w:cs="Times New Roman"/>
        </w:rPr>
        <w:t>..</w:t>
      </w:r>
      <w:proofErr w:type="gramEnd"/>
      <w:r>
        <w:rPr>
          <w:rFonts w:ascii="Times New Roman" w:hAnsi="Times New Roman" w:cs="Times New Roman"/>
        </w:rPr>
        <w:t xml:space="preserve">and if I failed, O what would become of my poor children? They would be made to suffer for my fault” </w:t>
      </w:r>
      <w:r>
        <w:rPr>
          <w:rFonts w:ascii="Times New Roman" w:hAnsi="Times New Roman" w:cs="Times New Roman"/>
          <w:color w:val="222222"/>
          <w:shd w:val="clear" w:color="auto" w:fill="FFFFFF"/>
        </w:rPr>
        <w:t xml:space="preserve">(Jacobs, Harriet. </w:t>
      </w:r>
      <w:proofErr w:type="spellStart"/>
      <w:r>
        <w:rPr>
          <w:rFonts w:ascii="Times New Roman" w:hAnsi="Times New Roman" w:cs="Times New Roman"/>
          <w:color w:val="222222"/>
          <w:shd w:val="clear" w:color="auto" w:fill="FFFFFF"/>
        </w:rPr>
        <w:t>P.p</w:t>
      </w:r>
      <w:proofErr w:type="spellEnd"/>
      <w:r>
        <w:rPr>
          <w:rFonts w:ascii="Times New Roman" w:hAnsi="Times New Roman" w:cs="Times New Roman"/>
          <w:color w:val="222222"/>
          <w:shd w:val="clear" w:color="auto" w:fill="FFFFFF"/>
        </w:rPr>
        <w:t xml:space="preserve"> 146)</w:t>
      </w:r>
      <w:r>
        <w:rPr>
          <w:rFonts w:ascii="Times New Roman" w:hAnsi="Times New Roman" w:cs="Times New Roman"/>
        </w:rPr>
        <w:t xml:space="preserve">. The reader feels that she might compromise her peace for the sake of her children as she appears compassionate towards them, but she escapes the house of Dr. Flint: "I feared that the sight of my children would be too much for my full heart, but I could not go into the uncertain future without one last look" </w:t>
      </w:r>
      <w:r>
        <w:rPr>
          <w:rFonts w:ascii="Times New Roman" w:hAnsi="Times New Roman" w:cs="Times New Roman"/>
          <w:color w:val="222222"/>
          <w:shd w:val="clear" w:color="auto" w:fill="FFFFFF"/>
        </w:rPr>
        <w:t>(Jacobs, Harriet. P.p148)</w:t>
      </w:r>
      <w:r>
        <w:rPr>
          <w:rFonts w:ascii="Times New Roman" w:hAnsi="Times New Roman" w:cs="Times New Roman"/>
        </w:rPr>
        <w:t xml:space="preserve">. Similarly, in the final chapter </w:t>
      </w:r>
      <w:r>
        <w:rPr>
          <w:rFonts w:ascii="Times New Roman" w:hAnsi="Times New Roman" w:cs="Times New Roman"/>
          <w:i/>
          <w:iCs/>
        </w:rPr>
        <w:t xml:space="preserve">Free at Last </w:t>
      </w:r>
      <w:r>
        <w:rPr>
          <w:rFonts w:ascii="Times New Roman" w:hAnsi="Times New Roman" w:cs="Times New Roman"/>
        </w:rPr>
        <w:t xml:space="preserve">she makes the reader skeptical about her fate when she introduces Daniel Dodge, son in law of Dr. Flint, who came to find her using his full potential. She does not feel satisfied with her future until Mrs. Bruce embraces her and says that she has paid for her, but not bought her. Mrs. Bruce says: "O Linda, I'm so glad it's all over! You wrote to me as if you thought you were going to be transferred from one owner to another. But I did not buy you for your services. I should have done just the same if you had been going to sail for California to-morrow" </w:t>
      </w:r>
      <w:r>
        <w:rPr>
          <w:rFonts w:ascii="Times New Roman" w:hAnsi="Times New Roman" w:cs="Times New Roman"/>
          <w:color w:val="222222"/>
          <w:shd w:val="clear" w:color="auto" w:fill="FFFFFF"/>
        </w:rPr>
        <w:t xml:space="preserve">(Jacobs, Harriet. </w:t>
      </w:r>
      <w:proofErr w:type="spellStart"/>
      <w:r>
        <w:rPr>
          <w:rFonts w:ascii="Times New Roman" w:hAnsi="Times New Roman" w:cs="Times New Roman"/>
          <w:color w:val="222222"/>
          <w:shd w:val="clear" w:color="auto" w:fill="FFFFFF"/>
        </w:rPr>
        <w:t>P.p</w:t>
      </w:r>
      <w:proofErr w:type="spellEnd"/>
      <w:r>
        <w:rPr>
          <w:rFonts w:ascii="Times New Roman" w:hAnsi="Times New Roman" w:cs="Times New Roman"/>
          <w:color w:val="222222"/>
          <w:shd w:val="clear" w:color="auto" w:fill="FFFFFF"/>
        </w:rPr>
        <w:t xml:space="preserve"> 150)</w:t>
      </w:r>
      <w:r>
        <w:rPr>
          <w:rFonts w:ascii="Times New Roman" w:hAnsi="Times New Roman" w:cs="Times New Roman"/>
        </w:rPr>
        <w:t>. She uses pathos appeal throughout the text to keep her reader engaged and apprehensive about her future.</w:t>
      </w:r>
    </w:p>
    <w:p w14:paraId="5E440E56" w14:textId="77777777" w:rsidR="006B261B" w:rsidRDefault="006B261B" w:rsidP="006B261B">
      <w:pPr>
        <w:jc w:val="both"/>
        <w:rPr>
          <w:rFonts w:ascii="Times New Roman" w:hAnsi="Times New Roman" w:cs="Times New Roman"/>
          <w:b/>
          <w:bCs/>
        </w:rPr>
      </w:pPr>
      <w:r>
        <w:rPr>
          <w:rFonts w:ascii="Times New Roman" w:hAnsi="Times New Roman" w:cs="Times New Roman"/>
        </w:rPr>
        <w:t xml:space="preserve">Edgar Ellen Poe is among the leading American writers who renounced </w:t>
      </w:r>
      <w:r>
        <w:rPr>
          <w:rFonts w:ascii="Times New Roman" w:hAnsi="Times New Roman" w:cs="Times New Roman"/>
          <w:i/>
          <w:iCs/>
        </w:rPr>
        <w:t>idealism</w:t>
      </w:r>
      <w:r>
        <w:rPr>
          <w:rFonts w:ascii="Times New Roman" w:hAnsi="Times New Roman" w:cs="Times New Roman"/>
        </w:rPr>
        <w:t xml:space="preserve"> in their writing and portrayed society as they perceived it. Being a </w:t>
      </w:r>
      <w:r>
        <w:rPr>
          <w:rFonts w:ascii="Times New Roman" w:hAnsi="Times New Roman" w:cs="Times New Roman"/>
          <w:i/>
          <w:iCs/>
        </w:rPr>
        <w:t>realist</w:t>
      </w:r>
      <w:r>
        <w:rPr>
          <w:rFonts w:ascii="Times New Roman" w:hAnsi="Times New Roman" w:cs="Times New Roman"/>
        </w:rPr>
        <w:t xml:space="preserve"> piece of literature </w:t>
      </w:r>
      <w:r>
        <w:rPr>
          <w:rFonts w:ascii="Times New Roman" w:hAnsi="Times New Roman" w:cs="Times New Roman"/>
          <w:i/>
          <w:iCs/>
        </w:rPr>
        <w:t xml:space="preserve">The Tell-Tale Heart (1843) </w:t>
      </w:r>
      <w:r>
        <w:rPr>
          <w:rFonts w:ascii="Times New Roman" w:hAnsi="Times New Roman" w:cs="Times New Roman"/>
        </w:rPr>
        <w:t xml:space="preserve">is identical in portraying confused nature of contemporary Americans. Realist literature refers to portraying society as it appears, especially the lives of common (poor and </w:t>
      </w:r>
      <w:r>
        <w:rPr>
          <w:rFonts w:ascii="Times New Roman" w:hAnsi="Times New Roman" w:cs="Times New Roman"/>
        </w:rPr>
        <w:lastRenderedPageBreak/>
        <w:t xml:space="preserve">middle-class) citizens. Common citizens were facing challenging economic circumstances under a rigid </w:t>
      </w:r>
      <w:r>
        <w:rPr>
          <w:rFonts w:ascii="Times New Roman" w:hAnsi="Times New Roman" w:cs="Times New Roman"/>
          <w:i/>
          <w:iCs/>
        </w:rPr>
        <w:t>Capitalist</w:t>
      </w:r>
      <w:r>
        <w:rPr>
          <w:rFonts w:ascii="Times New Roman" w:hAnsi="Times New Roman" w:cs="Times New Roman"/>
        </w:rPr>
        <w:t xml:space="preserve"> social structure after </w:t>
      </w:r>
      <w:r>
        <w:rPr>
          <w:rFonts w:ascii="Times New Roman" w:hAnsi="Times New Roman" w:cs="Times New Roman"/>
          <w:i/>
          <w:iCs/>
        </w:rPr>
        <w:t xml:space="preserve">Industrial Revolution </w:t>
      </w:r>
      <w:r>
        <w:rPr>
          <w:rFonts w:ascii="Times New Roman" w:hAnsi="Times New Roman" w:cs="Times New Roman"/>
          <w:color w:val="222222"/>
          <w:shd w:val="clear" w:color="auto" w:fill="FFFFFF"/>
        </w:rPr>
        <w:t xml:space="preserve">(Braxton, Joanne. </w:t>
      </w:r>
      <w:proofErr w:type="spellStart"/>
      <w:r>
        <w:rPr>
          <w:rFonts w:ascii="Times New Roman" w:hAnsi="Times New Roman" w:cs="Times New Roman"/>
          <w:color w:val="222222"/>
          <w:shd w:val="clear" w:color="auto" w:fill="FFFFFF"/>
        </w:rPr>
        <w:t>N.p</w:t>
      </w:r>
      <w:proofErr w:type="spellEnd"/>
      <w:r>
        <w:rPr>
          <w:rFonts w:ascii="Times New Roman" w:hAnsi="Times New Roman" w:cs="Times New Roman"/>
          <w:color w:val="222222"/>
          <w:shd w:val="clear" w:color="auto" w:fill="FFFFFF"/>
        </w:rPr>
        <w:t>)</w:t>
      </w:r>
      <w:r>
        <w:rPr>
          <w:rFonts w:ascii="Times New Roman" w:hAnsi="Times New Roman" w:cs="Times New Roman"/>
        </w:rPr>
        <w:t xml:space="preserve">. It caused silence anxiety among the masses who were too busy with their business that they lost intimate feelings for their brethren and mates. Additionally, they were preached by the Church to have an ethical character. Religion was at one side and (Capitalist) society at the other. A state of confusion rather mental chaos was penetrating the psyche of common citizens that they did not know what to do and why. The protagonist of Poe’s story attempts to clarify that he is not mad, but ironically gives the evidence that shows him mentally sick: “I heard Sounds from heaven; and I heard sounds from hell” </w:t>
      </w:r>
      <w:r>
        <w:rPr>
          <w:rFonts w:ascii="Times New Roman" w:hAnsi="Times New Roman" w:cs="Times New Roman"/>
          <w:color w:val="222222"/>
          <w:shd w:val="clear" w:color="auto" w:fill="FFFFFF"/>
        </w:rPr>
        <w:t xml:space="preserve">(Allan, </w:t>
      </w:r>
      <w:proofErr w:type="spellStart"/>
      <w:r>
        <w:rPr>
          <w:rFonts w:ascii="Times New Roman" w:hAnsi="Times New Roman" w:cs="Times New Roman"/>
          <w:color w:val="222222"/>
          <w:shd w:val="clear" w:color="auto" w:fill="FFFFFF"/>
        </w:rPr>
        <w:t>Edgar.p.p</w:t>
      </w:r>
      <w:proofErr w:type="spellEnd"/>
      <w:r>
        <w:rPr>
          <w:rFonts w:ascii="Times New Roman" w:hAnsi="Times New Roman" w:cs="Times New Roman"/>
          <w:color w:val="222222"/>
          <w:shd w:val="clear" w:color="auto" w:fill="FFFFFF"/>
        </w:rPr>
        <w:t xml:space="preserve"> 1)</w:t>
      </w:r>
      <w:r>
        <w:rPr>
          <w:rFonts w:ascii="Times New Roman" w:hAnsi="Times New Roman" w:cs="Times New Roman"/>
        </w:rPr>
        <w:t xml:space="preserve">. A normal person can never make such claims </w:t>
      </w:r>
      <w:r>
        <w:rPr>
          <w:rFonts w:ascii="Times New Roman" w:hAnsi="Times New Roman" w:cs="Times New Roman"/>
          <w:color w:val="222222"/>
          <w:shd w:val="clear" w:color="auto" w:fill="FFFFFF"/>
        </w:rPr>
        <w:t>(</w:t>
      </w:r>
      <w:proofErr w:type="spellStart"/>
      <w:r>
        <w:rPr>
          <w:rFonts w:ascii="Times New Roman" w:hAnsi="Times New Roman" w:cs="Times New Roman"/>
          <w:color w:val="222222"/>
          <w:shd w:val="clear" w:color="auto" w:fill="FFFFFF"/>
        </w:rPr>
        <w:t>Rajan</w:t>
      </w:r>
      <w:proofErr w:type="spellEnd"/>
      <w:r>
        <w:rPr>
          <w:rFonts w:ascii="Times New Roman" w:hAnsi="Times New Roman" w:cs="Times New Roman"/>
          <w:color w:val="222222"/>
          <w:shd w:val="clear" w:color="auto" w:fill="FFFFFF"/>
        </w:rPr>
        <w:t xml:space="preserve">, Gita. </w:t>
      </w:r>
      <w:proofErr w:type="spellStart"/>
      <w:r>
        <w:rPr>
          <w:rFonts w:ascii="Times New Roman" w:hAnsi="Times New Roman" w:cs="Times New Roman"/>
          <w:color w:val="222222"/>
          <w:shd w:val="clear" w:color="auto" w:fill="FFFFFF"/>
        </w:rPr>
        <w:t>N.p</w:t>
      </w:r>
      <w:proofErr w:type="spellEnd"/>
      <w:r>
        <w:rPr>
          <w:rFonts w:ascii="Times New Roman" w:hAnsi="Times New Roman" w:cs="Times New Roman"/>
          <w:color w:val="222222"/>
          <w:shd w:val="clear" w:color="auto" w:fill="FFFFFF"/>
        </w:rPr>
        <w:t>)</w:t>
      </w:r>
      <w:r>
        <w:rPr>
          <w:rFonts w:ascii="Times New Roman" w:hAnsi="Times New Roman" w:cs="Times New Roman"/>
        </w:rPr>
        <w:t xml:space="preserve">. He kills a fragile old man with whom he has a good relationship, but he does not know even the reason for his action: "It is impossible to say how the idea first entered my head" </w:t>
      </w:r>
      <w:r>
        <w:rPr>
          <w:rFonts w:ascii="Times New Roman" w:hAnsi="Times New Roman" w:cs="Times New Roman"/>
          <w:color w:val="222222"/>
          <w:shd w:val="clear" w:color="auto" w:fill="FFFFFF"/>
        </w:rPr>
        <w:t>(Allan, Edgar.1)</w:t>
      </w:r>
      <w:r>
        <w:rPr>
          <w:rFonts w:ascii="Times New Roman" w:hAnsi="Times New Roman" w:cs="Times New Roman"/>
        </w:rPr>
        <w:t xml:space="preserve">. A grown-up man appears insane if he talks in such away. He plans the murder of his home mate and kills him brutally for a petty reason: the old man's ugly eye. Nevertheless, the confusion does not stop here, his conscience stands tall after he successfully kills the man and conceals his dead-body. He feels the heartbeat of the old man: “Still his heart was beating; Louder, louder, louder!” </w:t>
      </w:r>
      <w:r>
        <w:rPr>
          <w:rFonts w:ascii="Times New Roman" w:hAnsi="Times New Roman" w:cs="Times New Roman"/>
          <w:color w:val="222222"/>
          <w:shd w:val="clear" w:color="auto" w:fill="FFFFFF"/>
        </w:rPr>
        <w:t>(Allan, Edgar. 3)</w:t>
      </w:r>
      <w:r>
        <w:rPr>
          <w:rFonts w:ascii="Times New Roman" w:hAnsi="Times New Roman" w:cs="Times New Roman"/>
        </w:rPr>
        <w:t>. It shows that despite being a cold-blooded murder, the protagonist was still under the influence of religious or moral education that activates our conscience.</w:t>
      </w:r>
    </w:p>
    <w:p w14:paraId="73E6D10E" w14:textId="761BE72C" w:rsidR="006B261B" w:rsidRDefault="006B261B" w:rsidP="006B261B">
      <w:pPr>
        <w:jc w:val="both"/>
        <w:rPr>
          <w:rFonts w:ascii="Times New Roman" w:hAnsi="Times New Roman" w:cs="Times New Roman"/>
          <w:color w:val="222222"/>
          <w:shd w:val="clear" w:color="auto" w:fill="FFFFFF"/>
        </w:rPr>
      </w:pPr>
      <w:r>
        <w:rPr>
          <w:rFonts w:ascii="Times New Roman" w:hAnsi="Times New Roman" w:cs="Times New Roman"/>
        </w:rPr>
        <w:t xml:space="preserve">Harriet Jacobs also does not mind portraying the actual picture of her society. She is outspoken in telling the brutalities of the Whites against African Americans. She uses her character as a synecdoche to describe the sufferings of all Black slave girls. She reveals how her old master Dr. Flint attempted to have sex with her when she was a teen girl. It was a norm that the White landowners used to use their slave girls for sex as well. Dr. Flint is even supported by </w:t>
      </w:r>
      <w:r>
        <w:rPr>
          <w:rFonts w:ascii="Times New Roman" w:hAnsi="Times New Roman" w:cs="Times New Roman"/>
        </w:rPr>
        <w:lastRenderedPageBreak/>
        <w:t>his son to persuade Linda (Jacobs) for this practice that she denies categorically and receives physical punishment. She explains how difficult it was for a Black girl to escape slavery in such a great country like America during the 19</w:t>
      </w:r>
      <w:r>
        <w:rPr>
          <w:rFonts w:ascii="Times New Roman" w:hAnsi="Times New Roman" w:cs="Times New Roman"/>
          <w:vertAlign w:val="superscript"/>
        </w:rPr>
        <w:t>th</w:t>
      </w:r>
      <w:r>
        <w:rPr>
          <w:rFonts w:ascii="Times New Roman" w:hAnsi="Times New Roman" w:cs="Times New Roman"/>
        </w:rPr>
        <w:t xml:space="preserve"> century. The Whites had full authority and constitutional endorsement to punish their slaves as they liked. For instance, when Linda escaped Dr. Flint’s house, he announced: “If I find out that any of </w:t>
      </w:r>
      <w:r>
        <w:rPr>
          <w:rFonts w:ascii="Times New Roman" w:hAnsi="Times New Roman" w:cs="Times New Roman"/>
          <w:i/>
          <w:iCs/>
        </w:rPr>
        <w:t>my</w:t>
      </w:r>
      <w:r>
        <w:rPr>
          <w:rFonts w:ascii="Times New Roman" w:hAnsi="Times New Roman" w:cs="Times New Roman"/>
        </w:rPr>
        <w:t xml:space="preserve"> niggers have had anything to do with this damned business, I’ll give ‘</w:t>
      </w:r>
      <w:proofErr w:type="spellStart"/>
      <w:r>
        <w:rPr>
          <w:rFonts w:ascii="Times New Roman" w:hAnsi="Times New Roman" w:cs="Times New Roman"/>
        </w:rPr>
        <w:t>em</w:t>
      </w:r>
      <w:proofErr w:type="spellEnd"/>
      <w:r>
        <w:rPr>
          <w:rFonts w:ascii="Times New Roman" w:hAnsi="Times New Roman" w:cs="Times New Roman"/>
        </w:rPr>
        <w:t xml:space="preserve"> five hundred lashes” </w:t>
      </w:r>
      <w:r>
        <w:rPr>
          <w:rFonts w:ascii="Times New Roman" w:hAnsi="Times New Roman" w:cs="Times New Roman"/>
          <w:color w:val="222222"/>
          <w:shd w:val="clear" w:color="auto" w:fill="FFFFFF"/>
        </w:rPr>
        <w:t>(Jacobs, Harriet. 148)</w:t>
      </w:r>
      <w:r>
        <w:rPr>
          <w:rFonts w:ascii="Times New Roman" w:hAnsi="Times New Roman" w:cs="Times New Roman"/>
        </w:rPr>
        <w:t xml:space="preserve">The life for negroes was so difficult that neither religion nor governing institutions were able to even condemn this inhumane practice until the Abolitionists rose for their rights and put an end to slavery in America. Nevertheless, Jacobs notes that the dark and painful memories of slavery would be inerasable from the scriptures of history: "The bill of sale is on record, and future generations will learn from it that women were articles of traffic in New York, late in the nineteenth century of the Christian religion" </w:t>
      </w:r>
      <w:r>
        <w:rPr>
          <w:rFonts w:ascii="Times New Roman" w:hAnsi="Times New Roman" w:cs="Times New Roman"/>
          <w:color w:val="222222"/>
          <w:shd w:val="clear" w:color="auto" w:fill="FFFFFF"/>
        </w:rPr>
        <w:t xml:space="preserve">(Jacobs, Harriet. </w:t>
      </w:r>
      <w:proofErr w:type="spellStart"/>
      <w:r>
        <w:rPr>
          <w:rFonts w:ascii="Times New Roman" w:hAnsi="Times New Roman" w:cs="Times New Roman"/>
          <w:color w:val="222222"/>
          <w:shd w:val="clear" w:color="auto" w:fill="FFFFFF"/>
        </w:rPr>
        <w:t>P.p</w:t>
      </w:r>
      <w:proofErr w:type="spellEnd"/>
      <w:r>
        <w:rPr>
          <w:rFonts w:ascii="Times New Roman" w:hAnsi="Times New Roman" w:cs="Times New Roman"/>
          <w:color w:val="222222"/>
          <w:shd w:val="clear" w:color="auto" w:fill="FFFFFF"/>
        </w:rPr>
        <w:t xml:space="preserve"> 302)</w:t>
      </w:r>
      <w:r>
        <w:rPr>
          <w:rFonts w:ascii="Times New Roman" w:hAnsi="Times New Roman" w:cs="Times New Roman"/>
        </w:rPr>
        <w:t>.</w:t>
      </w:r>
    </w:p>
    <w:p w14:paraId="78EF01CA" w14:textId="77777777" w:rsidR="006B261B" w:rsidRDefault="006B261B" w:rsidP="006B261B">
      <w:pPr>
        <w:ind w:firstLine="0"/>
        <w:jc w:val="both"/>
        <w:rPr>
          <w:rFonts w:ascii="Times New Roman" w:hAnsi="Times New Roman" w:cs="Times New Roman"/>
          <w:b/>
          <w:bCs/>
        </w:rPr>
      </w:pPr>
      <w:r>
        <w:rPr>
          <w:rFonts w:ascii="Times New Roman" w:hAnsi="Times New Roman" w:cs="Times New Roman"/>
          <w:b/>
          <w:bCs/>
        </w:rPr>
        <w:t>Conclusion</w:t>
      </w:r>
    </w:p>
    <w:p w14:paraId="04249E65" w14:textId="77777777" w:rsidR="006B261B" w:rsidRDefault="006B261B" w:rsidP="006B261B">
      <w:pPr>
        <w:jc w:val="both"/>
        <w:rPr>
          <w:rFonts w:ascii="Times New Roman" w:hAnsi="Times New Roman" w:cs="Times New Roman"/>
        </w:rPr>
      </w:pPr>
      <w:r>
        <w:rPr>
          <w:rFonts w:ascii="Times New Roman" w:hAnsi="Times New Roman" w:cs="Times New Roman"/>
        </w:rPr>
        <w:t>19</w:t>
      </w:r>
      <w:r>
        <w:rPr>
          <w:rFonts w:ascii="Times New Roman" w:hAnsi="Times New Roman" w:cs="Times New Roman"/>
          <w:vertAlign w:val="superscript"/>
        </w:rPr>
        <w:t>th</w:t>
      </w:r>
      <w:r>
        <w:rPr>
          <w:rFonts w:ascii="Times New Roman" w:hAnsi="Times New Roman" w:cs="Times New Roman"/>
        </w:rPr>
        <w:t xml:space="preserve"> century American literature is full of suspense and the writers focused upon writing on </w:t>
      </w:r>
      <w:r>
        <w:rPr>
          <w:rFonts w:ascii="Times New Roman" w:hAnsi="Times New Roman" w:cs="Times New Roman"/>
          <w:i/>
          <w:iCs/>
        </w:rPr>
        <w:t>realism</w:t>
      </w:r>
      <w:r>
        <w:rPr>
          <w:rFonts w:ascii="Times New Roman" w:hAnsi="Times New Roman" w:cs="Times New Roman"/>
        </w:rPr>
        <w:t xml:space="preserve"> ideals. For instance, they wrote about the actual issues of society and portrayed society as it was in that era. A fiction story </w:t>
      </w:r>
      <w:r>
        <w:rPr>
          <w:rFonts w:ascii="Times New Roman" w:hAnsi="Times New Roman" w:cs="Times New Roman"/>
          <w:i/>
          <w:iCs/>
        </w:rPr>
        <w:t>The Tell-Tale Heart (1843)</w:t>
      </w:r>
      <w:r>
        <w:rPr>
          <w:rFonts w:ascii="Times New Roman" w:hAnsi="Times New Roman" w:cs="Times New Roman"/>
        </w:rPr>
        <w:t xml:space="preserve"> written by Edgar Ellen Poe and a non-fiction autobiography </w:t>
      </w:r>
      <w:r>
        <w:rPr>
          <w:rFonts w:ascii="Times New Roman" w:hAnsi="Times New Roman" w:cs="Times New Roman"/>
          <w:i/>
          <w:iCs/>
        </w:rPr>
        <w:t xml:space="preserve">Incidents in the Life of a Slave Girl (1861) </w:t>
      </w:r>
      <w:r>
        <w:rPr>
          <w:rFonts w:ascii="Times New Roman" w:hAnsi="Times New Roman" w:cs="Times New Roman"/>
        </w:rPr>
        <w:t>written by Harriet Jacobs share the theme of realism and they both are full of suspense that makes them typical 19</w:t>
      </w:r>
      <w:r>
        <w:rPr>
          <w:rFonts w:ascii="Times New Roman" w:hAnsi="Times New Roman" w:cs="Times New Roman"/>
          <w:vertAlign w:val="superscript"/>
        </w:rPr>
        <w:t>th</w:t>
      </w:r>
      <w:r>
        <w:rPr>
          <w:rFonts w:ascii="Times New Roman" w:hAnsi="Times New Roman" w:cs="Times New Roman"/>
        </w:rPr>
        <w:t xml:space="preserve">-century shreds of literature. Poe highlights the state of confusion among common American whereas Jacobs presents the hardships that African American slave girls faced before they won </w:t>
      </w:r>
      <w:r>
        <w:rPr>
          <w:rFonts w:ascii="Times New Roman" w:hAnsi="Times New Roman" w:cs="Times New Roman"/>
          <w:i/>
          <w:iCs/>
        </w:rPr>
        <w:t>Civil Rights</w:t>
      </w:r>
      <w:r>
        <w:rPr>
          <w:rFonts w:ascii="Times New Roman" w:hAnsi="Times New Roman" w:cs="Times New Roman"/>
        </w:rPr>
        <w:t xml:space="preserve"> in America. Both the works are commendable shreds of 19</w:t>
      </w:r>
      <w:r>
        <w:rPr>
          <w:rFonts w:ascii="Times New Roman" w:hAnsi="Times New Roman" w:cs="Times New Roman"/>
          <w:vertAlign w:val="superscript"/>
        </w:rPr>
        <w:t>th</w:t>
      </w:r>
      <w:r>
        <w:rPr>
          <w:rFonts w:ascii="Times New Roman" w:hAnsi="Times New Roman" w:cs="Times New Roman"/>
        </w:rPr>
        <w:t xml:space="preserve"> century American literature.</w:t>
      </w:r>
    </w:p>
    <w:p w14:paraId="0BDD2D7C" w14:textId="77777777" w:rsidR="006B261B" w:rsidRDefault="006B261B" w:rsidP="006B261B">
      <w:pPr>
        <w:jc w:val="both"/>
        <w:rPr>
          <w:rFonts w:ascii="Times New Roman" w:hAnsi="Times New Roman" w:cs="Times New Roman"/>
        </w:rPr>
      </w:pPr>
      <w:r>
        <w:rPr>
          <w:rFonts w:ascii="Times New Roman" w:hAnsi="Times New Roman" w:cs="Times New Roman"/>
        </w:rPr>
        <w:br w:type="page"/>
      </w:r>
    </w:p>
    <w:p w14:paraId="3F26A8A4" w14:textId="77777777" w:rsidR="006B261B" w:rsidRDefault="006B261B" w:rsidP="006B261B">
      <w:pPr>
        <w:jc w:val="center"/>
        <w:rPr>
          <w:rFonts w:ascii="Times New Roman" w:hAnsi="Times New Roman" w:cs="Times New Roman"/>
          <w:b/>
          <w:bCs/>
        </w:rPr>
      </w:pPr>
      <w:r>
        <w:rPr>
          <w:rFonts w:ascii="Times New Roman" w:hAnsi="Times New Roman" w:cs="Times New Roman"/>
          <w:b/>
          <w:bCs/>
        </w:rPr>
        <w:lastRenderedPageBreak/>
        <w:t>Cited Works</w:t>
      </w:r>
    </w:p>
    <w:p w14:paraId="49207711" w14:textId="77777777" w:rsidR="006B261B" w:rsidRDefault="006B261B" w:rsidP="006B261B">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Jacobs, Harriet. </w:t>
      </w:r>
      <w:r>
        <w:rPr>
          <w:rFonts w:ascii="Times New Roman" w:hAnsi="Times New Roman" w:cs="Times New Roman"/>
          <w:i/>
          <w:iCs/>
          <w:color w:val="222222"/>
          <w:shd w:val="clear" w:color="auto" w:fill="FFFFFF"/>
        </w:rPr>
        <w:t>Harriet Jacobs: Incidents in the Life of a Slave Girl: New Critical Essays</w:t>
      </w:r>
      <w:r>
        <w:rPr>
          <w:rFonts w:ascii="Times New Roman" w:hAnsi="Times New Roman" w:cs="Times New Roman"/>
          <w:color w:val="222222"/>
          <w:shd w:val="clear" w:color="auto" w:fill="FFFFFF"/>
        </w:rPr>
        <w:t>. e-art now, 2018.</w:t>
      </w:r>
    </w:p>
    <w:p w14:paraId="7D8498B2" w14:textId="77777777" w:rsidR="006B261B" w:rsidRDefault="006B261B" w:rsidP="006B261B">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Braxton, Joanne M. "Harriet Jacobs'" Incidents in the Life of a Slave Girl": The Re-Definition of the Slave Narrative Genre." </w:t>
      </w:r>
      <w:r>
        <w:rPr>
          <w:rFonts w:ascii="Times New Roman" w:hAnsi="Times New Roman" w:cs="Times New Roman"/>
          <w:i/>
          <w:iCs/>
          <w:color w:val="222222"/>
          <w:shd w:val="clear" w:color="auto" w:fill="FFFFFF"/>
        </w:rPr>
        <w:t>The Massachusetts Review</w:t>
      </w:r>
      <w:r>
        <w:rPr>
          <w:rFonts w:ascii="Times New Roman" w:hAnsi="Times New Roman" w:cs="Times New Roman"/>
          <w:color w:val="222222"/>
          <w:shd w:val="clear" w:color="auto" w:fill="FFFFFF"/>
        </w:rPr>
        <w:t> 27.2 (1986): 379-387.</w:t>
      </w:r>
    </w:p>
    <w:p w14:paraId="62E2D67A" w14:textId="77777777" w:rsidR="006B261B" w:rsidRDefault="006B261B" w:rsidP="006B261B">
      <w:pPr>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Rajan</w:t>
      </w:r>
      <w:proofErr w:type="spellEnd"/>
      <w:r>
        <w:rPr>
          <w:rFonts w:ascii="Times New Roman" w:hAnsi="Times New Roman" w:cs="Times New Roman"/>
          <w:color w:val="222222"/>
          <w:shd w:val="clear" w:color="auto" w:fill="FFFFFF"/>
        </w:rPr>
        <w:t>, Gita. "A Feminist Rereading of Poe’s “The Tell-Tale Heart”." </w:t>
      </w:r>
      <w:r>
        <w:rPr>
          <w:rFonts w:ascii="Times New Roman" w:hAnsi="Times New Roman" w:cs="Times New Roman"/>
          <w:i/>
          <w:iCs/>
          <w:color w:val="222222"/>
          <w:shd w:val="clear" w:color="auto" w:fill="FFFFFF"/>
        </w:rPr>
        <w:t>Edgar Allan Poe’s “The Tell-Tale Heart” and Other Stories. New Edition</w:t>
      </w:r>
      <w:r>
        <w:rPr>
          <w:rFonts w:ascii="Times New Roman" w:hAnsi="Times New Roman" w:cs="Times New Roman"/>
          <w:color w:val="222222"/>
          <w:shd w:val="clear" w:color="auto" w:fill="FFFFFF"/>
        </w:rPr>
        <w:t> (2014): 39-54.</w:t>
      </w:r>
    </w:p>
    <w:p w14:paraId="334B033A" w14:textId="77777777" w:rsidR="006B261B" w:rsidRDefault="006B261B" w:rsidP="006B261B">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Allan, Edgar. (1983). "he tell-tale heart by Edgar Allan Poe."</w:t>
      </w:r>
    </w:p>
    <w:p w14:paraId="5FC79A0A" w14:textId="77777777" w:rsidR="006B261B" w:rsidRDefault="006B261B" w:rsidP="006B261B">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
    <w:p w14:paraId="197294D5" w14:textId="4E14AA68" w:rsidR="00080C97" w:rsidRDefault="00080C97" w:rsidP="00F876B7">
      <w:pPr>
        <w:pStyle w:val="Title"/>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C9E1B" w14:textId="77777777" w:rsidR="001E0D7E" w:rsidRDefault="001E0D7E">
      <w:pPr>
        <w:spacing w:line="240" w:lineRule="auto"/>
      </w:pPr>
      <w:r>
        <w:separator/>
      </w:r>
    </w:p>
  </w:endnote>
  <w:endnote w:type="continuationSeparator" w:id="0">
    <w:p w14:paraId="7C979AEE" w14:textId="77777777" w:rsidR="001E0D7E" w:rsidRDefault="001E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5CE08" w14:textId="77777777" w:rsidR="001E0D7E" w:rsidRDefault="001E0D7E">
      <w:pPr>
        <w:spacing w:line="240" w:lineRule="auto"/>
      </w:pPr>
      <w:r>
        <w:separator/>
      </w:r>
    </w:p>
  </w:footnote>
  <w:footnote w:type="continuationSeparator" w:id="0">
    <w:p w14:paraId="5C55A2E9" w14:textId="77777777" w:rsidR="001E0D7E" w:rsidRDefault="001E0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F811" w14:textId="77777777" w:rsidR="00080C97" w:rsidRDefault="001E0D7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01B12">
      <w:rPr>
        <w:noProof/>
      </w:rPr>
      <w:t>6</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20A2" w14:textId="77777777" w:rsidR="00080C97" w:rsidRDefault="001E0D7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01B12">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B98060D"/>
    <w:multiLevelType w:val="hybridMultilevel"/>
    <w:tmpl w:val="88B4DBD4"/>
    <w:lvl w:ilvl="0" w:tplc="ADB2087C">
      <w:start w:val="1"/>
      <w:numFmt w:val="upperRoman"/>
      <w:lvlText w:val="%1."/>
      <w:lvlJc w:val="right"/>
      <w:pPr>
        <w:ind w:left="720" w:hanging="360"/>
      </w:pPr>
    </w:lvl>
    <w:lvl w:ilvl="1" w:tplc="DF00B406">
      <w:start w:val="1"/>
      <w:numFmt w:val="lowerLetter"/>
      <w:lvlText w:val="%2."/>
      <w:lvlJc w:val="left"/>
      <w:pPr>
        <w:ind w:left="1440" w:hanging="360"/>
      </w:pPr>
    </w:lvl>
    <w:lvl w:ilvl="2" w:tplc="B6D0F890">
      <w:start w:val="1"/>
      <w:numFmt w:val="lowerRoman"/>
      <w:lvlText w:val="%3."/>
      <w:lvlJc w:val="right"/>
      <w:pPr>
        <w:ind w:left="2160" w:hanging="180"/>
      </w:pPr>
    </w:lvl>
    <w:lvl w:ilvl="3" w:tplc="77B0FF3E">
      <w:start w:val="1"/>
      <w:numFmt w:val="decimal"/>
      <w:lvlText w:val="%4."/>
      <w:lvlJc w:val="left"/>
      <w:pPr>
        <w:ind w:left="2880" w:hanging="360"/>
      </w:pPr>
    </w:lvl>
    <w:lvl w:ilvl="4" w:tplc="8214A532">
      <w:start w:val="1"/>
      <w:numFmt w:val="lowerLetter"/>
      <w:lvlText w:val="%5."/>
      <w:lvlJc w:val="left"/>
      <w:pPr>
        <w:ind w:left="3600" w:hanging="360"/>
      </w:pPr>
    </w:lvl>
    <w:lvl w:ilvl="5" w:tplc="17D81060">
      <w:start w:val="1"/>
      <w:numFmt w:val="lowerRoman"/>
      <w:lvlText w:val="%6."/>
      <w:lvlJc w:val="right"/>
      <w:pPr>
        <w:ind w:left="4320" w:hanging="180"/>
      </w:pPr>
    </w:lvl>
    <w:lvl w:ilvl="6" w:tplc="935CD624">
      <w:start w:val="1"/>
      <w:numFmt w:val="decimal"/>
      <w:lvlText w:val="%7."/>
      <w:lvlJc w:val="left"/>
      <w:pPr>
        <w:ind w:left="5040" w:hanging="360"/>
      </w:pPr>
    </w:lvl>
    <w:lvl w:ilvl="7" w:tplc="C898E390">
      <w:start w:val="1"/>
      <w:numFmt w:val="lowerLetter"/>
      <w:lvlText w:val="%8."/>
      <w:lvlJc w:val="left"/>
      <w:pPr>
        <w:ind w:left="5760" w:hanging="360"/>
      </w:pPr>
    </w:lvl>
    <w:lvl w:ilvl="8" w:tplc="AE441C1C">
      <w:start w:val="1"/>
      <w:numFmt w:val="lowerRoman"/>
      <w:lvlText w:val="%9."/>
      <w:lvlJc w:val="right"/>
      <w:pPr>
        <w:ind w:left="6480" w:hanging="180"/>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521427B"/>
    <w:multiLevelType w:val="hybridMultilevel"/>
    <w:tmpl w:val="3198F4BE"/>
    <w:lvl w:ilvl="0" w:tplc="9A680962">
      <w:start w:val="1"/>
      <w:numFmt w:val="lowerRoman"/>
      <w:lvlText w:val="%1."/>
      <w:lvlJc w:val="right"/>
      <w:pPr>
        <w:ind w:left="720" w:hanging="360"/>
      </w:pPr>
    </w:lvl>
    <w:lvl w:ilvl="1" w:tplc="3060531E">
      <w:start w:val="1"/>
      <w:numFmt w:val="lowerLetter"/>
      <w:lvlText w:val="%2."/>
      <w:lvlJc w:val="left"/>
      <w:pPr>
        <w:ind w:left="1440" w:hanging="360"/>
      </w:pPr>
    </w:lvl>
    <w:lvl w:ilvl="2" w:tplc="2884A844">
      <w:start w:val="1"/>
      <w:numFmt w:val="lowerRoman"/>
      <w:lvlText w:val="%3."/>
      <w:lvlJc w:val="right"/>
      <w:pPr>
        <w:ind w:left="2160" w:hanging="180"/>
      </w:pPr>
    </w:lvl>
    <w:lvl w:ilvl="3" w:tplc="D41248CC">
      <w:start w:val="1"/>
      <w:numFmt w:val="decimal"/>
      <w:lvlText w:val="%4."/>
      <w:lvlJc w:val="left"/>
      <w:pPr>
        <w:ind w:left="2880" w:hanging="360"/>
      </w:pPr>
    </w:lvl>
    <w:lvl w:ilvl="4" w:tplc="2E9CA290">
      <w:start w:val="1"/>
      <w:numFmt w:val="lowerLetter"/>
      <w:lvlText w:val="%5."/>
      <w:lvlJc w:val="left"/>
      <w:pPr>
        <w:ind w:left="3600" w:hanging="360"/>
      </w:pPr>
    </w:lvl>
    <w:lvl w:ilvl="5" w:tplc="1A0C8C66">
      <w:start w:val="1"/>
      <w:numFmt w:val="lowerRoman"/>
      <w:lvlText w:val="%6."/>
      <w:lvlJc w:val="right"/>
      <w:pPr>
        <w:ind w:left="4320" w:hanging="180"/>
      </w:pPr>
    </w:lvl>
    <w:lvl w:ilvl="6" w:tplc="9F446D64">
      <w:start w:val="1"/>
      <w:numFmt w:val="decimal"/>
      <w:lvlText w:val="%7."/>
      <w:lvlJc w:val="left"/>
      <w:pPr>
        <w:ind w:left="5040" w:hanging="360"/>
      </w:pPr>
    </w:lvl>
    <w:lvl w:ilvl="7" w:tplc="043847F8">
      <w:start w:val="1"/>
      <w:numFmt w:val="lowerLetter"/>
      <w:lvlText w:val="%8."/>
      <w:lvlJc w:val="left"/>
      <w:pPr>
        <w:ind w:left="5760" w:hanging="360"/>
      </w:pPr>
    </w:lvl>
    <w:lvl w:ilvl="8" w:tplc="5FA81A3C">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0F52FB"/>
    <w:rsid w:val="001414F9"/>
    <w:rsid w:val="001774A4"/>
    <w:rsid w:val="001D49C2"/>
    <w:rsid w:val="001E0D7E"/>
    <w:rsid w:val="002301BC"/>
    <w:rsid w:val="002E60E9"/>
    <w:rsid w:val="0034643D"/>
    <w:rsid w:val="003A1A92"/>
    <w:rsid w:val="003E748F"/>
    <w:rsid w:val="006A64A8"/>
    <w:rsid w:val="006B261B"/>
    <w:rsid w:val="007D4B2F"/>
    <w:rsid w:val="007E5982"/>
    <w:rsid w:val="00965112"/>
    <w:rsid w:val="00AB1E45"/>
    <w:rsid w:val="00B82F8F"/>
    <w:rsid w:val="00BD3A4E"/>
    <w:rsid w:val="00C26420"/>
    <w:rsid w:val="00E01B12"/>
    <w:rsid w:val="00EC2FE4"/>
    <w:rsid w:val="00F8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6B261B"/>
    <w:pPr>
      <w:suppressAutoHyphens w:val="0"/>
      <w:spacing w:after="160" w:line="256" w:lineRule="auto"/>
      <w:ind w:left="720" w:firstLine="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6B261B"/>
    <w:pPr>
      <w:suppressAutoHyphens w:val="0"/>
      <w:spacing w:after="160" w:line="25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826049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1A3395"/>
    <w:rsid w:val="001E5C47"/>
    <w:rsid w:val="002754E2"/>
    <w:rsid w:val="00360279"/>
    <w:rsid w:val="005B620C"/>
    <w:rsid w:val="00F2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Kin86</b:Tag>
    <b:SourceType>Book</b:SourceType>
    <b:Guid>{0E3D8D3F-3A1A-4218-9D69-8423D16D0BAA}</b:Guid>
    <b:Title>A Testament of Hope: The Essential Writings and Speeche</b:Title>
    <b:Year>1986</b:Year>
    <b:Medium>Print</b:Medium>
    <b:City>New York</b:City>
    <b:Publisher>J.M. Washington</b:Publisher>
    <b:Author>
      <b:Author>
        <b:NameList>
          <b:Person>
            <b:Last>King</b:Last>
            <b:First>Luther</b:First>
          </b:Person>
        </b:NameList>
      </b:Author>
    </b:Author>
    <b:RefOrder>1</b:RefOrder>
  </b:Source>
  <b:Source>
    <b:Tag>Ber10</b:Tag>
    <b:SourceType>InternetSite</b:SourceType>
    <b:Guid>{12C2B48E-A62F-45B0-9B0A-422E7A6137E2}</b:Guid>
    <b:Title>The Economic Outlook and Monetary Policy</b:Title>
    <b:Year>2010</b:Year>
    <b:Medium>Electronic</b:Medium>
    <b:Author>
      <b:Author>
        <b:NameList>
          <b:Person>
            <b:Last>Bernanke</b:Last>
            <b:First>Ben</b:First>
          </b:Person>
        </b:NameList>
      </b:Author>
    </b:Author>
    <b:Month>08</b:Month>
    <b:Day>27</b:Day>
    <b:YearAccessed>2019</b:YearAccessed>
    <b:MonthAccessed>10</b:MonthAccessed>
    <b:DayAccessed>26</b:DayAccessed>
    <b:URL>https://pathosethoslogos.com/</b:URL>
    <b:RefOrder>2</b:RefOrder>
  </b:Source>
  <b:Source>
    <b:Tag>Man64</b:Tag>
    <b:SourceType>Misc</b:SourceType>
    <b:Guid>{24ED4FBC-D90C-40E9-A25A-DD4E50D8BA52}</b:Guid>
    <b:Author>
      <b:Author>
        <b:NameList>
          <b:Person>
            <b:Last>Mandela</b:Last>
            <b:First>Nelson</b:First>
          </b:Person>
        </b:NameList>
      </b:Author>
    </b:Author>
    <b:Title>I am the First Accused</b:Title>
    <b:Year>1964</b:Year>
    <b:Month>04</b:Month>
    <b:Day>20</b:Da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11D45-54B8-4834-92AB-2A106A56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2019-11-29T19:36:00Z</dcterms:created>
  <dcterms:modified xsi:type="dcterms:W3CDTF">2019-11-29T19:36:00Z</dcterms:modified>
</cp:coreProperties>
</file>