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8D678E" w:rsidRDefault="005D73AE" w:rsidP="00730D0E">
      <w:pPr>
        <w:jc w:val="center"/>
        <w:rPr>
          <w:shd w:val="clear" w:color="auto" w:fill="FFFFFF"/>
        </w:rPr>
      </w:pPr>
      <w:r w:rsidRPr="008D678E">
        <w:rPr>
          <w:shd w:val="clear" w:color="auto" w:fill="FFFFFF"/>
        </w:rPr>
        <w:t>Midterm Foundation of Clinical Psychology</w:t>
      </w:r>
    </w:p>
    <w:p w:rsidR="002A2A03" w:rsidRPr="00BF70C8" w:rsidRDefault="005D73AE" w:rsidP="00730D0E">
      <w:pPr>
        <w:jc w:val="center"/>
      </w:pPr>
      <w:r w:rsidRPr="008D678E">
        <w:t xml:space="preserve">adrian C Rodriguez </w:t>
      </w:r>
      <w:r w:rsidR="005832ED" w:rsidRPr="00BF70C8">
        <w:t>(</w:t>
      </w:r>
      <w:r w:rsidRPr="00BF70C8">
        <w:t>First M. Last)</w:t>
      </w:r>
    </w:p>
    <w:p w:rsidR="002A2A03" w:rsidRPr="00BF70C8" w:rsidRDefault="005D73AE"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D31064" w:rsidRDefault="005D73AE" w:rsidP="00D31064">
      <w:pPr>
        <w:ind w:firstLine="0"/>
        <w:rPr>
          <w:shd w:val="clear" w:color="auto" w:fill="FFFFFF"/>
        </w:rPr>
      </w:pPr>
      <w:r w:rsidRPr="00BF70C8">
        <w:rPr>
          <w:shd w:val="clear" w:color="auto" w:fill="FFFFFF"/>
        </w:rPr>
        <w:tab/>
      </w:r>
    </w:p>
    <w:p w:rsidR="0053033E" w:rsidRPr="0053033E" w:rsidRDefault="005D73AE" w:rsidP="0053033E">
      <w:pPr>
        <w:jc w:val="center"/>
        <w:rPr>
          <w:b/>
          <w:shd w:val="clear" w:color="auto" w:fill="FFFFFF"/>
        </w:rPr>
      </w:pPr>
      <w:r w:rsidRPr="0053033E">
        <w:rPr>
          <w:b/>
          <w:shd w:val="clear" w:color="auto" w:fill="FFFFFF"/>
        </w:rPr>
        <w:lastRenderedPageBreak/>
        <w:t>Abstract</w:t>
      </w:r>
    </w:p>
    <w:p w:rsidR="00544D2B" w:rsidRDefault="005D73AE" w:rsidP="005C45C8">
      <w:pPr>
        <w:jc w:val="both"/>
        <w:rPr>
          <w:shd w:val="clear" w:color="auto" w:fill="FFFFFF"/>
        </w:rPr>
      </w:pPr>
      <w:r w:rsidRPr="005C45C8">
        <w:rPr>
          <w:shd w:val="clear" w:color="auto" w:fill="FFFFFF"/>
        </w:rPr>
        <w:t>Tele</w:t>
      </w:r>
      <w:r w:rsidR="005C45C8" w:rsidRPr="005C45C8">
        <w:rPr>
          <w:shd w:val="clear" w:color="auto" w:fill="FFFFFF"/>
        </w:rPr>
        <w:t>h</w:t>
      </w:r>
      <w:r w:rsidRPr="005C45C8">
        <w:rPr>
          <w:shd w:val="clear" w:color="auto" w:fill="FFFFFF"/>
        </w:rPr>
        <w:t xml:space="preserve">ealth innovative </w:t>
      </w:r>
      <w:r w:rsidR="005C45C8" w:rsidRPr="005C45C8">
        <w:rPr>
          <w:shd w:val="clear" w:color="auto" w:fill="FFFFFF"/>
        </w:rPr>
        <w:t>technologies</w:t>
      </w:r>
      <w:r w:rsidRPr="005C45C8">
        <w:rPr>
          <w:shd w:val="clear" w:color="auto" w:fill="FFFFFF"/>
        </w:rPr>
        <w:t xml:space="preserve"> have </w:t>
      </w:r>
      <w:r w:rsidR="005C45C8" w:rsidRPr="005C45C8">
        <w:rPr>
          <w:shd w:val="clear" w:color="auto" w:fill="FFFFFF"/>
        </w:rPr>
        <w:t xml:space="preserve">transformed </w:t>
      </w:r>
      <w:r w:rsidRPr="005C45C8">
        <w:rPr>
          <w:shd w:val="clear" w:color="auto" w:fill="FFFFFF"/>
        </w:rPr>
        <w:t xml:space="preserve">the ways health and medical care is </w:t>
      </w:r>
      <w:r w:rsidR="005C45C8" w:rsidRPr="005C45C8">
        <w:rPr>
          <w:shd w:val="clear" w:color="auto" w:fill="FFFFFF"/>
        </w:rPr>
        <w:t>provided</w:t>
      </w:r>
      <w:r w:rsidRPr="005C45C8">
        <w:rPr>
          <w:shd w:val="clear" w:color="auto" w:fill="FFFFFF"/>
        </w:rPr>
        <w:t xml:space="preserve"> to </w:t>
      </w:r>
      <w:r w:rsidR="005C45C8" w:rsidRPr="005C45C8">
        <w:rPr>
          <w:shd w:val="clear" w:color="auto" w:fill="FFFFFF"/>
        </w:rPr>
        <w:t>patients</w:t>
      </w:r>
      <w:r w:rsidRPr="005C45C8">
        <w:rPr>
          <w:shd w:val="clear" w:color="auto" w:fill="FFFFFF"/>
        </w:rPr>
        <w:t xml:space="preserve">. </w:t>
      </w:r>
      <w:r w:rsidR="005C45C8">
        <w:rPr>
          <w:shd w:val="clear" w:color="auto" w:fill="FFFFFF"/>
        </w:rPr>
        <w:t xml:space="preserve">The two forms of telehealth </w:t>
      </w:r>
      <w:r w:rsidR="005C45C8" w:rsidRPr="005C45C8">
        <w:rPr>
          <w:shd w:val="clear" w:color="auto" w:fill="FFFFFF"/>
        </w:rPr>
        <w:t>Ambulatory Assessment</w:t>
      </w:r>
      <w:r w:rsidR="005C45C8">
        <w:rPr>
          <w:shd w:val="clear" w:color="auto" w:fill="FFFFFF"/>
        </w:rPr>
        <w:t xml:space="preserve"> and Computer-Assisted Therapy are very beneficial in health care though they have certain demerits as well. </w:t>
      </w:r>
      <w:r w:rsidR="005C45C8" w:rsidRPr="005C45C8">
        <w:rPr>
          <w:shd w:val="clear" w:color="auto" w:fill="FFFFFF"/>
        </w:rPr>
        <w:t>Ambulatory assessment (AA)</w:t>
      </w:r>
      <w:r w:rsidR="005C45C8" w:rsidRPr="005C45C8">
        <w:t xml:space="preserve"> </w:t>
      </w:r>
      <w:r w:rsidR="005C45C8" w:rsidRPr="005C45C8">
        <w:rPr>
          <w:shd w:val="clear" w:color="auto" w:fill="FFFFFF"/>
        </w:rPr>
        <w:t>reduce retrospective biases in the collection of ecologically valid data</w:t>
      </w:r>
      <w:r w:rsidR="005C45C8">
        <w:rPr>
          <w:shd w:val="clear" w:color="auto" w:fill="FFFFFF"/>
        </w:rPr>
        <w:t xml:space="preserve">, and it is also referred to as </w:t>
      </w:r>
      <w:r w:rsidR="005C45C8" w:rsidRPr="005C45C8">
        <w:rPr>
          <w:shd w:val="clear" w:color="auto" w:fill="FFFFFF"/>
        </w:rPr>
        <w:t>momentary ecological assessment</w:t>
      </w:r>
      <w:r w:rsidR="005C45C8">
        <w:rPr>
          <w:shd w:val="clear" w:color="auto" w:fill="FFFFFF"/>
        </w:rPr>
        <w:t xml:space="preserve">. As it is concerned with data collection, it has some challenges and shortcomings regarding the privacy of data. </w:t>
      </w:r>
      <w:r w:rsidR="005C45C8" w:rsidRPr="005C45C8">
        <w:rPr>
          <w:shd w:val="clear" w:color="auto" w:fill="FFFFFF"/>
        </w:rPr>
        <w:t xml:space="preserve">Computer-assisted therapies </w:t>
      </w:r>
      <w:r w:rsidR="005C45C8">
        <w:rPr>
          <w:shd w:val="clear" w:color="auto" w:fill="FFFFFF"/>
        </w:rPr>
        <w:t xml:space="preserve">are the other telehealth technology which </w:t>
      </w:r>
      <w:r w:rsidR="005C45C8" w:rsidRPr="005C45C8">
        <w:rPr>
          <w:shd w:val="clear" w:color="auto" w:fill="FFFFFF"/>
        </w:rPr>
        <w:t>makes use of a computer to deliver a few aspects of psychotherapy via a computer program</w:t>
      </w:r>
      <w:r w:rsidR="002259C7">
        <w:rPr>
          <w:shd w:val="clear" w:color="auto" w:fill="FFFFFF"/>
        </w:rPr>
        <w:t xml:space="preserve">. It allows </w:t>
      </w:r>
      <w:r w:rsidR="002259C7" w:rsidRPr="002259C7">
        <w:rPr>
          <w:shd w:val="clear" w:color="auto" w:fill="FFFFFF"/>
        </w:rPr>
        <w:t>availability and convenience</w:t>
      </w:r>
      <w:r w:rsidR="00D02CE9">
        <w:rPr>
          <w:shd w:val="clear" w:color="auto" w:fill="FFFFFF"/>
        </w:rPr>
        <w:t xml:space="preserve"> as there is no need for physical presence.</w:t>
      </w:r>
      <w:r w:rsidR="0053033E">
        <w:rPr>
          <w:shd w:val="clear" w:color="auto" w:fill="FFFFFF"/>
        </w:rPr>
        <w:t xml:space="preserve"> However,</w:t>
      </w:r>
      <w:r w:rsidR="00D02CE9">
        <w:rPr>
          <w:shd w:val="clear" w:color="auto" w:fill="FFFFFF"/>
        </w:rPr>
        <w:t xml:space="preserve"> </w:t>
      </w:r>
      <w:r w:rsidR="0053033E" w:rsidRPr="0053033E">
        <w:rPr>
          <w:shd w:val="clear" w:color="auto" w:fill="FFFFFF"/>
        </w:rPr>
        <w:t xml:space="preserve">the evidence, which supports the efficacy of these therapies, itself, is inchoate. </w:t>
      </w:r>
      <w:r w:rsidR="0053033E">
        <w:rPr>
          <w:shd w:val="clear" w:color="auto" w:fill="FFFFFF"/>
        </w:rPr>
        <w:t xml:space="preserve">Lack of research has not yet identified risks associated with computer-based therapies. VR technology avatar of the patient can be an effective method to provide therapies and treatment to the patient. </w:t>
      </w:r>
    </w:p>
    <w:p w:rsidR="0053033E" w:rsidRDefault="0053033E" w:rsidP="005C45C8">
      <w:pPr>
        <w:jc w:val="both"/>
        <w:rPr>
          <w:shd w:val="clear" w:color="auto" w:fill="FFFFFF"/>
        </w:rPr>
      </w:pPr>
    </w:p>
    <w:p w:rsidR="0053033E" w:rsidRDefault="0053033E" w:rsidP="005C45C8">
      <w:pPr>
        <w:jc w:val="both"/>
        <w:rPr>
          <w:shd w:val="clear" w:color="auto" w:fill="FFFFFF"/>
        </w:rPr>
      </w:pPr>
    </w:p>
    <w:p w:rsidR="0053033E" w:rsidRDefault="0053033E" w:rsidP="005C45C8">
      <w:pPr>
        <w:jc w:val="both"/>
        <w:rPr>
          <w:shd w:val="clear" w:color="auto" w:fill="FFFFFF"/>
        </w:rPr>
      </w:pPr>
    </w:p>
    <w:p w:rsidR="0053033E" w:rsidRDefault="0053033E" w:rsidP="005C45C8">
      <w:pPr>
        <w:jc w:val="both"/>
        <w:rPr>
          <w:shd w:val="clear" w:color="auto" w:fill="FFFFFF"/>
        </w:rPr>
      </w:pPr>
    </w:p>
    <w:p w:rsidR="0053033E" w:rsidRDefault="0053033E" w:rsidP="005C45C8">
      <w:pPr>
        <w:jc w:val="both"/>
        <w:rPr>
          <w:shd w:val="clear" w:color="auto" w:fill="FFFFFF"/>
        </w:rPr>
      </w:pPr>
    </w:p>
    <w:p w:rsidR="0053033E" w:rsidRDefault="0053033E" w:rsidP="005C45C8">
      <w:pPr>
        <w:jc w:val="both"/>
        <w:rPr>
          <w:shd w:val="clear" w:color="auto" w:fill="FFFFFF"/>
        </w:rPr>
      </w:pPr>
    </w:p>
    <w:p w:rsidR="0053033E" w:rsidRDefault="0053033E" w:rsidP="005C45C8">
      <w:pPr>
        <w:jc w:val="both"/>
        <w:rPr>
          <w:shd w:val="clear" w:color="auto" w:fill="FFFFFF"/>
        </w:rPr>
      </w:pPr>
    </w:p>
    <w:p w:rsidR="0053033E" w:rsidRDefault="0053033E" w:rsidP="005C45C8">
      <w:pPr>
        <w:jc w:val="both"/>
        <w:rPr>
          <w:shd w:val="clear" w:color="auto" w:fill="FFFFFF"/>
        </w:rPr>
      </w:pPr>
    </w:p>
    <w:p w:rsidR="0053033E" w:rsidRDefault="0053033E" w:rsidP="005C45C8">
      <w:pPr>
        <w:jc w:val="both"/>
        <w:rPr>
          <w:shd w:val="clear" w:color="auto" w:fill="FFFFFF"/>
        </w:rPr>
      </w:pPr>
    </w:p>
    <w:p w:rsidR="0053033E" w:rsidRPr="005C45C8" w:rsidRDefault="0053033E" w:rsidP="005C45C8">
      <w:pPr>
        <w:jc w:val="both"/>
        <w:rPr>
          <w:shd w:val="clear" w:color="auto" w:fill="FFFFFF"/>
        </w:rPr>
      </w:pPr>
    </w:p>
    <w:p w:rsidR="006957BC" w:rsidRPr="00BA3C92" w:rsidRDefault="005D73AE" w:rsidP="006957BC">
      <w:pPr>
        <w:ind w:firstLine="0"/>
        <w:jc w:val="center"/>
        <w:rPr>
          <w:b/>
          <w:shd w:val="clear" w:color="auto" w:fill="FFFFFF"/>
        </w:rPr>
      </w:pPr>
      <w:r w:rsidRPr="00BA3C92">
        <w:rPr>
          <w:b/>
          <w:shd w:val="clear" w:color="auto" w:fill="FFFFFF"/>
        </w:rPr>
        <w:lastRenderedPageBreak/>
        <w:t>Ambulatory Assessment</w:t>
      </w:r>
    </w:p>
    <w:p w:rsidR="00F14CB0" w:rsidRPr="00BA3C92" w:rsidRDefault="005D73AE" w:rsidP="004D67D6">
      <w:pPr>
        <w:rPr>
          <w:shd w:val="clear" w:color="auto" w:fill="FFFFFF"/>
        </w:rPr>
      </w:pPr>
      <w:r w:rsidRPr="00BA3C92">
        <w:rPr>
          <w:shd w:val="clear" w:color="auto" w:fill="FFFFFF"/>
        </w:rPr>
        <w:t xml:space="preserve">Ambulatory assessment (AA) is an important telehealth innovation that has been researched from the past two decades. It promises to reduce retrospective biases in the collection of ecologically </w:t>
      </w:r>
      <w:r w:rsidRPr="00BA3C92">
        <w:rPr>
          <w:shd w:val="clear" w:color="auto" w:fill="FFFFFF"/>
        </w:rPr>
        <w:t xml:space="preserve">valid data such as self-reports and observations from daily life experiences  </w:t>
      </w:r>
      <w:r w:rsidR="002C75E8" w:rsidRPr="00BA3C92">
        <w:rPr>
          <w:shd w:val="clear" w:color="auto" w:fill="FFFFFF"/>
        </w:rPr>
        <w:fldChar w:fldCharType="begin"/>
      </w:r>
      <w:r w:rsidR="002C75E8" w:rsidRPr="00BA3C92">
        <w:rPr>
          <w:shd w:val="clear" w:color="auto" w:fill="FFFFFF"/>
        </w:rPr>
        <w:instrText xml:space="preserve"> ADDIN ZOTERO_ITEM CSL_CITATION {"citationID":"iTrnTJ2W","properties":{"formattedCitation":"(Trull &amp; Ebner-Priemer, 2013)","plainCitation":"(Trull &amp; Ebner-Priemer, 2013)"},"citationItems":[{"id":1395,"uris":["http://zotero.org/users/local/FGhKhGPG/items/XMGW7IA9"],"uri":["http://zotero.org/users/local/FGhKhGPG/items/XMGW7IA9"],"itemData":{"id":1395,"type":"article-journal","title":"Ambulatory assessment","container-title":"Annual review of clinical psychology","page":"151-176","volume":"9","author":[{"family":"Trull","given":"Timothy J."},{"family":"Ebner-Priemer","given":"Ulrich"}],"issued":{"date-parts":[["2013"]]}}}],"schema":"https://github.com/citation-style-language/schema/raw/master/csl-citation.json"} </w:instrText>
      </w:r>
      <w:r w:rsidR="002C75E8" w:rsidRPr="00BA3C92">
        <w:rPr>
          <w:shd w:val="clear" w:color="auto" w:fill="FFFFFF"/>
        </w:rPr>
        <w:fldChar w:fldCharType="separate"/>
      </w:r>
      <w:r w:rsidR="002C75E8" w:rsidRPr="00BA3C92">
        <w:t>(Trull &amp; Ebner-Priemer, 2013)</w:t>
      </w:r>
      <w:r w:rsidR="002C75E8" w:rsidRPr="00BA3C92">
        <w:rPr>
          <w:shd w:val="clear" w:color="auto" w:fill="FFFFFF"/>
        </w:rPr>
        <w:fldChar w:fldCharType="end"/>
      </w:r>
      <w:r w:rsidR="002C75E8" w:rsidRPr="00BA3C92">
        <w:rPr>
          <w:shd w:val="clear" w:color="auto" w:fill="FFFFFF"/>
        </w:rPr>
        <w:t>.</w:t>
      </w:r>
      <w:r w:rsidR="00F107FE" w:rsidRPr="00BA3C92">
        <w:rPr>
          <w:shd w:val="clear" w:color="auto" w:fill="FFFFFF"/>
        </w:rPr>
        <w:t xml:space="preserve"> </w:t>
      </w:r>
      <w:r w:rsidRPr="00BA3C92">
        <w:rPr>
          <w:shd w:val="clear" w:color="auto" w:fill="FFFFFF"/>
        </w:rPr>
        <w:t xml:space="preserve">There are many names used for this specific method of reducing biases in </w:t>
      </w:r>
      <w:r w:rsidR="002F6218" w:rsidRPr="00BA3C92">
        <w:rPr>
          <w:shd w:val="clear" w:color="auto" w:fill="FFFFFF"/>
        </w:rPr>
        <w:t>electronic</w:t>
      </w:r>
      <w:r w:rsidRPr="00BA3C92">
        <w:rPr>
          <w:shd w:val="clear" w:color="auto" w:fill="FFFFFF"/>
        </w:rPr>
        <w:t xml:space="preserve"> data collection, such as ambulatory assessment, real-time data capture and momentary ecological assessment</w:t>
      </w:r>
      <w:r w:rsidR="005C45C8">
        <w:rPr>
          <w:shd w:val="clear" w:color="auto" w:fill="FFFFFF"/>
        </w:rPr>
        <w:t xml:space="preserve"> </w:t>
      </w:r>
      <w:r w:rsidR="00A603B1">
        <w:rPr>
          <w:shd w:val="clear" w:color="auto" w:fill="FFFFFF"/>
        </w:rPr>
        <w:fldChar w:fldCharType="begin"/>
      </w:r>
      <w:r w:rsidR="00A603B1">
        <w:rPr>
          <w:shd w:val="clear" w:color="auto" w:fill="FFFFFF"/>
        </w:rPr>
        <w:instrText xml:space="preserve"> ADDIN ZOTERO_ITEM CSL_CITATION {"citationID":"alsm38jil5","properties":{"formattedCitation":"(Ebner-Priemer &amp; Trull, 2009)","plainCitation":"(Ebner-Priemer &amp; Trull, 2009)"},"citationItems":[{"id":1403,"uris":["http://zotero.org/users/local/FGhKhGPG/items/TJ3CW8Y8"],"uri":["http://zotero.org/users/local/FGhKhGPG/items/TJ3CW8Y8"],"itemData":{"id":1403,"type":"article-journal","title":"Ambulatory assessment: an innovative and promising approach for clinical psychology","container-title":"European Psychologist","page":"109-119","volume":"14","issue":"2","author":[{"family":"Ebner-Priemer","given":"Ulrich W."},{"family":"Trull","given":"Timothy J."}],"issued":{"date-parts":[["2009"]]}}}],"schema":"https://github.com/citation-style-language/schema/raw/master/csl-citation.json"} </w:instrText>
      </w:r>
      <w:r w:rsidR="00A603B1">
        <w:rPr>
          <w:shd w:val="clear" w:color="auto" w:fill="FFFFFF"/>
        </w:rPr>
        <w:fldChar w:fldCharType="separate"/>
      </w:r>
      <w:r w:rsidR="00A603B1" w:rsidRPr="004423A5">
        <w:t>(Ebner-Priemer &amp; Trull, 2009)</w:t>
      </w:r>
      <w:r w:rsidR="00A603B1">
        <w:rPr>
          <w:shd w:val="clear" w:color="auto" w:fill="FFFFFF"/>
        </w:rPr>
        <w:fldChar w:fldCharType="end"/>
      </w:r>
      <w:r w:rsidRPr="00BA3C92">
        <w:rPr>
          <w:shd w:val="clear" w:color="auto" w:fill="FFFFFF"/>
        </w:rPr>
        <w:t>.</w:t>
      </w:r>
      <w:r w:rsidR="002F6218" w:rsidRPr="00BA3C92">
        <w:rPr>
          <w:shd w:val="clear" w:color="auto" w:fill="FFFFFF"/>
        </w:rPr>
        <w:t xml:space="preserve"> </w:t>
      </w:r>
      <w:r w:rsidR="004C7735" w:rsidRPr="00BA3C92">
        <w:rPr>
          <w:shd w:val="clear" w:color="auto" w:fill="FFFFFF"/>
        </w:rPr>
        <w:t>It offers many benefits such as AA methods provide real-time assessment which leaves no room for heuristic biases, which distorts past experiences. For instance, according to the "peak-end" rule, recollection of emotional events is based on its intense point or by the state of the endpoint.</w:t>
      </w:r>
    </w:p>
    <w:p w:rsidR="00121434" w:rsidRPr="00BA3C92" w:rsidRDefault="005D73AE" w:rsidP="004D67D6">
      <w:pPr>
        <w:rPr>
          <w:shd w:val="clear" w:color="auto" w:fill="FFFFFF"/>
        </w:rPr>
      </w:pPr>
      <w:r w:rsidRPr="00BA3C92">
        <w:rPr>
          <w:shd w:val="clear" w:color="auto" w:fill="FFFFFF"/>
        </w:rPr>
        <w:t xml:space="preserve">Collecting momentary assessments in a smaller period of time reduces this bias and improves the data collection </w:t>
      </w:r>
      <w:r w:rsidR="00960801" w:rsidRPr="00BA3C92">
        <w:rPr>
          <w:shd w:val="clear" w:color="auto" w:fill="FFFFFF"/>
        </w:rPr>
        <w:t xml:space="preserve">(Trull &amp; Ebner-Priemer, 2014). It also addresses many limitations of the laboratory methods and retrospective survey (Trull &amp; Ebner-Priemer, 2013). </w:t>
      </w:r>
      <w:r w:rsidR="009A6E90" w:rsidRPr="00BA3C92">
        <w:rPr>
          <w:shd w:val="clear" w:color="auto" w:fill="FFFFFF"/>
        </w:rPr>
        <w:t>In addition, it ensures the accuracy of data collected because this method captures momentary ratings (Trull &amp; Ebner-Priemer, 2013).</w:t>
      </w:r>
      <w:r w:rsidR="00AA256F" w:rsidRPr="00BA3C92">
        <w:rPr>
          <w:shd w:val="clear" w:color="auto" w:fill="FFFFFF"/>
        </w:rPr>
        <w:t xml:space="preserve"> </w:t>
      </w:r>
      <w:r w:rsidR="00592452" w:rsidRPr="00BA3C92">
        <w:rPr>
          <w:shd w:val="clear" w:color="auto" w:fill="FFFFFF"/>
        </w:rPr>
        <w:t>However</w:t>
      </w:r>
      <w:r w:rsidR="00AA256F" w:rsidRPr="00BA3C92">
        <w:rPr>
          <w:shd w:val="clear" w:color="auto" w:fill="FFFFFF"/>
        </w:rPr>
        <w:t xml:space="preserve">, there are </w:t>
      </w:r>
      <w:r w:rsidR="00592452" w:rsidRPr="00BA3C92">
        <w:rPr>
          <w:shd w:val="clear" w:color="auto" w:fill="FFFFFF"/>
        </w:rPr>
        <w:t>certain</w:t>
      </w:r>
      <w:r w:rsidR="00AA256F" w:rsidRPr="00BA3C92">
        <w:rPr>
          <w:shd w:val="clear" w:color="auto" w:fill="FFFFFF"/>
        </w:rPr>
        <w:t xml:space="preserve"> limitations of this innovative </w:t>
      </w:r>
      <w:r w:rsidR="00592452" w:rsidRPr="00BA3C92">
        <w:rPr>
          <w:shd w:val="clear" w:color="auto" w:fill="FFFFFF"/>
        </w:rPr>
        <w:t xml:space="preserve">technology; the first concern is linked with the privacy and confidentiality of information for this purpose it is essential to ensure that the devices used for this purpose are encrypted and consent is obtained before data collection. </w:t>
      </w:r>
      <w:r w:rsidR="004D67D6" w:rsidRPr="00BA3C92">
        <w:rPr>
          <w:shd w:val="clear" w:color="auto" w:fill="FFFFFF"/>
        </w:rPr>
        <w:t>Secondly, the data collected is of very large quantity and needs expert data management and appropriate methods</w:t>
      </w:r>
      <w:r w:rsidRPr="00BA3C92">
        <w:rPr>
          <w:shd w:val="clear" w:color="auto" w:fill="FFFFFF"/>
        </w:rPr>
        <w:t xml:space="preserve"> (Miller, 2012). </w:t>
      </w:r>
    </w:p>
    <w:p w:rsidR="00121434" w:rsidRPr="00BA3C92" w:rsidRDefault="005D73AE" w:rsidP="004D67D6">
      <w:pPr>
        <w:ind w:firstLine="0"/>
        <w:jc w:val="center"/>
        <w:rPr>
          <w:b/>
          <w:shd w:val="clear" w:color="auto" w:fill="FFFFFF"/>
        </w:rPr>
      </w:pPr>
      <w:r w:rsidRPr="00BA3C92">
        <w:rPr>
          <w:b/>
          <w:shd w:val="clear" w:color="auto" w:fill="FFFFFF"/>
        </w:rPr>
        <w:t>Computer-assisted therapy</w:t>
      </w:r>
    </w:p>
    <w:p w:rsidR="00DD0B3A" w:rsidRPr="00BA3C92" w:rsidRDefault="005D73AE" w:rsidP="000078F4">
      <w:pPr>
        <w:rPr>
          <w:shd w:val="clear" w:color="auto" w:fill="FFFFFF"/>
        </w:rPr>
      </w:pPr>
      <w:r w:rsidRPr="00BA3C92">
        <w:rPr>
          <w:shd w:val="clear" w:color="auto" w:fill="FFFFFF"/>
        </w:rPr>
        <w:t>Computer-assisted therapies make use of a computer to deliver a few aspects of psychotherapy via</w:t>
      </w:r>
      <w:r w:rsidRPr="00BA3C92">
        <w:rPr>
          <w:shd w:val="clear" w:color="auto" w:fill="FFFFFF"/>
        </w:rPr>
        <w:t xml:space="preserve"> a computer program.</w:t>
      </w:r>
      <w:r w:rsidR="00603493" w:rsidRPr="00BA3C92">
        <w:rPr>
          <w:shd w:val="clear" w:color="auto" w:fill="FFFFFF"/>
        </w:rPr>
        <w:t xml:space="preserve"> These therapies are wowed for the number of therapies they offer. </w:t>
      </w:r>
      <w:r w:rsidR="00394083" w:rsidRPr="00BA3C92">
        <w:rPr>
          <w:shd w:val="clear" w:color="auto" w:fill="FFFFFF"/>
        </w:rPr>
        <w:t xml:space="preserve">The basic advantage is associated with their availability </w:t>
      </w:r>
      <w:r w:rsidR="00F14CB0" w:rsidRPr="00BA3C92">
        <w:rPr>
          <w:shd w:val="clear" w:color="auto" w:fill="FFFFFF"/>
        </w:rPr>
        <w:t xml:space="preserve">and convenience, and there </w:t>
      </w:r>
      <w:r w:rsidR="002259C7" w:rsidRPr="00BA3C92">
        <w:rPr>
          <w:shd w:val="clear" w:color="auto" w:fill="FFFFFF"/>
        </w:rPr>
        <w:t>is</w:t>
      </w:r>
      <w:r w:rsidR="00F14CB0" w:rsidRPr="00BA3C92">
        <w:rPr>
          <w:shd w:val="clear" w:color="auto" w:fill="FFFFFF"/>
        </w:rPr>
        <w:t xml:space="preserve"> </w:t>
      </w:r>
      <w:r w:rsidR="00F14CB0" w:rsidRPr="00BA3C92">
        <w:rPr>
          <w:shd w:val="clear" w:color="auto" w:fill="FFFFFF"/>
        </w:rPr>
        <w:lastRenderedPageBreak/>
        <w:t xml:space="preserve">no restriction of clinical hours and locations. </w:t>
      </w:r>
      <w:r w:rsidR="003D4934" w:rsidRPr="00BA3C92">
        <w:rPr>
          <w:shd w:val="clear" w:color="auto" w:fill="FFFFFF"/>
        </w:rPr>
        <w:t xml:space="preserve">Intervention and support can be obtained when needed. In addition, most individuals who do not seek treatment, practical strategies are not helpful to address their need. </w:t>
      </w:r>
      <w:r w:rsidR="00EE27A7" w:rsidRPr="00BA3C92">
        <w:rPr>
          <w:shd w:val="clear" w:color="auto" w:fill="FFFFFF"/>
        </w:rPr>
        <w:t xml:space="preserve">Almost 70% of Americans have access to the internet, and with more and more people using the internet, the digital gap is minimizing, and more people can obtain benefit from these therapies. </w:t>
      </w:r>
      <w:r w:rsidR="00DE3914" w:rsidRPr="00BA3C92">
        <w:rPr>
          <w:shd w:val="clear" w:color="auto" w:fill="FFFFFF"/>
        </w:rPr>
        <w:t xml:space="preserve">In addition, people who do not need </w:t>
      </w:r>
      <w:r w:rsidR="006F213A" w:rsidRPr="00BA3C92">
        <w:rPr>
          <w:shd w:val="clear" w:color="auto" w:fill="FFFFFF"/>
        </w:rPr>
        <w:t xml:space="preserve">like to reveal their symptoms can easily take benefit from these anonymous computer-based therapies </w:t>
      </w:r>
      <w:r w:rsidR="006F213A" w:rsidRPr="00BA3C92">
        <w:rPr>
          <w:shd w:val="clear" w:color="auto" w:fill="FFFFFF"/>
        </w:rPr>
        <w:fldChar w:fldCharType="begin"/>
      </w:r>
      <w:r w:rsidR="006F213A" w:rsidRPr="00BA3C92">
        <w:rPr>
          <w:shd w:val="clear" w:color="auto" w:fill="FFFFFF"/>
        </w:rPr>
        <w:instrText xml:space="preserve"> ADDIN ZOTERO_ITEM CSL_CITATION {"citationID":"LavRL435","properties":{"formattedCitation":"(Carroll &amp; Rounsaville, 2010a)","plainCitation":"(Carroll &amp; Rounsaville, 2010a)"},"citationItems":[{"id":1402,"uris":["http://zotero.org/users/local/FGhKhGPG/items/KAS7UMLC"],"uri":["http://zotero.org/users/local/FGhKhGPG/items/KAS7UMLC"],"itemData":{"id":1402,"type":"article-journal","title":"Computer-assisted therapy in psychiatry: Be brave—it’sa new world","container-title":"Current psychiatry reports","page":"426-432","volume":"12","issue":"5","author":[{"family":"Carroll","given":"Kathleen M."},{"family":"Rounsaville","given":"Bruce J."}],"issued":{"date-parts":[["2010"]]}}}],"schema":"https://github.com/citation-style-language/schema/raw/master/csl-citation.json"} </w:instrText>
      </w:r>
      <w:r w:rsidR="006F213A" w:rsidRPr="00BA3C92">
        <w:rPr>
          <w:shd w:val="clear" w:color="auto" w:fill="FFFFFF"/>
        </w:rPr>
        <w:fldChar w:fldCharType="separate"/>
      </w:r>
      <w:r w:rsidR="006F213A" w:rsidRPr="00BA3C92">
        <w:t>(Carroll &amp; Rounsaville, 2010a)</w:t>
      </w:r>
      <w:r w:rsidR="006F213A" w:rsidRPr="00BA3C92">
        <w:rPr>
          <w:shd w:val="clear" w:color="auto" w:fill="FFFFFF"/>
        </w:rPr>
        <w:fldChar w:fldCharType="end"/>
      </w:r>
      <w:r w:rsidR="007D4411" w:rsidRPr="00BA3C92">
        <w:rPr>
          <w:shd w:val="clear" w:color="auto" w:fill="FFFFFF"/>
        </w:rPr>
        <w:t xml:space="preserve"> and it is also very beneficial for the people with disabilities</w:t>
      </w:r>
      <w:r w:rsidR="006F213A" w:rsidRPr="00BA3C92">
        <w:rPr>
          <w:shd w:val="clear" w:color="auto" w:fill="FFFFFF"/>
        </w:rPr>
        <w:t xml:space="preserve">. </w:t>
      </w:r>
      <w:r w:rsidR="006D6FFE" w:rsidRPr="00BA3C92">
        <w:rPr>
          <w:shd w:val="clear" w:color="auto" w:fill="FFFFFF"/>
        </w:rPr>
        <w:t>It is a cost-effective strategy; though it can be expensive in the beginning, it is less expensive to deliver (Carroll &amp; Rounsaville, 2010a).</w:t>
      </w:r>
      <w:r w:rsidR="000078F4" w:rsidRPr="00BA3C92">
        <w:rPr>
          <w:shd w:val="clear" w:color="auto" w:fill="FFFFFF"/>
        </w:rPr>
        <w:t xml:space="preserve"> It also offers numerous benefits in the case of group therapies; however, it does not hold any universal appeal for the patients </w:t>
      </w:r>
      <w:r w:rsidRPr="00BA3C92">
        <w:rPr>
          <w:shd w:val="clear" w:color="auto" w:fill="FFFFFF"/>
        </w:rPr>
        <w:fldChar w:fldCharType="begin"/>
      </w:r>
      <w:r w:rsidRPr="00BA3C92">
        <w:rPr>
          <w:shd w:val="clear" w:color="auto" w:fill="FFFFFF"/>
        </w:rPr>
        <w:instrText xml:space="preserve"> ADDIN ZOTERO_ITEM CSL_CITATION {"citationID":"PjwLIroD","properties":{"formattedCitation":"(Mitchell, Howell, Turnbull, &amp; Murphy, 2005)","plainCitation":"(Mitchell, Howell, Turnbull, &amp; </w:instrText>
      </w:r>
      <w:r w:rsidRPr="00BA3C92">
        <w:rPr>
          <w:shd w:val="clear" w:color="auto" w:fill="FFFFFF"/>
        </w:rPr>
        <w:instrText>Murphy, 2005)"},"citationItems":[{"id":1404,"uris":["http://zotero.org/users/local/FGhKhGPG/items/WFDCFZBB"],"uri":["http://zotero.org/users/local/FGhKhGPG/items/WFDCFZBB"],"itemData":{"id":1404,"type":"article-journal","title":"Computer-assisted group the</w:instrText>
      </w:r>
      <w:r w:rsidRPr="00BA3C92">
        <w:rPr>
          <w:shd w:val="clear" w:color="auto" w:fill="FFFFFF"/>
        </w:rPr>
        <w:instrText>rapy for the treatment of depression and anxiety in general practice","container-title":"Primary Care Mental Health","page":"27","volume":"3","issue":"1","author":[{"family":"Mitchell","given":"Joanna"},{"family":"Howell","given":"Cate"},{"family":"Turnbul</w:instrText>
      </w:r>
      <w:r w:rsidRPr="00BA3C92">
        <w:rPr>
          <w:shd w:val="clear" w:color="auto" w:fill="FFFFFF"/>
        </w:rPr>
        <w:instrText xml:space="preserve">l","given":"Deborah"},{"family":"Murphy","given":"Michele"}],"issued":{"date-parts":[["2005"]]}}}],"schema":"https://github.com/citation-style-language/schema/raw/master/csl-citation.json"} </w:instrText>
      </w:r>
      <w:r w:rsidRPr="00BA3C92">
        <w:rPr>
          <w:shd w:val="clear" w:color="auto" w:fill="FFFFFF"/>
        </w:rPr>
        <w:fldChar w:fldCharType="separate"/>
      </w:r>
      <w:r w:rsidRPr="00BA3C92">
        <w:t>(Mitchell, Howell, Turnbull, &amp; Murphy, 2005)</w:t>
      </w:r>
      <w:r w:rsidRPr="00BA3C92">
        <w:rPr>
          <w:shd w:val="clear" w:color="auto" w:fill="FFFFFF"/>
        </w:rPr>
        <w:fldChar w:fldCharType="end"/>
      </w:r>
      <w:r w:rsidR="000A7E4D" w:rsidRPr="00BA3C92">
        <w:rPr>
          <w:shd w:val="clear" w:color="auto" w:fill="FFFFFF"/>
        </w:rPr>
        <w:t xml:space="preserve">. </w:t>
      </w:r>
    </w:p>
    <w:p w:rsidR="00DD0B3A" w:rsidRPr="00BA3C92" w:rsidRDefault="005D73AE" w:rsidP="005017AA">
      <w:pPr>
        <w:rPr>
          <w:shd w:val="clear" w:color="auto" w:fill="FFFFFF"/>
        </w:rPr>
      </w:pPr>
      <w:r w:rsidRPr="00BA3C92">
        <w:rPr>
          <w:shd w:val="clear" w:color="auto" w:fill="FFFFFF"/>
        </w:rPr>
        <w:t xml:space="preserve">Computer-assisted technologies must not be used rapidly, like any novel technology, </w:t>
      </w:r>
      <w:r w:rsidR="005017AA" w:rsidRPr="00BA3C92">
        <w:rPr>
          <w:shd w:val="clear" w:color="auto" w:fill="FFFFFF"/>
        </w:rPr>
        <w:t>it carries certain risks. The evidence which supports the efficacy of these therapies, itself is inchoate. Research also indicates that some of the clinical trials are flawed and many of the studies are not based on strong methodological standards (Carroll</w:t>
      </w:r>
      <w:r w:rsidR="00830AEB">
        <w:rPr>
          <w:shd w:val="clear" w:color="auto" w:fill="FFFFFF"/>
        </w:rPr>
        <w:t xml:space="preserve"> &amp; Rounsaville, 2010b). L</w:t>
      </w:r>
      <w:r w:rsidR="005017AA" w:rsidRPr="00BA3C92">
        <w:rPr>
          <w:shd w:val="clear" w:color="auto" w:fill="FFFFFF"/>
        </w:rPr>
        <w:t xml:space="preserve">ike other behavioral therapies, they are also sometimes considered as safe, but the potential for risk exists and is unclear because of the lack of research </w:t>
      </w:r>
      <w:r w:rsidR="007D6ED5" w:rsidRPr="00BA3C92">
        <w:rPr>
          <w:shd w:val="clear" w:color="auto" w:fill="FFFFFF"/>
        </w:rPr>
        <w:fldChar w:fldCharType="begin"/>
      </w:r>
      <w:r w:rsidR="007D6ED5" w:rsidRPr="00BA3C92">
        <w:rPr>
          <w:shd w:val="clear" w:color="auto" w:fill="FFFFFF"/>
        </w:rPr>
        <w:instrText xml:space="preserve"> ADDIN ZOTERO_ITEM CSL_CITATION {"citationID":"8KmvB9IE","properties":{"formattedCitation":"(Carroll &amp; Rounsaville, 2010b)","plainCitation":"(Carroll &amp; Rounsaville, 2010b)"},"citationItems":[{"id":1405,"uris":["http://zotero.org/users/local/FGhKhGPG/items/AIWLPE57"],"uri":["http://zotero.org/users/local/FGhKhGPG/items/AIWLPE57"],"itemData":{"id":1405,"type":"article-journal","title":"Computer-assisted therapy in psychiatry: Be brave—it’sa new world","container-title":"Current psychiatry reports","page":"426-432","volume":"12","issue":"5","author":[{"family":"Carroll","given":"Kathleen M."},{"family":"Rounsaville","given":"Bruce J."}],"issued":{"date-parts":[["2010"]]}}}],"schema":"https://github.com/citation-style-language/schema/raw/master/csl-citation.json"} </w:instrText>
      </w:r>
      <w:r w:rsidR="007D6ED5" w:rsidRPr="00BA3C92">
        <w:rPr>
          <w:shd w:val="clear" w:color="auto" w:fill="FFFFFF"/>
        </w:rPr>
        <w:fldChar w:fldCharType="separate"/>
      </w:r>
      <w:r w:rsidR="007D6ED5" w:rsidRPr="00BA3C92">
        <w:t>(Carroll &amp; Rounsaville, 2010b)</w:t>
      </w:r>
      <w:r w:rsidR="007D6ED5" w:rsidRPr="00BA3C92">
        <w:rPr>
          <w:shd w:val="clear" w:color="auto" w:fill="FFFFFF"/>
        </w:rPr>
        <w:fldChar w:fldCharType="end"/>
      </w:r>
      <w:r w:rsidR="00BA3C92" w:rsidRPr="00BA3C92">
        <w:rPr>
          <w:shd w:val="clear" w:color="auto" w:fill="FFFFFF"/>
        </w:rPr>
        <w:t xml:space="preserve">. </w:t>
      </w:r>
    </w:p>
    <w:p w:rsidR="00DD0B3A" w:rsidRDefault="005D73AE" w:rsidP="00C43171">
      <w:pPr>
        <w:rPr>
          <w:color w:val="FF0000"/>
          <w:shd w:val="clear" w:color="auto" w:fill="FFFFFF"/>
        </w:rPr>
      </w:pPr>
      <w:r w:rsidRPr="00F44AE2">
        <w:rPr>
          <w:shd w:val="clear" w:color="auto" w:fill="FFFFFF"/>
        </w:rPr>
        <w:t xml:space="preserve">The promising innovations are needed in the field of mental health in this ever-changing </w:t>
      </w:r>
      <w:r w:rsidRPr="00C43171">
        <w:rPr>
          <w:shd w:val="clear" w:color="auto" w:fill="FFFFFF"/>
        </w:rPr>
        <w:t>technological environment</w:t>
      </w:r>
      <w:r w:rsidR="00876EA9" w:rsidRPr="00C43171">
        <w:rPr>
          <w:shd w:val="clear" w:color="auto" w:fill="FFFFFF"/>
        </w:rPr>
        <w:t xml:space="preserve"> such as telepsychology is helping to provide behavioral health services</w:t>
      </w:r>
      <w:r w:rsidRPr="00C43171">
        <w:rPr>
          <w:shd w:val="clear" w:color="auto" w:fill="FFFFFF"/>
        </w:rPr>
        <w:t xml:space="preserve"> </w:t>
      </w:r>
      <w:r w:rsidR="002920FC" w:rsidRPr="00C43171">
        <w:rPr>
          <w:shd w:val="clear" w:color="auto" w:fill="FFFFFF"/>
        </w:rPr>
        <w:fldChar w:fldCharType="begin"/>
      </w:r>
      <w:r w:rsidR="002920FC" w:rsidRPr="00C43171">
        <w:rPr>
          <w:shd w:val="clear" w:color="auto" w:fill="FFFFFF"/>
        </w:rPr>
        <w:instrText xml:space="preserve"> ADDIN ZOTERO_ITEM CSL_CITATION {"citationID":"3dqK9jWb","properties":{"formattedCitation":"(Garney, McCord, Walsh, &amp; Alaniz, 2016)","plainCitation":"(Garney, McCord, Walsh, &amp; Alaniz, 2016)"},"citationItems":[{"id":1406,"uris":["http://zotero.org/users/local/FGhKhGPG/items/JEJM6FJM"],"uri":["http://zotero.org/users/local/FGhKhGPG/items/JEJM6FJM"],"itemData":{"id":1406,"type":"article-journal","title":"Using an Interactive Systems Framework to Expand Telepsychology Innovations in Underserved Communities","container-title":"Scientifica","volume":"2016","author":[{"family":"Garney","given":"Whitney R."},{"family":"McCord","given":"Carly E."},{"family":"Walsh","given":"Michaela V."},{"family":"Alaniz","given":"Angela B."}],"issued":{"date-parts":[["2016"]]}}}],"schema":"https://github.com/citation-style-language/schema/raw/master/csl-citation.json"} </w:instrText>
      </w:r>
      <w:r w:rsidR="002920FC" w:rsidRPr="00C43171">
        <w:rPr>
          <w:shd w:val="clear" w:color="auto" w:fill="FFFFFF"/>
        </w:rPr>
        <w:fldChar w:fldCharType="separate"/>
      </w:r>
      <w:r w:rsidR="002920FC" w:rsidRPr="00C43171">
        <w:t>(Garney, McCord, Walsh, &amp; Alaniz, 2016)</w:t>
      </w:r>
      <w:r w:rsidR="002920FC" w:rsidRPr="00C43171">
        <w:rPr>
          <w:shd w:val="clear" w:color="auto" w:fill="FFFFFF"/>
        </w:rPr>
        <w:fldChar w:fldCharType="end"/>
      </w:r>
      <w:r w:rsidRPr="00C43171">
        <w:rPr>
          <w:shd w:val="clear" w:color="auto" w:fill="FFFFFF"/>
        </w:rPr>
        <w:t xml:space="preserve">. </w:t>
      </w:r>
      <w:r w:rsidR="00876EA9" w:rsidRPr="00C43171">
        <w:rPr>
          <w:shd w:val="clear" w:color="auto" w:fill="FFFFFF"/>
        </w:rPr>
        <w:t xml:space="preserve">Virtual Reality is also an innovative technology that helps </w:t>
      </w:r>
      <w:r w:rsidR="00070438" w:rsidRPr="00C43171">
        <w:rPr>
          <w:shd w:val="clear" w:color="auto" w:fill="FFFFFF"/>
        </w:rPr>
        <w:t xml:space="preserve">in mental health issues such as stress, depression, and anxiety. Virtual reality gives the image as if the person is </w:t>
      </w:r>
      <w:r w:rsidR="0004200B" w:rsidRPr="00C43171">
        <w:rPr>
          <w:shd w:val="clear" w:color="auto" w:fill="FFFFFF"/>
        </w:rPr>
        <w:t>in reality</w:t>
      </w:r>
      <w:r w:rsidR="002F0ACA">
        <w:rPr>
          <w:shd w:val="clear" w:color="auto" w:fill="FFFFFF"/>
        </w:rPr>
        <w:t xml:space="preserve"> </w:t>
      </w:r>
      <w:sdt>
        <w:sdtPr>
          <w:rPr>
            <w:shd w:val="clear" w:color="auto" w:fill="FFFFFF"/>
          </w:rPr>
          <w:id w:val="-144502965"/>
          <w:citation/>
        </w:sdtPr>
        <w:sdtEndPr/>
        <w:sdtContent>
          <w:r w:rsidR="002F0ACA">
            <w:rPr>
              <w:shd w:val="clear" w:color="auto" w:fill="FFFFFF"/>
            </w:rPr>
            <w:fldChar w:fldCharType="begin"/>
          </w:r>
          <w:r w:rsidR="002F0ACA">
            <w:rPr>
              <w:shd w:val="clear" w:color="auto" w:fill="FFFFFF"/>
            </w:rPr>
            <w:instrText xml:space="preserve"> CITATION Ven18 \l 1033 </w:instrText>
          </w:r>
          <w:r w:rsidR="002F0ACA">
            <w:rPr>
              <w:shd w:val="clear" w:color="auto" w:fill="FFFFFF"/>
            </w:rPr>
            <w:fldChar w:fldCharType="separate"/>
          </w:r>
          <w:r w:rsidR="002F0ACA" w:rsidRPr="002F0ACA">
            <w:rPr>
              <w:noProof/>
              <w:shd w:val="clear" w:color="auto" w:fill="FFFFFF"/>
            </w:rPr>
            <w:t>(Ventura, 2018)</w:t>
          </w:r>
          <w:r w:rsidR="002F0ACA">
            <w:rPr>
              <w:shd w:val="clear" w:color="auto" w:fill="FFFFFF"/>
            </w:rPr>
            <w:fldChar w:fldCharType="end"/>
          </w:r>
        </w:sdtContent>
      </w:sdt>
      <w:r w:rsidR="0004200B" w:rsidRPr="00C43171">
        <w:rPr>
          <w:shd w:val="clear" w:color="auto" w:fill="FFFFFF"/>
        </w:rPr>
        <w:t xml:space="preserve">. </w:t>
      </w:r>
      <w:r w:rsidR="00761214" w:rsidRPr="00C43171">
        <w:rPr>
          <w:shd w:val="clear" w:color="auto" w:fill="FFFFFF"/>
        </w:rPr>
        <w:t xml:space="preserve">The innovative idea I have in mind also relates to VR technology. The idea is to use VR technology to make a clone of the </w:t>
      </w:r>
      <w:r w:rsidR="00761214" w:rsidRPr="00C43171">
        <w:rPr>
          <w:shd w:val="clear" w:color="auto" w:fill="FFFFFF"/>
        </w:rPr>
        <w:lastRenderedPageBreak/>
        <w:t xml:space="preserve">patient who suffers from different mental disorders. The clone will be programmed </w:t>
      </w:r>
      <w:r w:rsidR="00810826">
        <w:rPr>
          <w:shd w:val="clear" w:color="auto" w:fill="FFFFFF"/>
        </w:rPr>
        <w:t>to perform all the theories and copies strategies for the patient, and it will represent the image of the healthier self of the patient. In this way, the effectiveness of therapies and coping strategies can be enhanced.</w:t>
      </w:r>
    </w:p>
    <w:p w:rsidR="00DD0B3A" w:rsidRDefault="00DD0B3A" w:rsidP="00AF2CB2">
      <w:pPr>
        <w:ind w:firstLine="0"/>
        <w:rPr>
          <w:color w:val="FF0000"/>
          <w:shd w:val="clear" w:color="auto" w:fill="FFFFFF"/>
        </w:rPr>
      </w:pPr>
    </w:p>
    <w:p w:rsidR="00DD0B3A" w:rsidRDefault="00DD0B3A" w:rsidP="00AF2CB2">
      <w:pPr>
        <w:ind w:firstLine="0"/>
        <w:rPr>
          <w:color w:val="FF0000"/>
          <w:shd w:val="clear" w:color="auto" w:fill="FFFFFF"/>
        </w:rPr>
      </w:pPr>
    </w:p>
    <w:p w:rsidR="00DD0B3A" w:rsidRDefault="00DD0B3A" w:rsidP="00AF2CB2">
      <w:pPr>
        <w:ind w:firstLine="0"/>
        <w:rPr>
          <w:color w:val="FF0000"/>
          <w:shd w:val="clear" w:color="auto" w:fill="FFFFFF"/>
        </w:rPr>
      </w:pPr>
    </w:p>
    <w:p w:rsidR="00DD7053" w:rsidRDefault="00DD7053" w:rsidP="00671F8B">
      <w:pPr>
        <w:ind w:firstLine="0"/>
        <w:rPr>
          <w:shd w:val="clear" w:color="auto" w:fill="FFFFFF"/>
        </w:rPr>
      </w:pPr>
    </w:p>
    <w:p w:rsidR="00DD7053" w:rsidRDefault="00DD7053" w:rsidP="00671F8B">
      <w:pPr>
        <w:ind w:firstLine="0"/>
        <w:rPr>
          <w:shd w:val="clear" w:color="auto" w:fill="FFFFFF"/>
        </w:rPr>
      </w:pPr>
    </w:p>
    <w:p w:rsidR="00DD7053" w:rsidRDefault="00DD7053" w:rsidP="00671F8B">
      <w:pPr>
        <w:ind w:firstLine="0"/>
        <w:rPr>
          <w:shd w:val="clear" w:color="auto" w:fill="FFFFFF"/>
        </w:rPr>
      </w:pPr>
    </w:p>
    <w:p w:rsidR="00B05F26" w:rsidRDefault="00B05F26" w:rsidP="00671F8B">
      <w:pPr>
        <w:ind w:firstLine="0"/>
        <w:rPr>
          <w:shd w:val="clear" w:color="auto" w:fill="FFFFFF"/>
        </w:rPr>
      </w:pPr>
    </w:p>
    <w:p w:rsidR="00B05F26" w:rsidRDefault="00B05F26" w:rsidP="00671F8B">
      <w:pPr>
        <w:ind w:firstLine="0"/>
        <w:rPr>
          <w:shd w:val="clear" w:color="auto" w:fill="FFFFFF"/>
        </w:rPr>
      </w:pPr>
    </w:p>
    <w:p w:rsidR="00B05F26" w:rsidRDefault="00B05F26" w:rsidP="00671F8B">
      <w:pPr>
        <w:ind w:firstLine="0"/>
        <w:rPr>
          <w:shd w:val="clear" w:color="auto" w:fill="FFFFFF"/>
        </w:rPr>
      </w:pPr>
    </w:p>
    <w:p w:rsidR="00B05F26" w:rsidRDefault="00B05F26" w:rsidP="00671F8B">
      <w:pPr>
        <w:ind w:firstLine="0"/>
        <w:rPr>
          <w:shd w:val="clear" w:color="auto" w:fill="FFFFFF"/>
        </w:rPr>
      </w:pPr>
    </w:p>
    <w:p w:rsidR="00B05F26" w:rsidRDefault="00B05F26" w:rsidP="00671F8B">
      <w:pPr>
        <w:ind w:firstLine="0"/>
        <w:rPr>
          <w:shd w:val="clear" w:color="auto" w:fill="FFFFFF"/>
        </w:rPr>
      </w:pPr>
    </w:p>
    <w:p w:rsidR="00B05F26" w:rsidRDefault="00B05F26" w:rsidP="00671F8B">
      <w:pPr>
        <w:ind w:firstLine="0"/>
        <w:rPr>
          <w:shd w:val="clear" w:color="auto" w:fill="FFFFFF"/>
        </w:rPr>
      </w:pPr>
    </w:p>
    <w:p w:rsidR="00B05F26" w:rsidRDefault="00B05F26" w:rsidP="00671F8B">
      <w:pPr>
        <w:ind w:firstLine="0"/>
        <w:rPr>
          <w:shd w:val="clear" w:color="auto" w:fill="FFFFFF"/>
        </w:rPr>
      </w:pPr>
    </w:p>
    <w:p w:rsidR="00B05F26" w:rsidRDefault="00B05F26" w:rsidP="00671F8B">
      <w:pPr>
        <w:ind w:firstLine="0"/>
        <w:rPr>
          <w:shd w:val="clear" w:color="auto" w:fill="FFFFFF"/>
        </w:rPr>
      </w:pPr>
    </w:p>
    <w:p w:rsidR="00B05F26" w:rsidRDefault="00B05F26" w:rsidP="00671F8B">
      <w:pPr>
        <w:ind w:firstLine="0"/>
        <w:rPr>
          <w:shd w:val="clear" w:color="auto" w:fill="FFFFFF"/>
        </w:rPr>
      </w:pPr>
    </w:p>
    <w:p w:rsidR="00B05F26" w:rsidRDefault="00B05F26" w:rsidP="00671F8B">
      <w:pPr>
        <w:ind w:firstLine="0"/>
        <w:rPr>
          <w:shd w:val="clear" w:color="auto" w:fill="FFFFFF"/>
        </w:rPr>
      </w:pPr>
    </w:p>
    <w:p w:rsidR="00B05F26" w:rsidRDefault="00B05F26" w:rsidP="00671F8B">
      <w:pPr>
        <w:ind w:firstLine="0"/>
        <w:rPr>
          <w:shd w:val="clear" w:color="auto" w:fill="FFFFFF"/>
        </w:rPr>
      </w:pPr>
    </w:p>
    <w:p w:rsidR="00B05F26" w:rsidRDefault="00B05F26" w:rsidP="00671F8B">
      <w:pPr>
        <w:ind w:firstLine="0"/>
        <w:rPr>
          <w:shd w:val="clear" w:color="auto" w:fill="FFFFFF"/>
        </w:rPr>
      </w:pPr>
    </w:p>
    <w:p w:rsidR="00B05F26" w:rsidRDefault="00B05F26" w:rsidP="00671F8B">
      <w:pPr>
        <w:ind w:firstLine="0"/>
        <w:rPr>
          <w:shd w:val="clear" w:color="auto" w:fill="FFFFFF"/>
        </w:rPr>
      </w:pPr>
    </w:p>
    <w:p w:rsidR="00DD7053" w:rsidRPr="00B05F26" w:rsidRDefault="005D73AE" w:rsidP="00B05F26">
      <w:pPr>
        <w:ind w:firstLine="0"/>
        <w:jc w:val="center"/>
        <w:rPr>
          <w:b/>
          <w:shd w:val="clear" w:color="auto" w:fill="FFFFFF"/>
        </w:rPr>
      </w:pPr>
      <w:r w:rsidRPr="00B05F26">
        <w:rPr>
          <w:b/>
          <w:shd w:val="clear" w:color="auto" w:fill="FFFFFF"/>
        </w:rPr>
        <w:lastRenderedPageBreak/>
        <w:t>References</w:t>
      </w:r>
    </w:p>
    <w:p w:rsidR="004423A5" w:rsidRPr="004423A5" w:rsidRDefault="005D73AE" w:rsidP="004423A5">
      <w:pPr>
        <w:pStyle w:val="Bibliography"/>
      </w:pPr>
      <w:r>
        <w:rPr>
          <w:shd w:val="clear" w:color="auto" w:fill="FFFFFF"/>
        </w:rPr>
        <w:fldChar w:fldCharType="begin"/>
      </w:r>
      <w:r>
        <w:rPr>
          <w:shd w:val="clear" w:color="auto" w:fill="FFFFFF"/>
        </w:rPr>
        <w:instrText xml:space="preserve"> ADDIN ZOTERO_BIBL {"custom":[]} CSL_BIBLIOGRAPHY </w:instrText>
      </w:r>
      <w:r>
        <w:rPr>
          <w:shd w:val="clear" w:color="auto" w:fill="FFFFFF"/>
        </w:rPr>
        <w:fldChar w:fldCharType="separate"/>
      </w:r>
      <w:r w:rsidRPr="004423A5">
        <w:t>Carroll, K. M., &amp;</w:t>
      </w:r>
      <w:r w:rsidRPr="004423A5">
        <w:t xml:space="preserve"> Rounsaville, B. J. (2010a). Computer-assisted therapy in psychiatry: Be brave—it’sa new world. </w:t>
      </w:r>
      <w:r w:rsidRPr="004423A5">
        <w:rPr>
          <w:i/>
          <w:iCs/>
        </w:rPr>
        <w:t>Current Psychiatry Reports</w:t>
      </w:r>
      <w:r w:rsidRPr="004423A5">
        <w:t xml:space="preserve">, </w:t>
      </w:r>
      <w:r w:rsidRPr="004423A5">
        <w:rPr>
          <w:i/>
          <w:iCs/>
        </w:rPr>
        <w:t>12</w:t>
      </w:r>
      <w:r w:rsidRPr="004423A5">
        <w:t>(5), 426–432.</w:t>
      </w:r>
    </w:p>
    <w:p w:rsidR="004423A5" w:rsidRPr="004423A5" w:rsidRDefault="005D73AE" w:rsidP="004423A5">
      <w:pPr>
        <w:pStyle w:val="Bibliography"/>
      </w:pPr>
      <w:r w:rsidRPr="004423A5">
        <w:t xml:space="preserve">Carroll, K. M., &amp; Rounsaville, B. J. (2010b). Computer-assisted therapy in psychiatry: Be brave—it’sa new world. </w:t>
      </w:r>
      <w:r w:rsidRPr="004423A5">
        <w:rPr>
          <w:i/>
          <w:iCs/>
        </w:rPr>
        <w:t>Cur</w:t>
      </w:r>
      <w:r w:rsidRPr="004423A5">
        <w:rPr>
          <w:i/>
          <w:iCs/>
        </w:rPr>
        <w:t>rent Psychiatry Reports</w:t>
      </w:r>
      <w:r w:rsidRPr="004423A5">
        <w:t xml:space="preserve">, </w:t>
      </w:r>
      <w:r w:rsidRPr="004423A5">
        <w:rPr>
          <w:i/>
          <w:iCs/>
        </w:rPr>
        <w:t>12</w:t>
      </w:r>
      <w:r w:rsidRPr="004423A5">
        <w:t>(5), 426–432.</w:t>
      </w:r>
    </w:p>
    <w:p w:rsidR="004423A5" w:rsidRPr="004423A5" w:rsidRDefault="005D73AE" w:rsidP="004423A5">
      <w:pPr>
        <w:pStyle w:val="Bibliography"/>
      </w:pPr>
      <w:r w:rsidRPr="004423A5">
        <w:t xml:space="preserve">Ebner-Priemer, U. W., &amp; Trull, T. J. (2009). Ambulatory assessment: an innovative and promising approach for clinical psychology. </w:t>
      </w:r>
      <w:r w:rsidRPr="004423A5">
        <w:rPr>
          <w:i/>
          <w:iCs/>
        </w:rPr>
        <w:t>European Psychologist</w:t>
      </w:r>
      <w:r w:rsidRPr="004423A5">
        <w:t xml:space="preserve">, </w:t>
      </w:r>
      <w:r w:rsidRPr="004423A5">
        <w:rPr>
          <w:i/>
          <w:iCs/>
        </w:rPr>
        <w:t>14</w:t>
      </w:r>
      <w:r w:rsidRPr="004423A5">
        <w:t>(2), 109–119.</w:t>
      </w:r>
    </w:p>
    <w:p w:rsidR="004423A5" w:rsidRPr="004423A5" w:rsidRDefault="005D73AE" w:rsidP="004423A5">
      <w:pPr>
        <w:pStyle w:val="Bibliography"/>
      </w:pPr>
      <w:r w:rsidRPr="004423A5">
        <w:t xml:space="preserve">Garney, W. R., McCord, C. E., Walsh, M. V., &amp; </w:t>
      </w:r>
      <w:r w:rsidRPr="004423A5">
        <w:t xml:space="preserve">Alaniz, A. B. (2016). Using an Interactive Systems Framework to Expand Telepsychology Innovations in Underserved Communities. </w:t>
      </w:r>
      <w:r w:rsidRPr="004423A5">
        <w:rPr>
          <w:i/>
          <w:iCs/>
        </w:rPr>
        <w:t>Scientifica</w:t>
      </w:r>
      <w:r w:rsidRPr="004423A5">
        <w:t xml:space="preserve">, </w:t>
      </w:r>
      <w:r w:rsidRPr="004423A5">
        <w:rPr>
          <w:i/>
          <w:iCs/>
        </w:rPr>
        <w:t>2016</w:t>
      </w:r>
      <w:r w:rsidRPr="004423A5">
        <w:t>.</w:t>
      </w:r>
    </w:p>
    <w:p w:rsidR="004423A5" w:rsidRPr="004423A5" w:rsidRDefault="005D73AE" w:rsidP="004423A5">
      <w:pPr>
        <w:pStyle w:val="Bibliography"/>
      </w:pPr>
      <w:r w:rsidRPr="004423A5">
        <w:t xml:space="preserve">Mitchell, J., Howell, C., Turnbull, D., &amp; Murphy, M. (2005). Computer-assisted group therapy for the treatment </w:t>
      </w:r>
      <w:r w:rsidRPr="004423A5">
        <w:t xml:space="preserve">of depression and anxiety in general practice. </w:t>
      </w:r>
      <w:r w:rsidRPr="004423A5">
        <w:rPr>
          <w:i/>
          <w:iCs/>
        </w:rPr>
        <w:t>Primary Care Mental Health</w:t>
      </w:r>
      <w:r w:rsidRPr="004423A5">
        <w:t xml:space="preserve">, </w:t>
      </w:r>
      <w:r w:rsidRPr="004423A5">
        <w:rPr>
          <w:i/>
          <w:iCs/>
        </w:rPr>
        <w:t>3</w:t>
      </w:r>
      <w:r w:rsidRPr="004423A5">
        <w:t>(1), 27.</w:t>
      </w:r>
    </w:p>
    <w:p w:rsidR="004423A5" w:rsidRDefault="005D73AE" w:rsidP="004423A5">
      <w:pPr>
        <w:pStyle w:val="Bibliography"/>
      </w:pPr>
      <w:r w:rsidRPr="004423A5">
        <w:t xml:space="preserve">Trull, T. J., &amp; Ebner-Priemer, U. (2013). Ambulatory assessment. </w:t>
      </w:r>
      <w:r w:rsidRPr="004423A5">
        <w:rPr>
          <w:i/>
          <w:iCs/>
        </w:rPr>
        <w:t>Annual Review of Clinical Psychology</w:t>
      </w:r>
      <w:r w:rsidRPr="004423A5">
        <w:t xml:space="preserve">, </w:t>
      </w:r>
      <w:r w:rsidRPr="004423A5">
        <w:rPr>
          <w:i/>
          <w:iCs/>
        </w:rPr>
        <w:t>9</w:t>
      </w:r>
      <w:r w:rsidRPr="004423A5">
        <w:t>, 151–176.</w:t>
      </w:r>
    </w:p>
    <w:sdt>
      <w:sdtPr>
        <w:id w:val="-573587230"/>
        <w:bibliography/>
      </w:sdtPr>
      <w:sdtEndPr/>
      <w:sdtContent>
        <w:p w:rsidR="00C20AB2" w:rsidRDefault="005D73AE" w:rsidP="00C20AB2">
          <w:pPr>
            <w:pStyle w:val="Bibliography"/>
            <w:rPr>
              <w:noProof/>
            </w:rPr>
          </w:pPr>
          <w:r>
            <w:fldChar w:fldCharType="begin"/>
          </w:r>
          <w:r>
            <w:instrText xml:space="preserve"> BIBLIOGRAPHY </w:instrText>
          </w:r>
          <w:r>
            <w:fldChar w:fldCharType="separate"/>
          </w:r>
          <w:r>
            <w:rPr>
              <w:noProof/>
            </w:rPr>
            <w:t xml:space="preserve">Ventura, S. B. (2018). Virtual and Augmented Reality: New Frontiers for Clinical Psychology. </w:t>
          </w:r>
          <w:r>
            <w:rPr>
              <w:i/>
              <w:iCs/>
              <w:noProof/>
            </w:rPr>
            <w:t>In State of the Art Virtual Reality and Augmented Reality Knowhow. IntechOpen.</w:t>
          </w:r>
          <w:r>
            <w:rPr>
              <w:noProof/>
            </w:rPr>
            <w:t xml:space="preserve"> </w:t>
          </w:r>
        </w:p>
        <w:p w:rsidR="00C20AB2" w:rsidRDefault="005D73AE" w:rsidP="00C20AB2">
          <w:r>
            <w:rPr>
              <w:b/>
              <w:bCs/>
              <w:noProof/>
            </w:rPr>
            <w:fldChar w:fldCharType="end"/>
          </w:r>
        </w:p>
      </w:sdtContent>
    </w:sdt>
    <w:p w:rsidR="002F0ACA" w:rsidRPr="002F0ACA" w:rsidRDefault="002F0ACA" w:rsidP="002F0ACA">
      <w:pPr>
        <w:ind w:firstLine="0"/>
      </w:pPr>
    </w:p>
    <w:p w:rsidR="002F0ACA" w:rsidRPr="00BF70C8" w:rsidRDefault="005D73AE" w:rsidP="00671F8B">
      <w:pPr>
        <w:ind w:firstLine="0"/>
        <w:rPr>
          <w:shd w:val="clear" w:color="auto" w:fill="FFFFFF"/>
        </w:rPr>
      </w:pPr>
      <w:r>
        <w:rPr>
          <w:shd w:val="clear" w:color="auto" w:fill="FFFFFF"/>
        </w:rPr>
        <w:fldChar w:fldCharType="end"/>
      </w:r>
    </w:p>
    <w:p w:rsidR="00B015F2" w:rsidRPr="00BF70C8" w:rsidRDefault="00B015F2" w:rsidP="00671F8B">
      <w:pPr>
        <w:ind w:firstLine="0"/>
        <w:rPr>
          <w:shd w:val="clear" w:color="auto" w:fill="FFFFFF"/>
        </w:rPr>
      </w:pPr>
      <w:bookmarkStart w:id="0" w:name="_GoBack"/>
      <w:bookmarkEnd w:id="0"/>
    </w:p>
    <w:sectPr w:rsidR="00B015F2" w:rsidRPr="00BF70C8"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3AE" w:rsidRDefault="005D73AE">
      <w:pPr>
        <w:spacing w:line="240" w:lineRule="auto"/>
      </w:pPr>
      <w:r>
        <w:separator/>
      </w:r>
    </w:p>
  </w:endnote>
  <w:endnote w:type="continuationSeparator" w:id="0">
    <w:p w:rsidR="005D73AE" w:rsidRDefault="005D73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3AE" w:rsidRDefault="005D73AE">
      <w:pPr>
        <w:spacing w:line="240" w:lineRule="auto"/>
      </w:pPr>
      <w:r>
        <w:separator/>
      </w:r>
    </w:p>
  </w:footnote>
  <w:footnote w:type="continuationSeparator" w:id="0">
    <w:p w:rsidR="005D73AE" w:rsidRDefault="005D73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D73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D73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2AE">
      <w:rPr>
        <w:rStyle w:val="PageNumber"/>
        <w:noProof/>
      </w:rPr>
      <w:t>5</w:t>
    </w:r>
    <w:r>
      <w:rPr>
        <w:rStyle w:val="PageNumber"/>
      </w:rPr>
      <w:fldChar w:fldCharType="end"/>
    </w:r>
  </w:p>
  <w:p w:rsidR="002A2A03" w:rsidRPr="001F1A8F" w:rsidRDefault="005D73AE" w:rsidP="008D678E">
    <w:pPr>
      <w:spacing w:after="300" w:line="240" w:lineRule="auto"/>
      <w:ind w:firstLine="0"/>
      <w:rPr>
        <w:color w:val="393939"/>
        <w:sz w:val="20"/>
        <w:szCs w:val="20"/>
      </w:rPr>
    </w:pPr>
    <w:r w:rsidRPr="008D678E">
      <w:rPr>
        <w:color w:val="393939"/>
        <w:szCs w:val="20"/>
      </w:rPr>
      <w:t>PSYCHOLOGY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D73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2AE">
      <w:rPr>
        <w:rStyle w:val="PageNumber"/>
        <w:noProof/>
      </w:rPr>
      <w:t>1</w:t>
    </w:r>
    <w:r>
      <w:rPr>
        <w:rStyle w:val="PageNumber"/>
      </w:rPr>
      <w:fldChar w:fldCharType="end"/>
    </w:r>
  </w:p>
  <w:p w:rsidR="002A2A03" w:rsidRPr="008D3F2B" w:rsidRDefault="005D73AE" w:rsidP="008D678E">
    <w:pPr>
      <w:spacing w:after="300" w:line="240" w:lineRule="auto"/>
      <w:ind w:firstLine="0"/>
      <w:rPr>
        <w:color w:val="393939"/>
        <w:sz w:val="20"/>
        <w:szCs w:val="20"/>
      </w:rPr>
    </w:pPr>
    <w:r w:rsidRPr="008D678E">
      <w:rPr>
        <w:color w:val="393939"/>
        <w:szCs w:val="20"/>
      </w:rPr>
      <w:t>PSYCHOLOGY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D31C51D0">
      <w:start w:val="1"/>
      <w:numFmt w:val="bullet"/>
      <w:lvlText w:val=""/>
      <w:lvlJc w:val="left"/>
      <w:pPr>
        <w:ind w:left="810" w:hanging="360"/>
      </w:pPr>
      <w:rPr>
        <w:rFonts w:ascii="Symbol" w:hAnsi="Symbol" w:hint="default"/>
      </w:rPr>
    </w:lvl>
    <w:lvl w:ilvl="1" w:tplc="F208DA6A" w:tentative="1">
      <w:start w:val="1"/>
      <w:numFmt w:val="bullet"/>
      <w:lvlText w:val="o"/>
      <w:lvlJc w:val="left"/>
      <w:pPr>
        <w:ind w:left="1530" w:hanging="360"/>
      </w:pPr>
      <w:rPr>
        <w:rFonts w:ascii="Courier New" w:hAnsi="Courier New" w:cs="Courier New" w:hint="default"/>
      </w:rPr>
    </w:lvl>
    <w:lvl w:ilvl="2" w:tplc="8CA89962" w:tentative="1">
      <w:start w:val="1"/>
      <w:numFmt w:val="bullet"/>
      <w:lvlText w:val=""/>
      <w:lvlJc w:val="left"/>
      <w:pPr>
        <w:ind w:left="2250" w:hanging="360"/>
      </w:pPr>
      <w:rPr>
        <w:rFonts w:ascii="Wingdings" w:hAnsi="Wingdings" w:hint="default"/>
      </w:rPr>
    </w:lvl>
    <w:lvl w:ilvl="3" w:tplc="EF309DD8" w:tentative="1">
      <w:start w:val="1"/>
      <w:numFmt w:val="bullet"/>
      <w:lvlText w:val=""/>
      <w:lvlJc w:val="left"/>
      <w:pPr>
        <w:ind w:left="2970" w:hanging="360"/>
      </w:pPr>
      <w:rPr>
        <w:rFonts w:ascii="Symbol" w:hAnsi="Symbol" w:hint="default"/>
      </w:rPr>
    </w:lvl>
    <w:lvl w:ilvl="4" w:tplc="0A06FB6A" w:tentative="1">
      <w:start w:val="1"/>
      <w:numFmt w:val="bullet"/>
      <w:lvlText w:val="o"/>
      <w:lvlJc w:val="left"/>
      <w:pPr>
        <w:ind w:left="3690" w:hanging="360"/>
      </w:pPr>
      <w:rPr>
        <w:rFonts w:ascii="Courier New" w:hAnsi="Courier New" w:cs="Courier New" w:hint="default"/>
      </w:rPr>
    </w:lvl>
    <w:lvl w:ilvl="5" w:tplc="A53EE240" w:tentative="1">
      <w:start w:val="1"/>
      <w:numFmt w:val="bullet"/>
      <w:lvlText w:val=""/>
      <w:lvlJc w:val="left"/>
      <w:pPr>
        <w:ind w:left="4410" w:hanging="360"/>
      </w:pPr>
      <w:rPr>
        <w:rFonts w:ascii="Wingdings" w:hAnsi="Wingdings" w:hint="default"/>
      </w:rPr>
    </w:lvl>
    <w:lvl w:ilvl="6" w:tplc="360A71FA" w:tentative="1">
      <w:start w:val="1"/>
      <w:numFmt w:val="bullet"/>
      <w:lvlText w:val=""/>
      <w:lvlJc w:val="left"/>
      <w:pPr>
        <w:ind w:left="5130" w:hanging="360"/>
      </w:pPr>
      <w:rPr>
        <w:rFonts w:ascii="Symbol" w:hAnsi="Symbol" w:hint="default"/>
      </w:rPr>
    </w:lvl>
    <w:lvl w:ilvl="7" w:tplc="F9D64A8C" w:tentative="1">
      <w:start w:val="1"/>
      <w:numFmt w:val="bullet"/>
      <w:lvlText w:val="o"/>
      <w:lvlJc w:val="left"/>
      <w:pPr>
        <w:ind w:left="5850" w:hanging="360"/>
      </w:pPr>
      <w:rPr>
        <w:rFonts w:ascii="Courier New" w:hAnsi="Courier New" w:cs="Courier New" w:hint="default"/>
      </w:rPr>
    </w:lvl>
    <w:lvl w:ilvl="8" w:tplc="47505132"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4860E7AE">
      <w:start w:val="1"/>
      <w:numFmt w:val="decimal"/>
      <w:lvlText w:val="%1."/>
      <w:lvlJc w:val="left"/>
      <w:pPr>
        <w:ind w:left="1080" w:hanging="360"/>
      </w:pPr>
      <w:rPr>
        <w:rFonts w:hint="default"/>
      </w:rPr>
    </w:lvl>
    <w:lvl w:ilvl="1" w:tplc="8A92AD18" w:tentative="1">
      <w:start w:val="1"/>
      <w:numFmt w:val="lowerLetter"/>
      <w:lvlText w:val="%2."/>
      <w:lvlJc w:val="left"/>
      <w:pPr>
        <w:ind w:left="1800" w:hanging="360"/>
      </w:pPr>
    </w:lvl>
    <w:lvl w:ilvl="2" w:tplc="FC70D67C" w:tentative="1">
      <w:start w:val="1"/>
      <w:numFmt w:val="lowerRoman"/>
      <w:lvlText w:val="%3."/>
      <w:lvlJc w:val="right"/>
      <w:pPr>
        <w:ind w:left="2520" w:hanging="180"/>
      </w:pPr>
    </w:lvl>
    <w:lvl w:ilvl="3" w:tplc="11AEA61E" w:tentative="1">
      <w:start w:val="1"/>
      <w:numFmt w:val="decimal"/>
      <w:lvlText w:val="%4."/>
      <w:lvlJc w:val="left"/>
      <w:pPr>
        <w:ind w:left="3240" w:hanging="360"/>
      </w:pPr>
    </w:lvl>
    <w:lvl w:ilvl="4" w:tplc="3FE00104" w:tentative="1">
      <w:start w:val="1"/>
      <w:numFmt w:val="lowerLetter"/>
      <w:lvlText w:val="%5."/>
      <w:lvlJc w:val="left"/>
      <w:pPr>
        <w:ind w:left="3960" w:hanging="360"/>
      </w:pPr>
    </w:lvl>
    <w:lvl w:ilvl="5" w:tplc="597A0D20" w:tentative="1">
      <w:start w:val="1"/>
      <w:numFmt w:val="lowerRoman"/>
      <w:lvlText w:val="%6."/>
      <w:lvlJc w:val="right"/>
      <w:pPr>
        <w:ind w:left="4680" w:hanging="180"/>
      </w:pPr>
    </w:lvl>
    <w:lvl w:ilvl="6" w:tplc="DE865C44" w:tentative="1">
      <w:start w:val="1"/>
      <w:numFmt w:val="decimal"/>
      <w:lvlText w:val="%7."/>
      <w:lvlJc w:val="left"/>
      <w:pPr>
        <w:ind w:left="5400" w:hanging="360"/>
      </w:pPr>
    </w:lvl>
    <w:lvl w:ilvl="7" w:tplc="EF5402A0" w:tentative="1">
      <w:start w:val="1"/>
      <w:numFmt w:val="lowerLetter"/>
      <w:lvlText w:val="%8."/>
      <w:lvlJc w:val="left"/>
      <w:pPr>
        <w:ind w:left="6120" w:hanging="360"/>
      </w:pPr>
    </w:lvl>
    <w:lvl w:ilvl="8" w:tplc="EC44B4D0"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0E24C660">
      <w:start w:val="1"/>
      <w:numFmt w:val="decimal"/>
      <w:lvlText w:val="%1."/>
      <w:lvlJc w:val="left"/>
      <w:pPr>
        <w:ind w:left="1440" w:hanging="360"/>
      </w:pPr>
    </w:lvl>
    <w:lvl w:ilvl="1" w:tplc="D47C41C2" w:tentative="1">
      <w:start w:val="1"/>
      <w:numFmt w:val="lowerLetter"/>
      <w:lvlText w:val="%2."/>
      <w:lvlJc w:val="left"/>
      <w:pPr>
        <w:ind w:left="2160" w:hanging="360"/>
      </w:pPr>
    </w:lvl>
    <w:lvl w:ilvl="2" w:tplc="FD5C6CF8" w:tentative="1">
      <w:start w:val="1"/>
      <w:numFmt w:val="lowerRoman"/>
      <w:lvlText w:val="%3."/>
      <w:lvlJc w:val="right"/>
      <w:pPr>
        <w:ind w:left="2880" w:hanging="180"/>
      </w:pPr>
    </w:lvl>
    <w:lvl w:ilvl="3" w:tplc="0220D08E" w:tentative="1">
      <w:start w:val="1"/>
      <w:numFmt w:val="decimal"/>
      <w:lvlText w:val="%4."/>
      <w:lvlJc w:val="left"/>
      <w:pPr>
        <w:ind w:left="3600" w:hanging="360"/>
      </w:pPr>
    </w:lvl>
    <w:lvl w:ilvl="4" w:tplc="73FAA856" w:tentative="1">
      <w:start w:val="1"/>
      <w:numFmt w:val="lowerLetter"/>
      <w:lvlText w:val="%5."/>
      <w:lvlJc w:val="left"/>
      <w:pPr>
        <w:ind w:left="4320" w:hanging="360"/>
      </w:pPr>
    </w:lvl>
    <w:lvl w:ilvl="5" w:tplc="6FBCE704" w:tentative="1">
      <w:start w:val="1"/>
      <w:numFmt w:val="lowerRoman"/>
      <w:lvlText w:val="%6."/>
      <w:lvlJc w:val="right"/>
      <w:pPr>
        <w:ind w:left="5040" w:hanging="180"/>
      </w:pPr>
    </w:lvl>
    <w:lvl w:ilvl="6" w:tplc="06181900" w:tentative="1">
      <w:start w:val="1"/>
      <w:numFmt w:val="decimal"/>
      <w:lvlText w:val="%7."/>
      <w:lvlJc w:val="left"/>
      <w:pPr>
        <w:ind w:left="5760" w:hanging="360"/>
      </w:pPr>
    </w:lvl>
    <w:lvl w:ilvl="7" w:tplc="5AD8741A" w:tentative="1">
      <w:start w:val="1"/>
      <w:numFmt w:val="lowerLetter"/>
      <w:lvlText w:val="%8."/>
      <w:lvlJc w:val="left"/>
      <w:pPr>
        <w:ind w:left="6480" w:hanging="360"/>
      </w:pPr>
    </w:lvl>
    <w:lvl w:ilvl="8" w:tplc="ACB2B108" w:tentative="1">
      <w:start w:val="1"/>
      <w:numFmt w:val="lowerRoman"/>
      <w:lvlText w:val="%9."/>
      <w:lvlJc w:val="right"/>
      <w:pPr>
        <w:ind w:left="7200" w:hanging="180"/>
      </w:pPr>
    </w:lvl>
  </w:abstractNum>
  <w:abstractNum w:abstractNumId="4">
    <w:nsid w:val="31943B6A"/>
    <w:multiLevelType w:val="hybridMultilevel"/>
    <w:tmpl w:val="39BA1636"/>
    <w:lvl w:ilvl="0" w:tplc="71B0E7A6">
      <w:start w:val="1"/>
      <w:numFmt w:val="decimal"/>
      <w:lvlText w:val="%1."/>
      <w:lvlJc w:val="left"/>
      <w:pPr>
        <w:ind w:left="810" w:hanging="360"/>
      </w:pPr>
    </w:lvl>
    <w:lvl w:ilvl="1" w:tplc="7B04A99C" w:tentative="1">
      <w:start w:val="1"/>
      <w:numFmt w:val="lowerLetter"/>
      <w:lvlText w:val="%2."/>
      <w:lvlJc w:val="left"/>
      <w:pPr>
        <w:ind w:left="1530" w:hanging="360"/>
      </w:pPr>
    </w:lvl>
    <w:lvl w:ilvl="2" w:tplc="5F9E85B0" w:tentative="1">
      <w:start w:val="1"/>
      <w:numFmt w:val="lowerRoman"/>
      <w:lvlText w:val="%3."/>
      <w:lvlJc w:val="right"/>
      <w:pPr>
        <w:ind w:left="2250" w:hanging="180"/>
      </w:pPr>
    </w:lvl>
    <w:lvl w:ilvl="3" w:tplc="4C00188E" w:tentative="1">
      <w:start w:val="1"/>
      <w:numFmt w:val="decimal"/>
      <w:lvlText w:val="%4."/>
      <w:lvlJc w:val="left"/>
      <w:pPr>
        <w:ind w:left="2970" w:hanging="360"/>
      </w:pPr>
    </w:lvl>
    <w:lvl w:ilvl="4" w:tplc="51BAA5AC" w:tentative="1">
      <w:start w:val="1"/>
      <w:numFmt w:val="lowerLetter"/>
      <w:lvlText w:val="%5."/>
      <w:lvlJc w:val="left"/>
      <w:pPr>
        <w:ind w:left="3690" w:hanging="360"/>
      </w:pPr>
    </w:lvl>
    <w:lvl w:ilvl="5" w:tplc="5566B21E" w:tentative="1">
      <w:start w:val="1"/>
      <w:numFmt w:val="lowerRoman"/>
      <w:lvlText w:val="%6."/>
      <w:lvlJc w:val="right"/>
      <w:pPr>
        <w:ind w:left="4410" w:hanging="180"/>
      </w:pPr>
    </w:lvl>
    <w:lvl w:ilvl="6" w:tplc="DB2495D6" w:tentative="1">
      <w:start w:val="1"/>
      <w:numFmt w:val="decimal"/>
      <w:lvlText w:val="%7."/>
      <w:lvlJc w:val="left"/>
      <w:pPr>
        <w:ind w:left="5130" w:hanging="360"/>
      </w:pPr>
    </w:lvl>
    <w:lvl w:ilvl="7" w:tplc="A26A3404" w:tentative="1">
      <w:start w:val="1"/>
      <w:numFmt w:val="lowerLetter"/>
      <w:lvlText w:val="%8."/>
      <w:lvlJc w:val="left"/>
      <w:pPr>
        <w:ind w:left="5850" w:hanging="360"/>
      </w:pPr>
    </w:lvl>
    <w:lvl w:ilvl="8" w:tplc="DC5C6170" w:tentative="1">
      <w:start w:val="1"/>
      <w:numFmt w:val="lowerRoman"/>
      <w:lvlText w:val="%9."/>
      <w:lvlJc w:val="right"/>
      <w:pPr>
        <w:ind w:left="6570" w:hanging="180"/>
      </w:pPr>
    </w:lvl>
  </w:abstractNum>
  <w:abstractNum w:abstractNumId="5">
    <w:nsid w:val="628F58BE"/>
    <w:multiLevelType w:val="hybridMultilevel"/>
    <w:tmpl w:val="57A239CC"/>
    <w:lvl w:ilvl="0" w:tplc="CEB0AC12">
      <w:start w:val="1"/>
      <w:numFmt w:val="decimal"/>
      <w:lvlText w:val="%1."/>
      <w:lvlJc w:val="left"/>
      <w:pPr>
        <w:ind w:left="810" w:hanging="360"/>
      </w:pPr>
      <w:rPr>
        <w:rFonts w:hint="default"/>
      </w:rPr>
    </w:lvl>
    <w:lvl w:ilvl="1" w:tplc="A282CBA6" w:tentative="1">
      <w:start w:val="1"/>
      <w:numFmt w:val="bullet"/>
      <w:lvlText w:val="o"/>
      <w:lvlJc w:val="left"/>
      <w:pPr>
        <w:ind w:left="1530" w:hanging="360"/>
      </w:pPr>
      <w:rPr>
        <w:rFonts w:ascii="Courier New" w:hAnsi="Courier New" w:cs="Courier New" w:hint="default"/>
      </w:rPr>
    </w:lvl>
    <w:lvl w:ilvl="2" w:tplc="22D0D896" w:tentative="1">
      <w:start w:val="1"/>
      <w:numFmt w:val="bullet"/>
      <w:lvlText w:val=""/>
      <w:lvlJc w:val="left"/>
      <w:pPr>
        <w:ind w:left="2250" w:hanging="360"/>
      </w:pPr>
      <w:rPr>
        <w:rFonts w:ascii="Wingdings" w:hAnsi="Wingdings" w:hint="default"/>
      </w:rPr>
    </w:lvl>
    <w:lvl w:ilvl="3" w:tplc="9F8C27EA" w:tentative="1">
      <w:start w:val="1"/>
      <w:numFmt w:val="bullet"/>
      <w:lvlText w:val=""/>
      <w:lvlJc w:val="left"/>
      <w:pPr>
        <w:ind w:left="2970" w:hanging="360"/>
      </w:pPr>
      <w:rPr>
        <w:rFonts w:ascii="Symbol" w:hAnsi="Symbol" w:hint="default"/>
      </w:rPr>
    </w:lvl>
    <w:lvl w:ilvl="4" w:tplc="BA329C5C" w:tentative="1">
      <w:start w:val="1"/>
      <w:numFmt w:val="bullet"/>
      <w:lvlText w:val="o"/>
      <w:lvlJc w:val="left"/>
      <w:pPr>
        <w:ind w:left="3690" w:hanging="360"/>
      </w:pPr>
      <w:rPr>
        <w:rFonts w:ascii="Courier New" w:hAnsi="Courier New" w:cs="Courier New" w:hint="default"/>
      </w:rPr>
    </w:lvl>
    <w:lvl w:ilvl="5" w:tplc="21D8A36C" w:tentative="1">
      <w:start w:val="1"/>
      <w:numFmt w:val="bullet"/>
      <w:lvlText w:val=""/>
      <w:lvlJc w:val="left"/>
      <w:pPr>
        <w:ind w:left="4410" w:hanging="360"/>
      </w:pPr>
      <w:rPr>
        <w:rFonts w:ascii="Wingdings" w:hAnsi="Wingdings" w:hint="default"/>
      </w:rPr>
    </w:lvl>
    <w:lvl w:ilvl="6" w:tplc="06C068BC" w:tentative="1">
      <w:start w:val="1"/>
      <w:numFmt w:val="bullet"/>
      <w:lvlText w:val=""/>
      <w:lvlJc w:val="left"/>
      <w:pPr>
        <w:ind w:left="5130" w:hanging="360"/>
      </w:pPr>
      <w:rPr>
        <w:rFonts w:ascii="Symbol" w:hAnsi="Symbol" w:hint="default"/>
      </w:rPr>
    </w:lvl>
    <w:lvl w:ilvl="7" w:tplc="53E83F84" w:tentative="1">
      <w:start w:val="1"/>
      <w:numFmt w:val="bullet"/>
      <w:lvlText w:val="o"/>
      <w:lvlJc w:val="left"/>
      <w:pPr>
        <w:ind w:left="5850" w:hanging="360"/>
      </w:pPr>
      <w:rPr>
        <w:rFonts w:ascii="Courier New" w:hAnsi="Courier New" w:cs="Courier New" w:hint="default"/>
      </w:rPr>
    </w:lvl>
    <w:lvl w:ilvl="8" w:tplc="0ED8CAB2" w:tentative="1">
      <w:start w:val="1"/>
      <w:numFmt w:val="bullet"/>
      <w:lvlText w:val=""/>
      <w:lvlJc w:val="left"/>
      <w:pPr>
        <w:ind w:left="6570" w:hanging="360"/>
      </w:pPr>
      <w:rPr>
        <w:rFonts w:ascii="Wingdings" w:hAnsi="Wingdings" w:hint="default"/>
      </w:rPr>
    </w:lvl>
  </w:abstractNum>
  <w:abstractNum w:abstractNumId="6">
    <w:nsid w:val="63E50337"/>
    <w:multiLevelType w:val="hybridMultilevel"/>
    <w:tmpl w:val="CEA04F52"/>
    <w:lvl w:ilvl="0" w:tplc="187E2238">
      <w:start w:val="1"/>
      <w:numFmt w:val="decimal"/>
      <w:lvlText w:val="%1."/>
      <w:lvlJc w:val="left"/>
      <w:pPr>
        <w:ind w:left="1080" w:hanging="360"/>
      </w:pPr>
      <w:rPr>
        <w:rFonts w:hint="default"/>
      </w:rPr>
    </w:lvl>
    <w:lvl w:ilvl="1" w:tplc="0F0ED72C" w:tentative="1">
      <w:start w:val="1"/>
      <w:numFmt w:val="lowerLetter"/>
      <w:lvlText w:val="%2."/>
      <w:lvlJc w:val="left"/>
      <w:pPr>
        <w:ind w:left="1800" w:hanging="360"/>
      </w:pPr>
    </w:lvl>
    <w:lvl w:ilvl="2" w:tplc="4AF4C67E" w:tentative="1">
      <w:start w:val="1"/>
      <w:numFmt w:val="lowerRoman"/>
      <w:lvlText w:val="%3."/>
      <w:lvlJc w:val="right"/>
      <w:pPr>
        <w:ind w:left="2520" w:hanging="180"/>
      </w:pPr>
    </w:lvl>
    <w:lvl w:ilvl="3" w:tplc="5492D4DA" w:tentative="1">
      <w:start w:val="1"/>
      <w:numFmt w:val="decimal"/>
      <w:lvlText w:val="%4."/>
      <w:lvlJc w:val="left"/>
      <w:pPr>
        <w:ind w:left="3240" w:hanging="360"/>
      </w:pPr>
    </w:lvl>
    <w:lvl w:ilvl="4" w:tplc="5782686C" w:tentative="1">
      <w:start w:val="1"/>
      <w:numFmt w:val="lowerLetter"/>
      <w:lvlText w:val="%5."/>
      <w:lvlJc w:val="left"/>
      <w:pPr>
        <w:ind w:left="3960" w:hanging="360"/>
      </w:pPr>
    </w:lvl>
    <w:lvl w:ilvl="5" w:tplc="56045BB0" w:tentative="1">
      <w:start w:val="1"/>
      <w:numFmt w:val="lowerRoman"/>
      <w:lvlText w:val="%6."/>
      <w:lvlJc w:val="right"/>
      <w:pPr>
        <w:ind w:left="4680" w:hanging="180"/>
      </w:pPr>
    </w:lvl>
    <w:lvl w:ilvl="6" w:tplc="02D4E122" w:tentative="1">
      <w:start w:val="1"/>
      <w:numFmt w:val="decimal"/>
      <w:lvlText w:val="%7."/>
      <w:lvlJc w:val="left"/>
      <w:pPr>
        <w:ind w:left="5400" w:hanging="360"/>
      </w:pPr>
    </w:lvl>
    <w:lvl w:ilvl="7" w:tplc="78AE4C90" w:tentative="1">
      <w:start w:val="1"/>
      <w:numFmt w:val="lowerLetter"/>
      <w:lvlText w:val="%8."/>
      <w:lvlJc w:val="left"/>
      <w:pPr>
        <w:ind w:left="6120" w:hanging="360"/>
      </w:pPr>
    </w:lvl>
    <w:lvl w:ilvl="8" w:tplc="C4C07EA2" w:tentative="1">
      <w:start w:val="1"/>
      <w:numFmt w:val="lowerRoman"/>
      <w:lvlText w:val="%9."/>
      <w:lvlJc w:val="right"/>
      <w:pPr>
        <w:ind w:left="6840" w:hanging="180"/>
      </w:pPr>
    </w:lvl>
  </w:abstractNum>
  <w:abstractNum w:abstractNumId="7">
    <w:nsid w:val="687D4BE6"/>
    <w:multiLevelType w:val="hybridMultilevel"/>
    <w:tmpl w:val="05A6F0AE"/>
    <w:lvl w:ilvl="0" w:tplc="0E40EB0E">
      <w:start w:val="1"/>
      <w:numFmt w:val="bullet"/>
      <w:lvlText w:val=""/>
      <w:lvlJc w:val="left"/>
      <w:pPr>
        <w:ind w:left="810" w:hanging="360"/>
      </w:pPr>
      <w:rPr>
        <w:rFonts w:ascii="Symbol" w:hAnsi="Symbol" w:hint="default"/>
      </w:rPr>
    </w:lvl>
    <w:lvl w:ilvl="1" w:tplc="323EFC00" w:tentative="1">
      <w:start w:val="1"/>
      <w:numFmt w:val="bullet"/>
      <w:lvlText w:val="o"/>
      <w:lvlJc w:val="left"/>
      <w:pPr>
        <w:ind w:left="1530" w:hanging="360"/>
      </w:pPr>
      <w:rPr>
        <w:rFonts w:ascii="Courier New" w:hAnsi="Courier New" w:cs="Courier New" w:hint="default"/>
      </w:rPr>
    </w:lvl>
    <w:lvl w:ilvl="2" w:tplc="1AF803CA" w:tentative="1">
      <w:start w:val="1"/>
      <w:numFmt w:val="bullet"/>
      <w:lvlText w:val=""/>
      <w:lvlJc w:val="left"/>
      <w:pPr>
        <w:ind w:left="2250" w:hanging="360"/>
      </w:pPr>
      <w:rPr>
        <w:rFonts w:ascii="Wingdings" w:hAnsi="Wingdings" w:hint="default"/>
      </w:rPr>
    </w:lvl>
    <w:lvl w:ilvl="3" w:tplc="D986648E" w:tentative="1">
      <w:start w:val="1"/>
      <w:numFmt w:val="bullet"/>
      <w:lvlText w:val=""/>
      <w:lvlJc w:val="left"/>
      <w:pPr>
        <w:ind w:left="2970" w:hanging="360"/>
      </w:pPr>
      <w:rPr>
        <w:rFonts w:ascii="Symbol" w:hAnsi="Symbol" w:hint="default"/>
      </w:rPr>
    </w:lvl>
    <w:lvl w:ilvl="4" w:tplc="0890EE5C" w:tentative="1">
      <w:start w:val="1"/>
      <w:numFmt w:val="bullet"/>
      <w:lvlText w:val="o"/>
      <w:lvlJc w:val="left"/>
      <w:pPr>
        <w:ind w:left="3690" w:hanging="360"/>
      </w:pPr>
      <w:rPr>
        <w:rFonts w:ascii="Courier New" w:hAnsi="Courier New" w:cs="Courier New" w:hint="default"/>
      </w:rPr>
    </w:lvl>
    <w:lvl w:ilvl="5" w:tplc="DEDC5E94" w:tentative="1">
      <w:start w:val="1"/>
      <w:numFmt w:val="bullet"/>
      <w:lvlText w:val=""/>
      <w:lvlJc w:val="left"/>
      <w:pPr>
        <w:ind w:left="4410" w:hanging="360"/>
      </w:pPr>
      <w:rPr>
        <w:rFonts w:ascii="Wingdings" w:hAnsi="Wingdings" w:hint="default"/>
      </w:rPr>
    </w:lvl>
    <w:lvl w:ilvl="6" w:tplc="E2300F6A" w:tentative="1">
      <w:start w:val="1"/>
      <w:numFmt w:val="bullet"/>
      <w:lvlText w:val=""/>
      <w:lvlJc w:val="left"/>
      <w:pPr>
        <w:ind w:left="5130" w:hanging="360"/>
      </w:pPr>
      <w:rPr>
        <w:rFonts w:ascii="Symbol" w:hAnsi="Symbol" w:hint="default"/>
      </w:rPr>
    </w:lvl>
    <w:lvl w:ilvl="7" w:tplc="A22E3A40" w:tentative="1">
      <w:start w:val="1"/>
      <w:numFmt w:val="bullet"/>
      <w:lvlText w:val="o"/>
      <w:lvlJc w:val="left"/>
      <w:pPr>
        <w:ind w:left="5850" w:hanging="360"/>
      </w:pPr>
      <w:rPr>
        <w:rFonts w:ascii="Courier New" w:hAnsi="Courier New" w:cs="Courier New" w:hint="default"/>
      </w:rPr>
    </w:lvl>
    <w:lvl w:ilvl="8" w:tplc="113ED19C" w:tentative="1">
      <w:start w:val="1"/>
      <w:numFmt w:val="bullet"/>
      <w:lvlText w:val=""/>
      <w:lvlJc w:val="left"/>
      <w:pPr>
        <w:ind w:left="6570" w:hanging="360"/>
      </w:pPr>
      <w:rPr>
        <w:rFonts w:ascii="Wingdings" w:hAnsi="Wingdings" w:hint="default"/>
      </w:rPr>
    </w:lvl>
  </w:abstractNum>
  <w:abstractNum w:abstractNumId="8">
    <w:nsid w:val="759D4E4F"/>
    <w:multiLevelType w:val="hybridMultilevel"/>
    <w:tmpl w:val="57A239CC"/>
    <w:lvl w:ilvl="0" w:tplc="01B01D20">
      <w:start w:val="1"/>
      <w:numFmt w:val="decimal"/>
      <w:lvlText w:val="%1."/>
      <w:lvlJc w:val="left"/>
      <w:pPr>
        <w:ind w:left="810" w:hanging="360"/>
      </w:pPr>
      <w:rPr>
        <w:rFonts w:hint="default"/>
      </w:rPr>
    </w:lvl>
    <w:lvl w:ilvl="1" w:tplc="A5EE066E" w:tentative="1">
      <w:start w:val="1"/>
      <w:numFmt w:val="bullet"/>
      <w:lvlText w:val="o"/>
      <w:lvlJc w:val="left"/>
      <w:pPr>
        <w:ind w:left="1530" w:hanging="360"/>
      </w:pPr>
      <w:rPr>
        <w:rFonts w:ascii="Courier New" w:hAnsi="Courier New" w:cs="Courier New" w:hint="default"/>
      </w:rPr>
    </w:lvl>
    <w:lvl w:ilvl="2" w:tplc="F74A5232" w:tentative="1">
      <w:start w:val="1"/>
      <w:numFmt w:val="bullet"/>
      <w:lvlText w:val=""/>
      <w:lvlJc w:val="left"/>
      <w:pPr>
        <w:ind w:left="2250" w:hanging="360"/>
      </w:pPr>
      <w:rPr>
        <w:rFonts w:ascii="Wingdings" w:hAnsi="Wingdings" w:hint="default"/>
      </w:rPr>
    </w:lvl>
    <w:lvl w:ilvl="3" w:tplc="B2C268E6" w:tentative="1">
      <w:start w:val="1"/>
      <w:numFmt w:val="bullet"/>
      <w:lvlText w:val=""/>
      <w:lvlJc w:val="left"/>
      <w:pPr>
        <w:ind w:left="2970" w:hanging="360"/>
      </w:pPr>
      <w:rPr>
        <w:rFonts w:ascii="Symbol" w:hAnsi="Symbol" w:hint="default"/>
      </w:rPr>
    </w:lvl>
    <w:lvl w:ilvl="4" w:tplc="9B241F8A" w:tentative="1">
      <w:start w:val="1"/>
      <w:numFmt w:val="bullet"/>
      <w:lvlText w:val="o"/>
      <w:lvlJc w:val="left"/>
      <w:pPr>
        <w:ind w:left="3690" w:hanging="360"/>
      </w:pPr>
      <w:rPr>
        <w:rFonts w:ascii="Courier New" w:hAnsi="Courier New" w:cs="Courier New" w:hint="default"/>
      </w:rPr>
    </w:lvl>
    <w:lvl w:ilvl="5" w:tplc="41163A94" w:tentative="1">
      <w:start w:val="1"/>
      <w:numFmt w:val="bullet"/>
      <w:lvlText w:val=""/>
      <w:lvlJc w:val="left"/>
      <w:pPr>
        <w:ind w:left="4410" w:hanging="360"/>
      </w:pPr>
      <w:rPr>
        <w:rFonts w:ascii="Wingdings" w:hAnsi="Wingdings" w:hint="default"/>
      </w:rPr>
    </w:lvl>
    <w:lvl w:ilvl="6" w:tplc="A9BAC8E4" w:tentative="1">
      <w:start w:val="1"/>
      <w:numFmt w:val="bullet"/>
      <w:lvlText w:val=""/>
      <w:lvlJc w:val="left"/>
      <w:pPr>
        <w:ind w:left="5130" w:hanging="360"/>
      </w:pPr>
      <w:rPr>
        <w:rFonts w:ascii="Symbol" w:hAnsi="Symbol" w:hint="default"/>
      </w:rPr>
    </w:lvl>
    <w:lvl w:ilvl="7" w:tplc="77E28EA0" w:tentative="1">
      <w:start w:val="1"/>
      <w:numFmt w:val="bullet"/>
      <w:lvlText w:val="o"/>
      <w:lvlJc w:val="left"/>
      <w:pPr>
        <w:ind w:left="5850" w:hanging="360"/>
      </w:pPr>
      <w:rPr>
        <w:rFonts w:ascii="Courier New" w:hAnsi="Courier New" w:cs="Courier New" w:hint="default"/>
      </w:rPr>
    </w:lvl>
    <w:lvl w:ilvl="8" w:tplc="1AAA31D8"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8F4"/>
    <w:rsid w:val="0000793A"/>
    <w:rsid w:val="00021B63"/>
    <w:rsid w:val="000223EE"/>
    <w:rsid w:val="00022563"/>
    <w:rsid w:val="00032BFE"/>
    <w:rsid w:val="00033808"/>
    <w:rsid w:val="000378CA"/>
    <w:rsid w:val="0004200B"/>
    <w:rsid w:val="0004307A"/>
    <w:rsid w:val="0004668D"/>
    <w:rsid w:val="00062772"/>
    <w:rsid w:val="00065D51"/>
    <w:rsid w:val="00070438"/>
    <w:rsid w:val="00073462"/>
    <w:rsid w:val="0007419D"/>
    <w:rsid w:val="00087C81"/>
    <w:rsid w:val="0009211C"/>
    <w:rsid w:val="00095044"/>
    <w:rsid w:val="000A42BD"/>
    <w:rsid w:val="000A7E4D"/>
    <w:rsid w:val="000B0A32"/>
    <w:rsid w:val="000B2C38"/>
    <w:rsid w:val="000B4A5F"/>
    <w:rsid w:val="000B7D94"/>
    <w:rsid w:val="000C1481"/>
    <w:rsid w:val="000C3155"/>
    <w:rsid w:val="000D1E12"/>
    <w:rsid w:val="000E4796"/>
    <w:rsid w:val="00104EF4"/>
    <w:rsid w:val="001075B3"/>
    <w:rsid w:val="001079DF"/>
    <w:rsid w:val="001104C0"/>
    <w:rsid w:val="00111777"/>
    <w:rsid w:val="00121361"/>
    <w:rsid w:val="00121434"/>
    <w:rsid w:val="00126CAD"/>
    <w:rsid w:val="0012754A"/>
    <w:rsid w:val="001302AE"/>
    <w:rsid w:val="0013103D"/>
    <w:rsid w:val="001345FC"/>
    <w:rsid w:val="00135FBE"/>
    <w:rsid w:val="001442BB"/>
    <w:rsid w:val="001472BA"/>
    <w:rsid w:val="00150ECA"/>
    <w:rsid w:val="00155081"/>
    <w:rsid w:val="001766FC"/>
    <w:rsid w:val="00177373"/>
    <w:rsid w:val="00181ECE"/>
    <w:rsid w:val="00192751"/>
    <w:rsid w:val="0019470C"/>
    <w:rsid w:val="0019715E"/>
    <w:rsid w:val="001A0A79"/>
    <w:rsid w:val="001A1EDB"/>
    <w:rsid w:val="001A2577"/>
    <w:rsid w:val="001A44F8"/>
    <w:rsid w:val="001B2406"/>
    <w:rsid w:val="001B4B97"/>
    <w:rsid w:val="001C2DD9"/>
    <w:rsid w:val="001C367F"/>
    <w:rsid w:val="001E100C"/>
    <w:rsid w:val="001E126B"/>
    <w:rsid w:val="001E3CBB"/>
    <w:rsid w:val="001F1A8F"/>
    <w:rsid w:val="001F2E48"/>
    <w:rsid w:val="001F3DC4"/>
    <w:rsid w:val="001F52D8"/>
    <w:rsid w:val="001F79D8"/>
    <w:rsid w:val="00203305"/>
    <w:rsid w:val="0022288F"/>
    <w:rsid w:val="002259C7"/>
    <w:rsid w:val="00244543"/>
    <w:rsid w:val="00257EE0"/>
    <w:rsid w:val="002642C2"/>
    <w:rsid w:val="00266160"/>
    <w:rsid w:val="00283DC6"/>
    <w:rsid w:val="00284727"/>
    <w:rsid w:val="00285310"/>
    <w:rsid w:val="002870DC"/>
    <w:rsid w:val="002920FC"/>
    <w:rsid w:val="002A102B"/>
    <w:rsid w:val="002A1776"/>
    <w:rsid w:val="002A2A03"/>
    <w:rsid w:val="002A3568"/>
    <w:rsid w:val="002B0459"/>
    <w:rsid w:val="002C380C"/>
    <w:rsid w:val="002C39BB"/>
    <w:rsid w:val="002C75E8"/>
    <w:rsid w:val="002D5E41"/>
    <w:rsid w:val="002F0ACA"/>
    <w:rsid w:val="002F11B4"/>
    <w:rsid w:val="002F2768"/>
    <w:rsid w:val="002F60F4"/>
    <w:rsid w:val="002F6218"/>
    <w:rsid w:val="003029B7"/>
    <w:rsid w:val="00306493"/>
    <w:rsid w:val="0030702C"/>
    <w:rsid w:val="00310CCB"/>
    <w:rsid w:val="003117FE"/>
    <w:rsid w:val="0031733B"/>
    <w:rsid w:val="00320497"/>
    <w:rsid w:val="003231B5"/>
    <w:rsid w:val="00326322"/>
    <w:rsid w:val="00327D6A"/>
    <w:rsid w:val="003341A3"/>
    <w:rsid w:val="003342F7"/>
    <w:rsid w:val="00335AFD"/>
    <w:rsid w:val="0033703C"/>
    <w:rsid w:val="00342E80"/>
    <w:rsid w:val="003433C3"/>
    <w:rsid w:val="00351BBA"/>
    <w:rsid w:val="00351E57"/>
    <w:rsid w:val="003554F1"/>
    <w:rsid w:val="00361EDC"/>
    <w:rsid w:val="00370202"/>
    <w:rsid w:val="003718E6"/>
    <w:rsid w:val="00372957"/>
    <w:rsid w:val="00387750"/>
    <w:rsid w:val="00394083"/>
    <w:rsid w:val="003A2C2D"/>
    <w:rsid w:val="003A7166"/>
    <w:rsid w:val="003B5B4A"/>
    <w:rsid w:val="003C11C6"/>
    <w:rsid w:val="003C630F"/>
    <w:rsid w:val="003D2F0B"/>
    <w:rsid w:val="003D4934"/>
    <w:rsid w:val="003D4AFB"/>
    <w:rsid w:val="003E0B24"/>
    <w:rsid w:val="003E2EA6"/>
    <w:rsid w:val="003E6BD3"/>
    <w:rsid w:val="003F13D1"/>
    <w:rsid w:val="003F6365"/>
    <w:rsid w:val="00403D63"/>
    <w:rsid w:val="004067B3"/>
    <w:rsid w:val="00410184"/>
    <w:rsid w:val="0042342C"/>
    <w:rsid w:val="0042487D"/>
    <w:rsid w:val="00430A4D"/>
    <w:rsid w:val="00433932"/>
    <w:rsid w:val="004423A5"/>
    <w:rsid w:val="00444105"/>
    <w:rsid w:val="004464C3"/>
    <w:rsid w:val="0044671B"/>
    <w:rsid w:val="0045200B"/>
    <w:rsid w:val="00456CC4"/>
    <w:rsid w:val="00464DA8"/>
    <w:rsid w:val="00465DDD"/>
    <w:rsid w:val="004665B3"/>
    <w:rsid w:val="004814B7"/>
    <w:rsid w:val="00483396"/>
    <w:rsid w:val="004846EB"/>
    <w:rsid w:val="00484849"/>
    <w:rsid w:val="004873CC"/>
    <w:rsid w:val="00495E30"/>
    <w:rsid w:val="004A5799"/>
    <w:rsid w:val="004B0E21"/>
    <w:rsid w:val="004B2480"/>
    <w:rsid w:val="004B6129"/>
    <w:rsid w:val="004C01B3"/>
    <w:rsid w:val="004C107C"/>
    <w:rsid w:val="004C1732"/>
    <w:rsid w:val="004C4AC0"/>
    <w:rsid w:val="004C4FCC"/>
    <w:rsid w:val="004C7735"/>
    <w:rsid w:val="004C7C35"/>
    <w:rsid w:val="004D1F18"/>
    <w:rsid w:val="004D3797"/>
    <w:rsid w:val="004D67D6"/>
    <w:rsid w:val="004E1573"/>
    <w:rsid w:val="004E2283"/>
    <w:rsid w:val="004E29D5"/>
    <w:rsid w:val="004E2BE3"/>
    <w:rsid w:val="004F2B63"/>
    <w:rsid w:val="004F5D6C"/>
    <w:rsid w:val="00500756"/>
    <w:rsid w:val="005017AA"/>
    <w:rsid w:val="00501C44"/>
    <w:rsid w:val="00502149"/>
    <w:rsid w:val="00511385"/>
    <w:rsid w:val="005139B9"/>
    <w:rsid w:val="00514C18"/>
    <w:rsid w:val="0051757F"/>
    <w:rsid w:val="00523630"/>
    <w:rsid w:val="0053033E"/>
    <w:rsid w:val="00532AA6"/>
    <w:rsid w:val="00535A00"/>
    <w:rsid w:val="0053779D"/>
    <w:rsid w:val="00537F6C"/>
    <w:rsid w:val="00540666"/>
    <w:rsid w:val="00540B57"/>
    <w:rsid w:val="00544D2B"/>
    <w:rsid w:val="00545814"/>
    <w:rsid w:val="0055284A"/>
    <w:rsid w:val="00563F89"/>
    <w:rsid w:val="005654D9"/>
    <w:rsid w:val="00566AFE"/>
    <w:rsid w:val="0056788D"/>
    <w:rsid w:val="00570663"/>
    <w:rsid w:val="005766E4"/>
    <w:rsid w:val="005819D5"/>
    <w:rsid w:val="005832ED"/>
    <w:rsid w:val="005838B4"/>
    <w:rsid w:val="00586070"/>
    <w:rsid w:val="00590E4B"/>
    <w:rsid w:val="00592452"/>
    <w:rsid w:val="005937AA"/>
    <w:rsid w:val="00593B00"/>
    <w:rsid w:val="00594849"/>
    <w:rsid w:val="00595ECD"/>
    <w:rsid w:val="005A1971"/>
    <w:rsid w:val="005A1CF7"/>
    <w:rsid w:val="005A6A37"/>
    <w:rsid w:val="005B1762"/>
    <w:rsid w:val="005B6DDD"/>
    <w:rsid w:val="005C053C"/>
    <w:rsid w:val="005C0FED"/>
    <w:rsid w:val="005C45C8"/>
    <w:rsid w:val="005C79BE"/>
    <w:rsid w:val="005D73AE"/>
    <w:rsid w:val="005E2AA0"/>
    <w:rsid w:val="005E2DB9"/>
    <w:rsid w:val="005E560C"/>
    <w:rsid w:val="005F7A62"/>
    <w:rsid w:val="00603493"/>
    <w:rsid w:val="0060448F"/>
    <w:rsid w:val="006123D2"/>
    <w:rsid w:val="00615E7C"/>
    <w:rsid w:val="00617306"/>
    <w:rsid w:val="0063030E"/>
    <w:rsid w:val="00635CB1"/>
    <w:rsid w:val="006369C4"/>
    <w:rsid w:val="00637C57"/>
    <w:rsid w:val="00640C8F"/>
    <w:rsid w:val="00641861"/>
    <w:rsid w:val="00641FA8"/>
    <w:rsid w:val="00645AA7"/>
    <w:rsid w:val="00653475"/>
    <w:rsid w:val="00653A88"/>
    <w:rsid w:val="0065462E"/>
    <w:rsid w:val="006662ED"/>
    <w:rsid w:val="00671F8B"/>
    <w:rsid w:val="00672C2B"/>
    <w:rsid w:val="00673D79"/>
    <w:rsid w:val="00686ED4"/>
    <w:rsid w:val="006957BC"/>
    <w:rsid w:val="006964D8"/>
    <w:rsid w:val="00697C4A"/>
    <w:rsid w:val="006B0C19"/>
    <w:rsid w:val="006B1B34"/>
    <w:rsid w:val="006C50F0"/>
    <w:rsid w:val="006C6A79"/>
    <w:rsid w:val="006C7BEA"/>
    <w:rsid w:val="006C7CDE"/>
    <w:rsid w:val="006D3624"/>
    <w:rsid w:val="006D4B8B"/>
    <w:rsid w:val="006D6FFE"/>
    <w:rsid w:val="006E2064"/>
    <w:rsid w:val="006E35EB"/>
    <w:rsid w:val="006E4CE7"/>
    <w:rsid w:val="006E533E"/>
    <w:rsid w:val="006F213A"/>
    <w:rsid w:val="00711DA1"/>
    <w:rsid w:val="00713162"/>
    <w:rsid w:val="007134F2"/>
    <w:rsid w:val="0071592C"/>
    <w:rsid w:val="00730D0E"/>
    <w:rsid w:val="00735ACC"/>
    <w:rsid w:val="00736A29"/>
    <w:rsid w:val="00752D29"/>
    <w:rsid w:val="007546D5"/>
    <w:rsid w:val="007579A2"/>
    <w:rsid w:val="00761214"/>
    <w:rsid w:val="0076360A"/>
    <w:rsid w:val="00764383"/>
    <w:rsid w:val="007727D9"/>
    <w:rsid w:val="007779E8"/>
    <w:rsid w:val="00786648"/>
    <w:rsid w:val="00791E81"/>
    <w:rsid w:val="00793241"/>
    <w:rsid w:val="0079579D"/>
    <w:rsid w:val="007B56BF"/>
    <w:rsid w:val="007B5E73"/>
    <w:rsid w:val="007B76BD"/>
    <w:rsid w:val="007C27EC"/>
    <w:rsid w:val="007C5E62"/>
    <w:rsid w:val="007C7CF8"/>
    <w:rsid w:val="007D4411"/>
    <w:rsid w:val="007D5D8D"/>
    <w:rsid w:val="007D6ED5"/>
    <w:rsid w:val="007F0A16"/>
    <w:rsid w:val="007F458A"/>
    <w:rsid w:val="00802497"/>
    <w:rsid w:val="008033FD"/>
    <w:rsid w:val="0081018E"/>
    <w:rsid w:val="00810826"/>
    <w:rsid w:val="008119A1"/>
    <w:rsid w:val="008219DF"/>
    <w:rsid w:val="00827C0F"/>
    <w:rsid w:val="00830AEB"/>
    <w:rsid w:val="0083617E"/>
    <w:rsid w:val="0084228D"/>
    <w:rsid w:val="00843ACB"/>
    <w:rsid w:val="00844EAF"/>
    <w:rsid w:val="0084622F"/>
    <w:rsid w:val="00847527"/>
    <w:rsid w:val="00851EBF"/>
    <w:rsid w:val="008542A5"/>
    <w:rsid w:val="008602D3"/>
    <w:rsid w:val="00863556"/>
    <w:rsid w:val="00865568"/>
    <w:rsid w:val="00865F17"/>
    <w:rsid w:val="0087322A"/>
    <w:rsid w:val="00874300"/>
    <w:rsid w:val="008764A2"/>
    <w:rsid w:val="00876EA9"/>
    <w:rsid w:val="00877ADB"/>
    <w:rsid w:val="00883DD8"/>
    <w:rsid w:val="0088493B"/>
    <w:rsid w:val="00885FB0"/>
    <w:rsid w:val="00886C23"/>
    <w:rsid w:val="008B2E29"/>
    <w:rsid w:val="008B3C4A"/>
    <w:rsid w:val="008B48FF"/>
    <w:rsid w:val="008B649B"/>
    <w:rsid w:val="008B7428"/>
    <w:rsid w:val="008B79FC"/>
    <w:rsid w:val="008C33BB"/>
    <w:rsid w:val="008D1EAF"/>
    <w:rsid w:val="008D28EA"/>
    <w:rsid w:val="008D3F2B"/>
    <w:rsid w:val="008D678E"/>
    <w:rsid w:val="008F0D27"/>
    <w:rsid w:val="008F1BAF"/>
    <w:rsid w:val="008F248A"/>
    <w:rsid w:val="008F3B4D"/>
    <w:rsid w:val="008F3F99"/>
    <w:rsid w:val="009022E5"/>
    <w:rsid w:val="0090429E"/>
    <w:rsid w:val="009076E0"/>
    <w:rsid w:val="009109B9"/>
    <w:rsid w:val="009142C3"/>
    <w:rsid w:val="0093287D"/>
    <w:rsid w:val="009353FA"/>
    <w:rsid w:val="00935530"/>
    <w:rsid w:val="0094056F"/>
    <w:rsid w:val="00946C1C"/>
    <w:rsid w:val="00946F73"/>
    <w:rsid w:val="0094750B"/>
    <w:rsid w:val="00960801"/>
    <w:rsid w:val="0096329B"/>
    <w:rsid w:val="0096486B"/>
    <w:rsid w:val="00967719"/>
    <w:rsid w:val="0098029D"/>
    <w:rsid w:val="009831F2"/>
    <w:rsid w:val="00990185"/>
    <w:rsid w:val="00990A94"/>
    <w:rsid w:val="00997762"/>
    <w:rsid w:val="009A544C"/>
    <w:rsid w:val="009A6E90"/>
    <w:rsid w:val="009C4FC8"/>
    <w:rsid w:val="009D377F"/>
    <w:rsid w:val="009E0A4F"/>
    <w:rsid w:val="009E4640"/>
    <w:rsid w:val="009E47DB"/>
    <w:rsid w:val="009E7B0E"/>
    <w:rsid w:val="009F48AD"/>
    <w:rsid w:val="009F5636"/>
    <w:rsid w:val="00A04D41"/>
    <w:rsid w:val="00A060E4"/>
    <w:rsid w:val="00A13087"/>
    <w:rsid w:val="00A14B39"/>
    <w:rsid w:val="00A2336F"/>
    <w:rsid w:val="00A23E48"/>
    <w:rsid w:val="00A266C7"/>
    <w:rsid w:val="00A26E8E"/>
    <w:rsid w:val="00A27732"/>
    <w:rsid w:val="00A34C8A"/>
    <w:rsid w:val="00A35462"/>
    <w:rsid w:val="00A41EAE"/>
    <w:rsid w:val="00A42C55"/>
    <w:rsid w:val="00A507E8"/>
    <w:rsid w:val="00A530C4"/>
    <w:rsid w:val="00A5358E"/>
    <w:rsid w:val="00A57C7F"/>
    <w:rsid w:val="00A603B1"/>
    <w:rsid w:val="00A612D4"/>
    <w:rsid w:val="00A62DCC"/>
    <w:rsid w:val="00A63C15"/>
    <w:rsid w:val="00A64297"/>
    <w:rsid w:val="00A669AD"/>
    <w:rsid w:val="00A822EE"/>
    <w:rsid w:val="00A83312"/>
    <w:rsid w:val="00A849AF"/>
    <w:rsid w:val="00A9030E"/>
    <w:rsid w:val="00A92347"/>
    <w:rsid w:val="00AA256F"/>
    <w:rsid w:val="00AA383A"/>
    <w:rsid w:val="00AA78B0"/>
    <w:rsid w:val="00AB03D3"/>
    <w:rsid w:val="00AC0D1E"/>
    <w:rsid w:val="00AC27DA"/>
    <w:rsid w:val="00AE1673"/>
    <w:rsid w:val="00AE5314"/>
    <w:rsid w:val="00AF0FA5"/>
    <w:rsid w:val="00AF209C"/>
    <w:rsid w:val="00AF2CB2"/>
    <w:rsid w:val="00AF3F48"/>
    <w:rsid w:val="00B015F2"/>
    <w:rsid w:val="00B05F26"/>
    <w:rsid w:val="00B05FE1"/>
    <w:rsid w:val="00B10F72"/>
    <w:rsid w:val="00B15EDC"/>
    <w:rsid w:val="00B17F74"/>
    <w:rsid w:val="00B25A95"/>
    <w:rsid w:val="00B27E3A"/>
    <w:rsid w:val="00B353AF"/>
    <w:rsid w:val="00B365FD"/>
    <w:rsid w:val="00B3679F"/>
    <w:rsid w:val="00B37115"/>
    <w:rsid w:val="00B405E5"/>
    <w:rsid w:val="00B41F36"/>
    <w:rsid w:val="00B43E3D"/>
    <w:rsid w:val="00B44F41"/>
    <w:rsid w:val="00B5231D"/>
    <w:rsid w:val="00B55D32"/>
    <w:rsid w:val="00B57127"/>
    <w:rsid w:val="00B60426"/>
    <w:rsid w:val="00B63F77"/>
    <w:rsid w:val="00B740D2"/>
    <w:rsid w:val="00B77141"/>
    <w:rsid w:val="00B87169"/>
    <w:rsid w:val="00B879B7"/>
    <w:rsid w:val="00B87A75"/>
    <w:rsid w:val="00B90D5E"/>
    <w:rsid w:val="00B95123"/>
    <w:rsid w:val="00BA042C"/>
    <w:rsid w:val="00BA1FCC"/>
    <w:rsid w:val="00BA3C92"/>
    <w:rsid w:val="00BA4561"/>
    <w:rsid w:val="00BA69F7"/>
    <w:rsid w:val="00BB4517"/>
    <w:rsid w:val="00BB4E04"/>
    <w:rsid w:val="00BB5E39"/>
    <w:rsid w:val="00BB7716"/>
    <w:rsid w:val="00BC0139"/>
    <w:rsid w:val="00BC2677"/>
    <w:rsid w:val="00BC5678"/>
    <w:rsid w:val="00BD2479"/>
    <w:rsid w:val="00BF0607"/>
    <w:rsid w:val="00BF1551"/>
    <w:rsid w:val="00BF6153"/>
    <w:rsid w:val="00BF70C8"/>
    <w:rsid w:val="00C012F1"/>
    <w:rsid w:val="00C0200C"/>
    <w:rsid w:val="00C10438"/>
    <w:rsid w:val="00C12CFD"/>
    <w:rsid w:val="00C1490C"/>
    <w:rsid w:val="00C155A3"/>
    <w:rsid w:val="00C16D39"/>
    <w:rsid w:val="00C20AB2"/>
    <w:rsid w:val="00C249A7"/>
    <w:rsid w:val="00C25389"/>
    <w:rsid w:val="00C26139"/>
    <w:rsid w:val="00C265A1"/>
    <w:rsid w:val="00C26EDA"/>
    <w:rsid w:val="00C31118"/>
    <w:rsid w:val="00C42655"/>
    <w:rsid w:val="00C42C28"/>
    <w:rsid w:val="00C43171"/>
    <w:rsid w:val="00C45F98"/>
    <w:rsid w:val="00C501DA"/>
    <w:rsid w:val="00C57DE8"/>
    <w:rsid w:val="00C62562"/>
    <w:rsid w:val="00C6584F"/>
    <w:rsid w:val="00C67138"/>
    <w:rsid w:val="00C70940"/>
    <w:rsid w:val="00C844AB"/>
    <w:rsid w:val="00C878EB"/>
    <w:rsid w:val="00C91BDA"/>
    <w:rsid w:val="00C94FD6"/>
    <w:rsid w:val="00C97DD7"/>
    <w:rsid w:val="00CA3767"/>
    <w:rsid w:val="00CA38D8"/>
    <w:rsid w:val="00CA4BBF"/>
    <w:rsid w:val="00CA4F9D"/>
    <w:rsid w:val="00CA72CE"/>
    <w:rsid w:val="00CA75D7"/>
    <w:rsid w:val="00CB165E"/>
    <w:rsid w:val="00CC3CD8"/>
    <w:rsid w:val="00CD1261"/>
    <w:rsid w:val="00CD2D30"/>
    <w:rsid w:val="00CD3698"/>
    <w:rsid w:val="00CD4B19"/>
    <w:rsid w:val="00CD4E1D"/>
    <w:rsid w:val="00CD7516"/>
    <w:rsid w:val="00CE6231"/>
    <w:rsid w:val="00CF29F0"/>
    <w:rsid w:val="00CF6D84"/>
    <w:rsid w:val="00D025D2"/>
    <w:rsid w:val="00D02CE9"/>
    <w:rsid w:val="00D03965"/>
    <w:rsid w:val="00D06FCC"/>
    <w:rsid w:val="00D0776D"/>
    <w:rsid w:val="00D22994"/>
    <w:rsid w:val="00D24904"/>
    <w:rsid w:val="00D24C70"/>
    <w:rsid w:val="00D25524"/>
    <w:rsid w:val="00D258B0"/>
    <w:rsid w:val="00D25BB6"/>
    <w:rsid w:val="00D31064"/>
    <w:rsid w:val="00D31F65"/>
    <w:rsid w:val="00D36B9E"/>
    <w:rsid w:val="00D50DEC"/>
    <w:rsid w:val="00D51F45"/>
    <w:rsid w:val="00D52496"/>
    <w:rsid w:val="00D53CDC"/>
    <w:rsid w:val="00D53E2C"/>
    <w:rsid w:val="00D6342A"/>
    <w:rsid w:val="00D6649A"/>
    <w:rsid w:val="00D70DC8"/>
    <w:rsid w:val="00D71629"/>
    <w:rsid w:val="00D71819"/>
    <w:rsid w:val="00D772EC"/>
    <w:rsid w:val="00D81400"/>
    <w:rsid w:val="00D91EFB"/>
    <w:rsid w:val="00DA1702"/>
    <w:rsid w:val="00DA4F98"/>
    <w:rsid w:val="00DA50B0"/>
    <w:rsid w:val="00DA55AC"/>
    <w:rsid w:val="00DB1713"/>
    <w:rsid w:val="00DB2547"/>
    <w:rsid w:val="00DD0B3A"/>
    <w:rsid w:val="00DD17AE"/>
    <w:rsid w:val="00DD37C2"/>
    <w:rsid w:val="00DD7053"/>
    <w:rsid w:val="00DE3914"/>
    <w:rsid w:val="00DE4580"/>
    <w:rsid w:val="00DE5903"/>
    <w:rsid w:val="00DE69C9"/>
    <w:rsid w:val="00DF759D"/>
    <w:rsid w:val="00E00F77"/>
    <w:rsid w:val="00E03B65"/>
    <w:rsid w:val="00E06E57"/>
    <w:rsid w:val="00E115A0"/>
    <w:rsid w:val="00E14FE7"/>
    <w:rsid w:val="00E21B6E"/>
    <w:rsid w:val="00E22FB1"/>
    <w:rsid w:val="00E256EF"/>
    <w:rsid w:val="00E32609"/>
    <w:rsid w:val="00E34D79"/>
    <w:rsid w:val="00E36064"/>
    <w:rsid w:val="00E372CA"/>
    <w:rsid w:val="00E3736C"/>
    <w:rsid w:val="00E50737"/>
    <w:rsid w:val="00E52EF1"/>
    <w:rsid w:val="00E56CED"/>
    <w:rsid w:val="00E56E4F"/>
    <w:rsid w:val="00E63D75"/>
    <w:rsid w:val="00E64D76"/>
    <w:rsid w:val="00E65174"/>
    <w:rsid w:val="00E66E36"/>
    <w:rsid w:val="00E6754E"/>
    <w:rsid w:val="00E73F89"/>
    <w:rsid w:val="00E757A8"/>
    <w:rsid w:val="00E80CD1"/>
    <w:rsid w:val="00E82830"/>
    <w:rsid w:val="00E8353E"/>
    <w:rsid w:val="00E91AC4"/>
    <w:rsid w:val="00E928F9"/>
    <w:rsid w:val="00E943EB"/>
    <w:rsid w:val="00E94BDB"/>
    <w:rsid w:val="00EA0B30"/>
    <w:rsid w:val="00EA0E17"/>
    <w:rsid w:val="00EA0E61"/>
    <w:rsid w:val="00EB445E"/>
    <w:rsid w:val="00EB4514"/>
    <w:rsid w:val="00EC0A29"/>
    <w:rsid w:val="00EC3041"/>
    <w:rsid w:val="00EC507D"/>
    <w:rsid w:val="00ED074C"/>
    <w:rsid w:val="00EE08A4"/>
    <w:rsid w:val="00EE0B37"/>
    <w:rsid w:val="00EE0F1A"/>
    <w:rsid w:val="00EE27A7"/>
    <w:rsid w:val="00EF08C7"/>
    <w:rsid w:val="00EF34B1"/>
    <w:rsid w:val="00EF4067"/>
    <w:rsid w:val="00EF51D1"/>
    <w:rsid w:val="00EF656B"/>
    <w:rsid w:val="00F107FE"/>
    <w:rsid w:val="00F11FFE"/>
    <w:rsid w:val="00F1261E"/>
    <w:rsid w:val="00F12803"/>
    <w:rsid w:val="00F128A4"/>
    <w:rsid w:val="00F14CB0"/>
    <w:rsid w:val="00F17FBC"/>
    <w:rsid w:val="00F31D33"/>
    <w:rsid w:val="00F33BC3"/>
    <w:rsid w:val="00F33BE7"/>
    <w:rsid w:val="00F44AE2"/>
    <w:rsid w:val="00F5239B"/>
    <w:rsid w:val="00F60D3C"/>
    <w:rsid w:val="00F74259"/>
    <w:rsid w:val="00F768CE"/>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66DD"/>
    <w:rsid w:val="00FC6869"/>
    <w:rsid w:val="00FC7DD6"/>
    <w:rsid w:val="00FD03AD"/>
    <w:rsid w:val="00FD0712"/>
    <w:rsid w:val="00FD1BBA"/>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 w:type="character" w:styleId="Emphasis">
    <w:name w:val="Emphasis"/>
    <w:basedOn w:val="DefaultParagraphFont"/>
    <w:uiPriority w:val="20"/>
    <w:qFormat/>
    <w:rsid w:val="004D67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Ven18</b:Tag>
    <b:SourceType>JournalArticle</b:SourceType>
    <b:Guid>{B0C72893-5045-462D-9C62-C9FBA5E22CB8}</b:Guid>
    <b:Title>Virtual and Augmented Reality: New Frontiers for Clinical Psychology.</b:Title>
    <b:Year>2018</b:Year>
    <b:Author>
      <b:Author>
        <b:NameList>
          <b:Person>
            <b:Last>Ventura</b:Last>
            <b:First>S.,</b:First>
            <b:Middle>Baños, R. M., &amp; Botella, C</b:Middle>
          </b:Person>
        </b:NameList>
      </b:Author>
    </b:Author>
    <b:JournalName> In State of the Art Virtual Reality and Augmented Reality Knowhow. IntechOpen.</b:JournalName>
    <b:RefOrder>1</b:RefOrder>
  </b:Source>
</b:Sources>
</file>

<file path=customXml/itemProps1.xml><?xml version="1.0" encoding="utf-8"?>
<ds:datastoreItem xmlns:ds="http://schemas.openxmlformats.org/officeDocument/2006/customXml" ds:itemID="{04D49633-B87A-440F-AF26-EF156236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Cv</cp:lastModifiedBy>
  <cp:revision>51</cp:revision>
  <dcterms:created xsi:type="dcterms:W3CDTF">2019-03-27T04:18:00Z</dcterms:created>
  <dcterms:modified xsi:type="dcterms:W3CDTF">2019-03-28T18:36:00Z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id="XLmwvxBg"/&gt;&lt;style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