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7672E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7672E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7672E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B45523">
      <w:pPr>
        <w:pStyle w:val="Title"/>
      </w:pPr>
      <w:r>
        <w:t xml:space="preserve">Political system in Dominican </w:t>
      </w:r>
      <w:r w:rsidR="00943813">
        <w:t>Republic</w:t>
      </w:r>
    </w:p>
    <w:p w:rsidR="00D05166" w:rsidRDefault="00D05166" w:rsidP="003F3A04">
      <w:bookmarkStart w:id="0" w:name="_GoBack"/>
      <w:r w:rsidRPr="00D05166">
        <w:t xml:space="preserve">The Dominican Republic has a parliamentary political system which comprises of three categories executive, legislative and judicial system. This division </w:t>
      </w:r>
      <w:r w:rsidR="00F94043">
        <w:t>depict</w:t>
      </w:r>
      <w:r w:rsidRPr="00D05166">
        <w:t>s that this is a democratic country which promotes freedom of speech. The Dominican Republic has a long history of political instability due to several revolutions which harm</w:t>
      </w:r>
      <w:r w:rsidR="00AA3607">
        <w:t>ed</w:t>
      </w:r>
      <w:r w:rsidRPr="00D05166">
        <w:t xml:space="preserve"> the economy as well but since the last revolution which took place in April 1965, the government has been successfully elected by the public. </w:t>
      </w:r>
      <w:r w:rsidR="00060B20" w:rsidRPr="00D05166">
        <w:t>Ever since</w:t>
      </w:r>
      <w:r w:rsidRPr="00D05166">
        <w:t xml:space="preserve">, the government is peacefully run by the democrats.  </w:t>
      </w:r>
      <w:r>
        <w:t xml:space="preserve"> </w:t>
      </w:r>
    </w:p>
    <w:p w:rsidR="00094B4D" w:rsidRDefault="007D08A6" w:rsidP="003F3A04">
      <w:r>
        <w:t>The effect of civic education has a negative impact on the governmental bodies su</w:t>
      </w:r>
      <w:r w:rsidR="009C39F5">
        <w:t xml:space="preserve">ch as army and judicial system </w:t>
      </w:r>
      <w:sdt>
        <w:sdtPr>
          <w:id w:val="1022060312"/>
          <w:citation/>
        </w:sdtPr>
        <w:sdtEndPr/>
        <w:sdtContent>
          <w:r w:rsidR="009C39F5">
            <w:fldChar w:fldCharType="begin"/>
          </w:r>
          <w:r w:rsidR="00435E5B">
            <w:instrText xml:space="preserve">CITATION Ste00 \p 1854 \l 1033 </w:instrText>
          </w:r>
          <w:r w:rsidR="009C39F5">
            <w:fldChar w:fldCharType="separate"/>
          </w:r>
          <w:r w:rsidR="00435E5B">
            <w:rPr>
              <w:noProof/>
            </w:rPr>
            <w:t>(Steve E. Finkel 1854)</w:t>
          </w:r>
          <w:r w:rsidR="009C39F5">
            <w:fldChar w:fldCharType="end"/>
          </w:r>
        </w:sdtContent>
      </w:sdt>
      <w:r w:rsidR="00435E5B">
        <w:t xml:space="preserve">. </w:t>
      </w:r>
      <w:r w:rsidR="00DE0944">
        <w:t>It is undeniably true</w:t>
      </w:r>
      <w:r w:rsidR="0092539E">
        <w:t xml:space="preserve"> that political instability has </w:t>
      </w:r>
      <w:r w:rsidR="00CD6274">
        <w:t xml:space="preserve">an </w:t>
      </w:r>
      <w:r w:rsidR="0092539E">
        <w:t>adverse effect on educational system.</w:t>
      </w:r>
      <w:r w:rsidR="00F022A7">
        <w:t xml:space="preserve"> A country with strong and e</w:t>
      </w:r>
      <w:r w:rsidR="00CD6274">
        <w:t xml:space="preserve">ffective political system can only survive in the times of </w:t>
      </w:r>
      <w:r w:rsidR="00F022A7">
        <w:t>excessive</w:t>
      </w:r>
      <w:r w:rsidR="00012B29">
        <w:t xml:space="preserve"> competition of </w:t>
      </w:r>
      <w:r w:rsidR="00DE0944">
        <w:t xml:space="preserve">both </w:t>
      </w:r>
      <w:r w:rsidR="00012B29">
        <w:t xml:space="preserve">political and technological development </w:t>
      </w:r>
      <w:r w:rsidR="00FD1E31">
        <w:t xml:space="preserve">in the world. Stable economy is also an important factor </w:t>
      </w:r>
      <w:r w:rsidR="00F63E43">
        <w:t xml:space="preserve">in the development of any country and especially a country like Dominican Republic </w:t>
      </w:r>
      <w:r w:rsidR="00DE0944">
        <w:t xml:space="preserve">that </w:t>
      </w:r>
      <w:r w:rsidR="00F63E43">
        <w:t>need</w:t>
      </w:r>
      <w:r w:rsidR="00DE0944">
        <w:t>s</w:t>
      </w:r>
      <w:r w:rsidR="00F63E43">
        <w:t xml:space="preserve"> to improve </w:t>
      </w:r>
      <w:r w:rsidR="000C6E7D">
        <w:t>its economic condition along with political condition as well.</w:t>
      </w:r>
      <w:r w:rsidR="00933E59">
        <w:t xml:space="preserve"> Some researchers conducted research on the educational achievement of Dominican Republic</w:t>
      </w:r>
      <w:r w:rsidR="00BF4B3F">
        <w:t xml:space="preserve">. The researchers </w:t>
      </w:r>
      <w:r w:rsidR="00933E59">
        <w:t xml:space="preserve">revealed </w:t>
      </w:r>
      <w:r w:rsidR="00817398">
        <w:t>that Dominican Republic</w:t>
      </w:r>
      <w:r w:rsidR="00C44F4B">
        <w:t xml:space="preserve"> </w:t>
      </w:r>
      <w:r w:rsidR="006705DA">
        <w:t xml:space="preserve">is a developing country </w:t>
      </w:r>
      <w:r w:rsidR="00817398">
        <w:t xml:space="preserve">in which </w:t>
      </w:r>
      <w:r w:rsidR="00094B4D">
        <w:t>more than 64</w:t>
      </w:r>
      <w:r w:rsidR="00C033A0">
        <w:t>% population is under 25 years of age</w:t>
      </w:r>
      <w:r w:rsidR="00094B4D">
        <w:t xml:space="preserve"> and are still in schools and colleges. This means that they will require more time</w:t>
      </w:r>
      <w:r w:rsidR="00094B4D" w:rsidRPr="00094B4D">
        <w:t xml:space="preserve"> </w:t>
      </w:r>
      <w:r w:rsidR="00094B4D">
        <w:t xml:space="preserve">to </w:t>
      </w:r>
      <w:r w:rsidR="00094B4D" w:rsidRPr="00094B4D">
        <w:t>contribute in the economy of their country by getting employed</w:t>
      </w:r>
      <w:r w:rsidR="00C033A0">
        <w:t xml:space="preserve"> </w:t>
      </w:r>
      <w:sdt>
        <w:sdtPr>
          <w:id w:val="-1810235018"/>
          <w:citation/>
        </w:sdtPr>
        <w:sdtEndPr/>
        <w:sdtContent>
          <w:r w:rsidR="00C033A0">
            <w:fldChar w:fldCharType="begin"/>
          </w:r>
          <w:r w:rsidR="00C033A0">
            <w:instrText xml:space="preserve">CITATION Edu90 \p 5 \l 1033 </w:instrText>
          </w:r>
          <w:r w:rsidR="00C033A0">
            <w:fldChar w:fldCharType="separate"/>
          </w:r>
          <w:r w:rsidR="00C033A0">
            <w:rPr>
              <w:noProof/>
            </w:rPr>
            <w:t>(Eduardo Luna 5)</w:t>
          </w:r>
          <w:r w:rsidR="00C033A0">
            <w:fldChar w:fldCharType="end"/>
          </w:r>
        </w:sdtContent>
      </w:sdt>
      <w:r w:rsidR="00C033A0">
        <w:t xml:space="preserve">. </w:t>
      </w:r>
    </w:p>
    <w:p w:rsidR="00C44F4B" w:rsidRDefault="00260AFA" w:rsidP="003F3A04">
      <w:r w:rsidRPr="00260AFA">
        <w:lastRenderedPageBreak/>
        <w:t xml:space="preserve">The Dominican Republic has numerous </w:t>
      </w:r>
      <w:r w:rsidR="00E23743">
        <w:t xml:space="preserve">private sector </w:t>
      </w:r>
      <w:r w:rsidRPr="00260AFA">
        <w:t xml:space="preserve">organizations that are given equal importance to interfere in political matters </w:t>
      </w:r>
      <w:r w:rsidR="00E23743">
        <w:t xml:space="preserve">like any other </w:t>
      </w:r>
      <w:r w:rsidRPr="00260AFA">
        <w:t>government organization can interfere. This amalgamation of governm</w:t>
      </w:r>
      <w:r w:rsidR="004D6688">
        <w:t>ent</w:t>
      </w:r>
      <w:r w:rsidRPr="00260AFA">
        <w:t xml:space="preserve"> and private organizations on the basis of politics is difficult to understand for the </w:t>
      </w:r>
      <w:r w:rsidR="00956345">
        <w:t>general public</w:t>
      </w:r>
      <w:r w:rsidRPr="00260AFA">
        <w:t xml:space="preserve"> (</w:t>
      </w:r>
      <w:proofErr w:type="spellStart"/>
      <w:r w:rsidRPr="00260AFA">
        <w:t>Betances</w:t>
      </w:r>
      <w:proofErr w:type="spellEnd"/>
      <w:r w:rsidRPr="00260AFA">
        <w:t xml:space="preserve"> 50). The sectarianism in the country which once broke out in 1961 due to the killing of a prominent member of a subsequent important catholic family has still some negative effects on the country’s political stability. The mistrusting of middle- sector groups on governmental institutions is a very common pract</w:t>
      </w:r>
      <w:r w:rsidR="00366C7E">
        <w:t xml:space="preserve">ice in this country. The reasons for mistrusting government </w:t>
      </w:r>
      <w:r w:rsidRPr="00260AFA">
        <w:t>can be the political instability and insecurity of interfering of foreign countries.</w:t>
      </w:r>
      <w:r>
        <w:t xml:space="preserve"> </w:t>
      </w:r>
    </w:p>
    <w:bookmarkEnd w:id="0"/>
    <w:p w:rsidR="00BA1BAA" w:rsidRDefault="007672ED" w:rsidP="00F94043">
      <w:pPr>
        <w:pStyle w:val="SectionTitle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 w:rsidRPr="00F94043">
            <w:rPr>
              <w:b/>
            </w:rPr>
            <w:t>Works Cited</w:t>
          </w:r>
        </w:sdtContent>
      </w:sdt>
    </w:p>
    <w:p w:rsidR="00B05443" w:rsidRDefault="00B05443" w:rsidP="00B05443">
      <w:pPr>
        <w:pStyle w:val="Bibliography"/>
        <w:rPr>
          <w:noProof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Betances, Emelio. </w:t>
      </w:r>
      <w:r>
        <w:rPr>
          <w:i/>
          <w:iCs/>
          <w:noProof/>
        </w:rPr>
        <w:t>State and Society in Dominican Republic</w:t>
      </w:r>
      <w:r>
        <w:rPr>
          <w:noProof/>
        </w:rPr>
        <w:t>. New York: Routledge , 1995.</w:t>
      </w:r>
    </w:p>
    <w:p w:rsidR="00B05443" w:rsidRDefault="00B05443" w:rsidP="00B05443">
      <w:pPr>
        <w:pStyle w:val="Bibliography"/>
        <w:rPr>
          <w:noProof/>
        </w:rPr>
      </w:pPr>
      <w:r>
        <w:rPr>
          <w:noProof/>
        </w:rPr>
        <w:t xml:space="preserve">Eduardo Luna, Sarah Gonzalez &amp; Richard Wolfe. "The underdevelopment of educational achievement: mathematics achievement in the Dominican Republic eighth grade." </w:t>
      </w:r>
      <w:r>
        <w:rPr>
          <w:i/>
          <w:iCs/>
          <w:noProof/>
        </w:rPr>
        <w:t xml:space="preserve">Journal of Curriculum Studies </w:t>
      </w:r>
      <w:r>
        <w:rPr>
          <w:noProof/>
        </w:rPr>
        <w:t>(1990): 5.</w:t>
      </w:r>
    </w:p>
    <w:p w:rsidR="00B05443" w:rsidRDefault="00B05443" w:rsidP="00B05443">
      <w:pPr>
        <w:pStyle w:val="Bibliography"/>
        <w:rPr>
          <w:noProof/>
        </w:rPr>
      </w:pPr>
      <w:r>
        <w:rPr>
          <w:noProof/>
        </w:rPr>
        <w:t xml:space="preserve">Steve E. Finkel, Christopher A. Sabatini, Gwendolyn G. Bevis. "Civic Education, Civil Society, and Political Mistrust in a Developing Democracy: The Case of the Dominican Republic." </w:t>
      </w:r>
      <w:r>
        <w:rPr>
          <w:i/>
          <w:iCs/>
          <w:noProof/>
        </w:rPr>
        <w:t xml:space="preserve">Science Direct </w:t>
      </w:r>
      <w:r>
        <w:rPr>
          <w:noProof/>
        </w:rPr>
        <w:t>(2000): 1854.</w:t>
      </w:r>
    </w:p>
    <w:p w:rsidR="00BA1BAA" w:rsidRPr="00BA1BAA" w:rsidRDefault="00B05443" w:rsidP="00B05443">
      <w:r>
        <w:fldChar w:fldCharType="end"/>
      </w:r>
    </w:p>
    <w:sectPr w:rsidR="00BA1BAA" w:rsidRP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ED" w:rsidRDefault="007672ED">
      <w:pPr>
        <w:spacing w:line="240" w:lineRule="auto"/>
      </w:pPr>
      <w:r>
        <w:separator/>
      </w:r>
    </w:p>
  </w:endnote>
  <w:endnote w:type="continuationSeparator" w:id="0">
    <w:p w:rsidR="007672ED" w:rsidRDefault="00767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ED" w:rsidRDefault="007672ED">
      <w:pPr>
        <w:spacing w:line="240" w:lineRule="auto"/>
      </w:pPr>
      <w:r>
        <w:separator/>
      </w:r>
    </w:p>
  </w:footnote>
  <w:footnote w:type="continuationSeparator" w:id="0">
    <w:p w:rsidR="007672ED" w:rsidRDefault="00767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7672ED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93454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7672E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E23743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2B29"/>
    <w:rsid w:val="00040CBB"/>
    <w:rsid w:val="00054218"/>
    <w:rsid w:val="00060B20"/>
    <w:rsid w:val="00094B4D"/>
    <w:rsid w:val="000B78C8"/>
    <w:rsid w:val="000C6E7D"/>
    <w:rsid w:val="001463B2"/>
    <w:rsid w:val="00167466"/>
    <w:rsid w:val="001F62C0"/>
    <w:rsid w:val="00245E02"/>
    <w:rsid w:val="00255014"/>
    <w:rsid w:val="002564A1"/>
    <w:rsid w:val="00260AFA"/>
    <w:rsid w:val="00293454"/>
    <w:rsid w:val="00353B66"/>
    <w:rsid w:val="00364805"/>
    <w:rsid w:val="00366C7E"/>
    <w:rsid w:val="003F3A04"/>
    <w:rsid w:val="00435E5B"/>
    <w:rsid w:val="00456604"/>
    <w:rsid w:val="004A2675"/>
    <w:rsid w:val="004D3AAD"/>
    <w:rsid w:val="004D6688"/>
    <w:rsid w:val="004F7139"/>
    <w:rsid w:val="005525EB"/>
    <w:rsid w:val="0057093C"/>
    <w:rsid w:val="005711B5"/>
    <w:rsid w:val="00593F99"/>
    <w:rsid w:val="00605C8D"/>
    <w:rsid w:val="006705DA"/>
    <w:rsid w:val="00691EC1"/>
    <w:rsid w:val="007672ED"/>
    <w:rsid w:val="007C53FB"/>
    <w:rsid w:val="007D08A6"/>
    <w:rsid w:val="007F7466"/>
    <w:rsid w:val="00817398"/>
    <w:rsid w:val="008B7D18"/>
    <w:rsid w:val="008F1F97"/>
    <w:rsid w:val="008F4052"/>
    <w:rsid w:val="0092539E"/>
    <w:rsid w:val="00933E59"/>
    <w:rsid w:val="00943813"/>
    <w:rsid w:val="00956345"/>
    <w:rsid w:val="00985A65"/>
    <w:rsid w:val="009C39F5"/>
    <w:rsid w:val="009D4EB3"/>
    <w:rsid w:val="009D68D2"/>
    <w:rsid w:val="00AA3607"/>
    <w:rsid w:val="00B05443"/>
    <w:rsid w:val="00B13D1B"/>
    <w:rsid w:val="00B45523"/>
    <w:rsid w:val="00B70BD9"/>
    <w:rsid w:val="00B818DF"/>
    <w:rsid w:val="00BA1BAA"/>
    <w:rsid w:val="00BC1CC4"/>
    <w:rsid w:val="00BD1669"/>
    <w:rsid w:val="00BF4B3F"/>
    <w:rsid w:val="00C003B3"/>
    <w:rsid w:val="00C02364"/>
    <w:rsid w:val="00C033A0"/>
    <w:rsid w:val="00C44F4B"/>
    <w:rsid w:val="00C91498"/>
    <w:rsid w:val="00CA1ECE"/>
    <w:rsid w:val="00CD3FEE"/>
    <w:rsid w:val="00CD6274"/>
    <w:rsid w:val="00CE4528"/>
    <w:rsid w:val="00D05166"/>
    <w:rsid w:val="00D05A7B"/>
    <w:rsid w:val="00D212EA"/>
    <w:rsid w:val="00D52117"/>
    <w:rsid w:val="00D74F2F"/>
    <w:rsid w:val="00D87BF5"/>
    <w:rsid w:val="00DB0D39"/>
    <w:rsid w:val="00DE0944"/>
    <w:rsid w:val="00E14005"/>
    <w:rsid w:val="00E23743"/>
    <w:rsid w:val="00E25838"/>
    <w:rsid w:val="00E261E4"/>
    <w:rsid w:val="00E4152A"/>
    <w:rsid w:val="00E614DD"/>
    <w:rsid w:val="00E627B4"/>
    <w:rsid w:val="00E64C89"/>
    <w:rsid w:val="00E66DE6"/>
    <w:rsid w:val="00E86923"/>
    <w:rsid w:val="00EC0DA4"/>
    <w:rsid w:val="00EE4A7E"/>
    <w:rsid w:val="00F022A7"/>
    <w:rsid w:val="00F63E43"/>
    <w:rsid w:val="00F83220"/>
    <w:rsid w:val="00F94043"/>
    <w:rsid w:val="00F9444C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006BD9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836A4"/>
    <w:rsid w:val="003A0181"/>
    <w:rsid w:val="003C70C5"/>
    <w:rsid w:val="005A3EFE"/>
    <w:rsid w:val="00A27228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Ste00</b:Tag>
    <b:SourceType>JournalArticle</b:SourceType>
    <b:Guid>{DB9148B7-2656-4878-B463-6002CF11D491}</b:Guid>
    <b:Title>Civic Education, Civil Society, and Political Mistrust in a Developing Democracy: The Case of the Dominican Republic</b:Title>
    <b:Year>2000</b:Year>
    <b:Author>
      <b:Author>
        <b:NameList>
          <b:Person>
            <b:Last>Steve E. Finkel</b:Last>
            <b:First>Christopher</b:First>
            <b:Middle>A. Sabatini, Gwendolyn G. Bevis</b:Middle>
          </b:Person>
        </b:NameList>
      </b:Author>
    </b:Author>
    <b:JournalName>Science Direct </b:JournalName>
    <b:Pages>1854</b:Pages>
    <b:RefOrder>1</b:RefOrder>
  </b:Source>
  <b:Source>
    <b:Tag>Edu90</b:Tag>
    <b:SourceType>JournalArticle</b:SourceType>
    <b:Guid>{5FFB874C-75E0-4EA2-A207-642E86A62D4F}</b:Guid>
    <b:Author>
      <b:Author>
        <b:NameList>
          <b:Person>
            <b:Last>Eduardo Luna</b:Last>
            <b:First>Sarah</b:First>
            <b:Middle>Gonzalez &amp; Richard Wolfe</b:Middle>
          </b:Person>
        </b:NameList>
      </b:Author>
    </b:Author>
    <b:Title>The underdevelopment of educational achievement: mathematics achievement in the Dominican Republic eighth grade</b:Title>
    <b:JournalName>Journal of Curriculum Studies </b:JournalName>
    <b:Year>1990</b:Year>
    <b:Pages>5</b:Pages>
    <b:RefOrder>2</b:RefOrder>
  </b:Source>
  <b:Source>
    <b:Tag>Eme95</b:Tag>
    <b:SourceType>Book</b:SourceType>
    <b:Guid>{5B424B70-A0AA-42A4-8FCE-2BCDCA3A9101}</b:Guid>
    <b:Title>State and Society in Dominican Republic</b:Title>
    <b:Year>1995</b:Year>
    <b:Author>
      <b:Author>
        <b:NameList>
          <b:Person>
            <b:Last>Betances</b:Last>
            <b:First>Emelio</b:First>
          </b:Person>
        </b:NameList>
      </b:Author>
    </b:Author>
    <b:City>New York</b:City>
    <b:Publisher>Routledge 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000A1-13FF-4AC9-ADD0-FF101E9B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2019-12-13T10:47:00Z</dcterms:created>
  <dcterms:modified xsi:type="dcterms:W3CDTF">2019-12-13T10:47:00Z</dcterms:modified>
  <cp:version/>
</cp:coreProperties>
</file>