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36533A">
      <w:pPr>
        <w:pStyle w:val="Title"/>
      </w:pPr>
      <w:r>
        <w:t>Iron Deficiency</w:t>
      </w:r>
    </w:p>
    <w:p w:rsidR="00B823AA" w:rsidRDefault="002333C6" w:rsidP="00B823AA">
      <w:pPr>
        <w:pStyle w:val="Title2"/>
      </w:pPr>
      <w:r>
        <w:t>[Name]</w:t>
      </w:r>
    </w:p>
    <w:p w:rsidR="00E81978" w:rsidRDefault="002333C6" w:rsidP="00B823AA">
      <w:pPr>
        <w:pStyle w:val="Title2"/>
      </w:pPr>
      <w:r>
        <w:t>[Institution]</w:t>
      </w:r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36533A" w:rsidP="002F170D">
      <w:pPr>
        <w:pStyle w:val="SectionTitle"/>
      </w:pPr>
      <w:r>
        <w:lastRenderedPageBreak/>
        <w:t>Iron Deficiency</w:t>
      </w:r>
    </w:p>
    <w:p w:rsidR="0036533A" w:rsidRDefault="0036533A" w:rsidP="0036533A">
      <w:pPr>
        <w:pStyle w:val="Heading1"/>
      </w:pPr>
      <w:r>
        <w:t>Question 1</w:t>
      </w:r>
    </w:p>
    <w:p w:rsidR="00A919F3" w:rsidRDefault="00A919F3" w:rsidP="0036533A">
      <w:pPr>
        <w:pStyle w:val="Heading2"/>
      </w:pPr>
      <w:r>
        <w:t>What is the Pathophysiology of Anemia of chronic disease</w:t>
      </w:r>
      <w:r w:rsidR="0036533A">
        <w:t>?</w:t>
      </w:r>
    </w:p>
    <w:p w:rsidR="00D67F06" w:rsidRPr="00D67F06" w:rsidRDefault="00B9781C" w:rsidP="00D67F06">
      <w:r>
        <w:t>The d</w:t>
      </w:r>
      <w:r w:rsidR="00B72BCA">
        <w:t>ecrease in the</w:t>
      </w:r>
      <w:r w:rsidR="00D67F06">
        <w:t xml:space="preserve"> number of circulating red blood cells</w:t>
      </w:r>
      <w:r w:rsidR="00B72BCA">
        <w:t xml:space="preserve"> (RBCs) along with the reduction in the required amount of hemoglobin present in RBCs</w:t>
      </w:r>
      <w:r w:rsidR="00D21720">
        <w:t xml:space="preserve"> which results in diminished oxygen</w:t>
      </w:r>
      <w:r>
        <w:t>-</w:t>
      </w:r>
      <w:r w:rsidR="00D21720">
        <w:t xml:space="preserve">carrying capacity of blood </w:t>
      </w:r>
      <w:r w:rsidR="00D21720">
        <w:fldChar w:fldCharType="begin"/>
      </w:r>
      <w:r w:rsidR="00D21720">
        <w:instrText xml:space="preserve"> ADDIN ZOTERO_ITEM CSL_CITATION {"citationID":"EyaBsHHu","properties":{"formattedCitation":"(Doenges, Moorhouse, &amp; Murr, 2014)","plainCitation":"(Doenges, Moorhouse, &amp; Murr, 2014)","noteIndex":0},"citationItems":[{"id":731,"uris":["http://zotero.org/users/local/0omESN17/items/EV9AXDSL"],"uri":["http://zotero.org/users/local/0omESN17/items/EV9AXDSL"],"itemData":{"id":731,"type":"book","title":"Nursing care plans: guidelines for individualizing client care across the life span","publisher":"FA Davis","ISBN":"0-8036-4090-0","author":[{"family":"Doenges","given":"Marilynn E."},{"family":"Moorhouse","given":"Mary Frances"},{"family":"Murr","given":"Alice C."}],"issued":{"date-parts":[["2014"]]}}}],"schema":"https://github.com/citation-style-language/schema/raw/master/csl-citation.json"} </w:instrText>
      </w:r>
      <w:r w:rsidR="00D21720">
        <w:fldChar w:fldCharType="separate"/>
      </w:r>
      <w:r w:rsidR="00D21720" w:rsidRPr="00D21720">
        <w:rPr>
          <w:rFonts w:ascii="Times New Roman" w:hAnsi="Times New Roman" w:cs="Times New Roman"/>
        </w:rPr>
        <w:t>(Doenges, Moorhouse, &amp; Murr, 2014)</w:t>
      </w:r>
      <w:r w:rsidR="00D21720">
        <w:fldChar w:fldCharType="end"/>
      </w:r>
      <w:r w:rsidR="00D21720">
        <w:t>.</w:t>
      </w:r>
    </w:p>
    <w:p w:rsidR="00A919F3" w:rsidRDefault="0036533A" w:rsidP="0036533A">
      <w:pPr>
        <w:pStyle w:val="Heading3"/>
      </w:pPr>
      <w:r>
        <w:t>S</w:t>
      </w:r>
      <w:r w:rsidR="00A919F3">
        <w:t>igns and symptoms of Anemia of chronic disease</w:t>
      </w:r>
    </w:p>
    <w:p w:rsidR="00D21720" w:rsidRPr="00D21720" w:rsidRDefault="001A3F99" w:rsidP="00D21720">
      <w:r>
        <w:t>It is associated with a number of p</w:t>
      </w:r>
      <w:r w:rsidR="00BF0886">
        <w:t>hysiological ailments, such</w:t>
      </w:r>
      <w:r w:rsidR="00B9781C">
        <w:t xml:space="preserve"> as</w:t>
      </w:r>
      <w:r w:rsidR="00BF0886">
        <w:t xml:space="preserve"> </w:t>
      </w:r>
      <w:r w:rsidR="00F9215A">
        <w:t>fatigue, dyspnea, dizziness, impaired sleep, debilitation</w:t>
      </w:r>
      <w:r w:rsidR="00D579C5">
        <w:t>, decreased cognition,</w:t>
      </w:r>
      <w:r w:rsidR="00F9215A">
        <w:t xml:space="preserve"> and sexual dysfunction</w:t>
      </w:r>
      <w:r w:rsidR="00D579C5">
        <w:t xml:space="preserve"> </w:t>
      </w:r>
      <w:r w:rsidR="00D579C5">
        <w:fldChar w:fldCharType="begin"/>
      </w:r>
      <w:r w:rsidR="00D579C5">
        <w:instrText xml:space="preserve"> ADDIN ZOTERO_ITEM CSL_CITATION {"citationID":"OsHOb1EN","properties":{"formattedCitation":"(Doenges et al., 2014)","plainCitation":"(Doenges et al., 2014)","noteIndex":0},"citationItems":[{"id":731,"uris":["http://zotero.org/users/local/0omESN17/items/EV9AXDSL"],"uri":["http://zotero.org/users/local/0omESN17/items/EV9AXDSL"],"itemData":{"id":731,"type":"book","title":"Nursing care plans: guidelines for individualizing client care across the life span","publisher":"FA Davis","ISBN":"0-8036-4090-0","author":[{"family":"Doenges","given":"Marilynn E."},{"family":"Moorhouse","given":"Mary Frances"},{"family":"Murr","given":"Alice C."}],"issued":{"date-parts":[["2014"]]}}}],"schema":"https://github.com/citation-style-language/schema/raw/master/csl-citation.json"} </w:instrText>
      </w:r>
      <w:r w:rsidR="00D579C5">
        <w:fldChar w:fldCharType="separate"/>
      </w:r>
      <w:r w:rsidR="00D579C5" w:rsidRPr="00D579C5">
        <w:rPr>
          <w:rFonts w:ascii="Times New Roman" w:hAnsi="Times New Roman" w:cs="Times New Roman"/>
        </w:rPr>
        <w:t>(Doenges et al., 2014)</w:t>
      </w:r>
      <w:r w:rsidR="00D579C5">
        <w:fldChar w:fldCharType="end"/>
      </w:r>
      <w:r w:rsidR="00D579C5">
        <w:t>.</w:t>
      </w:r>
    </w:p>
    <w:p w:rsidR="00A919F3" w:rsidRDefault="00A919F3" w:rsidP="0036533A">
      <w:pPr>
        <w:pStyle w:val="Heading3"/>
      </w:pPr>
      <w:r>
        <w:t>Etiology</w:t>
      </w:r>
    </w:p>
    <w:p w:rsidR="00D579C5" w:rsidRPr="00D579C5" w:rsidRDefault="00F921FC" w:rsidP="00D579C5">
      <w:r>
        <w:t xml:space="preserve">Manifests as slow RBCs production as a result of low production of </w:t>
      </w:r>
      <w:r w:rsidR="008C5953">
        <w:t xml:space="preserve">reticulocyte. It is often associated with causing anemia along with chronic conditions like Disney diseases, malnutrition and cancer </w:t>
      </w:r>
      <w:r w:rsidR="008C5953">
        <w:fldChar w:fldCharType="begin"/>
      </w:r>
      <w:r w:rsidR="008C5953">
        <w:instrText xml:space="preserve"> ADDIN ZOTERO_ITEM CSL_CITATION {"citationID":"n4z8wTVf","properties":{"formattedCitation":"(Doenges et al., 2014)","plainCitation":"(Doenges et al., 2014)","noteIndex":0},"citationItems":[{"id":731,"uris":["http://zotero.org/users/local/0omESN17/items/EV9AXDSL"],"uri":["http://zotero.org/users/local/0omESN17/items/EV9AXDSL"],"itemData":{"id":731,"type":"book","title":"Nursing care plans: guidelines for individualizing client care across the life span","publisher":"FA Davis","ISBN":"0-8036-4090-0","author":[{"family":"Doenges","given":"Marilynn E."},{"family":"Moorhouse","given":"Mary Frances"},{"family":"Murr","given":"Alice C."}],"issued":{"date-parts":[["2014"]]}}}],"schema":"https://github.com/citation-style-language/schema/raw/master/csl-citation.json"} </w:instrText>
      </w:r>
      <w:r w:rsidR="008C5953">
        <w:fldChar w:fldCharType="separate"/>
      </w:r>
      <w:r w:rsidR="008C5953" w:rsidRPr="008C5953">
        <w:rPr>
          <w:rFonts w:ascii="Times New Roman" w:hAnsi="Times New Roman" w:cs="Times New Roman"/>
        </w:rPr>
        <w:t>(Doenges et al., 2014)</w:t>
      </w:r>
      <w:r w:rsidR="008C5953">
        <w:fldChar w:fldCharType="end"/>
      </w:r>
      <w:r w:rsidR="008C5953">
        <w:t>.</w:t>
      </w:r>
      <w:r>
        <w:t xml:space="preserve"> </w:t>
      </w:r>
    </w:p>
    <w:p w:rsidR="00A919F3" w:rsidRDefault="00A919F3" w:rsidP="0036533A">
      <w:pPr>
        <w:pStyle w:val="Heading3"/>
      </w:pPr>
      <w:r>
        <w:t>Patient will present</w:t>
      </w:r>
    </w:p>
    <w:p w:rsidR="008C5953" w:rsidRPr="008C5953" w:rsidRDefault="008C5953" w:rsidP="008C5953">
      <w:r>
        <w:t xml:space="preserve">The patient will present to the doctor with </w:t>
      </w:r>
      <w:r w:rsidR="00F95DC2">
        <w:t xml:space="preserve">fatigue, lightheadedness, paleness in </w:t>
      </w:r>
      <w:r w:rsidR="00B9781C">
        <w:t xml:space="preserve">the </w:t>
      </w:r>
      <w:r w:rsidR="00F95DC2">
        <w:t xml:space="preserve">skin, shortness of breath, irritability, fast heartbeat, chest pain, among other symptoms </w:t>
      </w:r>
      <w:r w:rsidR="00F95DC2">
        <w:fldChar w:fldCharType="begin"/>
      </w:r>
      <w:r w:rsidR="00F95DC2">
        <w:instrText xml:space="preserve"> ADDIN ZOTERO_ITEM CSL_CITATION {"citationID":"iLmj8MYx","properties":{"formattedCitation":"(Doenges et al., 2014)","plainCitation":"(Doenges et al., 2014)","noteIndex":0},"citationItems":[{"id":731,"uris":["http://zotero.org/users/local/0omESN17/items/EV9AXDSL"],"uri":["http://zotero.org/users/local/0omESN17/items/EV9AXDSL"],"itemData":{"id":731,"type":"book","title":"Nursing care plans: guidelines for individualizing client care across the life span","publisher":"FA Davis","ISBN":"0-8036-4090-0","author":[{"family":"Doenges","given":"Marilynn E."},{"family":"Moorhouse","given":"Mary Frances"},{"family":"Murr","given":"Alice C."}],"issued":{"date-parts":[["2014"]]}}}],"schema":"https://github.com/citation-style-language/schema/raw/master/csl-citation.json"} </w:instrText>
      </w:r>
      <w:r w:rsidR="00F95DC2">
        <w:fldChar w:fldCharType="separate"/>
      </w:r>
      <w:r w:rsidR="00F95DC2" w:rsidRPr="00F95DC2">
        <w:rPr>
          <w:rFonts w:ascii="Times New Roman" w:hAnsi="Times New Roman" w:cs="Times New Roman"/>
        </w:rPr>
        <w:t>(Doenges et al., 2014)</w:t>
      </w:r>
      <w:r w:rsidR="00F95DC2">
        <w:fldChar w:fldCharType="end"/>
      </w:r>
      <w:r w:rsidR="00F95DC2">
        <w:t>.</w:t>
      </w:r>
    </w:p>
    <w:p w:rsidR="0036533A" w:rsidRDefault="0036533A" w:rsidP="00A919F3">
      <w:pPr>
        <w:ind w:firstLine="0"/>
      </w:pPr>
    </w:p>
    <w:p w:rsidR="00A919F3" w:rsidRDefault="0036533A" w:rsidP="0036533A">
      <w:pPr>
        <w:pStyle w:val="Heading1"/>
      </w:pPr>
      <w:r>
        <w:lastRenderedPageBreak/>
        <w:t>Question 2</w:t>
      </w:r>
    </w:p>
    <w:p w:rsidR="00A919F3" w:rsidRDefault="00A919F3" w:rsidP="0036533A">
      <w:pPr>
        <w:pStyle w:val="Heading2"/>
      </w:pPr>
      <w:r>
        <w:t>Pathophysiology of Thalassemia?</w:t>
      </w:r>
    </w:p>
    <w:p w:rsidR="00AA4D2C" w:rsidRPr="00AA4D2C" w:rsidRDefault="00B32B43" w:rsidP="00AA4D2C">
      <w:r>
        <w:t>Thalassemia reduce</w:t>
      </w:r>
      <w:r w:rsidR="00082885">
        <w:t>s the production of hemoglobin in the body, which is an oxygen</w:t>
      </w:r>
      <w:r w:rsidR="00B9781C">
        <w:t>-</w:t>
      </w:r>
      <w:r w:rsidR="00082885">
        <w:t xml:space="preserve">carrying protein in the body. Reduced production of </w:t>
      </w:r>
      <w:r w:rsidR="004E6D79">
        <w:t>hemoglobin results in reduced capacity of the blood to carry oxygen to various muscles and cells</w:t>
      </w:r>
      <w:r w:rsidR="00082885">
        <w:t xml:space="preserve"> </w:t>
      </w:r>
      <w:r w:rsidR="00082885">
        <w:fldChar w:fldCharType="begin"/>
      </w:r>
      <w:r w:rsidR="00082885">
        <w:instrText xml:space="preserve"> ADDIN ZOTERO_ITEM CSL_CITATION {"citationID":"nvt0Zku2","properties":{"formattedCitation":"(NIH, 2019)","plainCitation":"(NIH, 2019)","noteIndex":0},"citationItems":[{"id":732,"uris":["http://zotero.org/users/local/0omESN17/items/8XQ7W4QN"],"uri":["http://zotero.org/users/local/0omESN17/items/8XQ7W4QN"],"itemData":{"id":732,"type":"webpage","title":"Alpha thalassemia","container-title":"U.S. National Library of Medicine - Genetics Home Reference","URL":"https://ghr.nlm.nih.gov/condition/alpha-thalassemia","language":"en","author":[{"family":"NIH","given":""}],"issued":{"date-parts":[["2019",7,16]]},"accessed":{"date-parts":[["2019",8,5]]}}}],"schema":"https://github.com/citation-style-language/schema/raw/master/csl-citation.json"} </w:instrText>
      </w:r>
      <w:r w:rsidR="00082885">
        <w:fldChar w:fldCharType="separate"/>
      </w:r>
      <w:r w:rsidR="00082885" w:rsidRPr="00082885">
        <w:rPr>
          <w:rFonts w:ascii="Times New Roman" w:hAnsi="Times New Roman" w:cs="Times New Roman"/>
        </w:rPr>
        <w:t>(NIH, 2019)</w:t>
      </w:r>
      <w:r w:rsidR="00082885">
        <w:fldChar w:fldCharType="end"/>
      </w:r>
      <w:r w:rsidR="004E6D79">
        <w:t>.</w:t>
      </w:r>
    </w:p>
    <w:p w:rsidR="00217FFE" w:rsidRDefault="00217FFE" w:rsidP="00217FFE">
      <w:pPr>
        <w:pStyle w:val="Heading3"/>
      </w:pPr>
      <w:r>
        <w:t>Etiology</w:t>
      </w:r>
    </w:p>
    <w:p w:rsidR="00AD66D2" w:rsidRPr="00AD66D2" w:rsidRDefault="00AD66D2" w:rsidP="00AD66D2">
      <w:r w:rsidRPr="00AD66D2">
        <w:t xml:space="preserve">There are two types of alpha thalassemia, one of the more severe type and it is called Bart </w:t>
      </w:r>
      <w:proofErr w:type="spellStart"/>
      <w:r w:rsidRPr="00AD66D2">
        <w:t>hydrops</w:t>
      </w:r>
      <w:proofErr w:type="spellEnd"/>
      <w:r w:rsidRPr="00AD66D2">
        <w:t xml:space="preserve"> </w:t>
      </w:r>
      <w:proofErr w:type="spellStart"/>
      <w:r w:rsidRPr="00AD66D2">
        <w:t>fetalis</w:t>
      </w:r>
      <w:proofErr w:type="spellEnd"/>
      <w:r w:rsidRPr="00AD66D2">
        <w:t xml:space="preserve"> syndrome. It is abbreviated to </w:t>
      </w:r>
      <w:proofErr w:type="spellStart"/>
      <w:r w:rsidRPr="00AD66D2">
        <w:t>Hb</w:t>
      </w:r>
      <w:proofErr w:type="spellEnd"/>
      <w:r w:rsidRPr="00AD66D2">
        <w:t xml:space="preserve"> Bart syndrome. The other</w:t>
      </w:r>
      <w:r>
        <w:t xml:space="preserve"> form of the disease is called </w:t>
      </w:r>
      <w:proofErr w:type="spellStart"/>
      <w:r>
        <w:t>HbH</w:t>
      </w:r>
      <w:proofErr w:type="spellEnd"/>
      <w:r>
        <w:t xml:space="preserve"> disease </w:t>
      </w:r>
      <w:r w:rsidR="000A173B">
        <w:t xml:space="preserve">i.e. Hemoglobin H Disease </w:t>
      </w:r>
      <w:r w:rsidR="000A173B">
        <w:fldChar w:fldCharType="begin"/>
      </w:r>
      <w:r w:rsidR="000A173B">
        <w:instrText xml:space="preserve"> ADDIN ZOTERO_ITEM CSL_CITATION {"citationID":"c5iRPYGQ","properties":{"formattedCitation":"(NIH, 2019)","plainCitation":"(NIH, 2019)","noteIndex":0},"citationItems":[{"id":732,"uris":["http://zotero.org/users/local/0omESN17/items/8XQ7W4QN"],"uri":["http://zotero.org/users/local/0omESN17/items/8XQ7W4QN"],"itemData":{"id":732,"type":"webpage","title":"Alpha thalassemia","container-title":"U.S. National Library of Medicine - Genetics Home Reference","URL":"https://ghr.nlm.nih.gov/condition/alpha-thalassemia","language":"en","author":[{"family":"NIH","given":""}],"issued":{"date-parts":[["2019",7,16]]},"accessed":{"date-parts":[["2019",8,5]]}}}],"schema":"https://github.com/citation-style-language/schema/raw/master/csl-citation.json"} </w:instrText>
      </w:r>
      <w:r w:rsidR="000A173B">
        <w:fldChar w:fldCharType="separate"/>
      </w:r>
      <w:r w:rsidR="000A173B" w:rsidRPr="000A173B">
        <w:rPr>
          <w:rFonts w:ascii="Times New Roman" w:hAnsi="Times New Roman" w:cs="Times New Roman"/>
        </w:rPr>
        <w:t>(NIH, 2019)</w:t>
      </w:r>
      <w:r w:rsidR="000A173B">
        <w:fldChar w:fldCharType="end"/>
      </w:r>
      <w:r w:rsidR="000A173B">
        <w:t>.</w:t>
      </w:r>
    </w:p>
    <w:p w:rsidR="003C2584" w:rsidRPr="003C2584" w:rsidRDefault="00A919F3" w:rsidP="00217FFE">
      <w:pPr>
        <w:pStyle w:val="Heading3"/>
      </w:pPr>
      <w:r>
        <w:t>S</w:t>
      </w:r>
      <w:r w:rsidR="004E6D79">
        <w:t>igns and symptoms Alph</w:t>
      </w:r>
      <w:r>
        <w:t>a Thalassemia</w:t>
      </w:r>
    </w:p>
    <w:p w:rsidR="004E6D79" w:rsidRPr="004E6D79" w:rsidRDefault="000A173B" w:rsidP="004E6D79">
      <w:r>
        <w:t xml:space="preserve">One of the key symptoms for HB Bart syndrome is the presence of </w:t>
      </w:r>
      <w:proofErr w:type="spellStart"/>
      <w:r w:rsidR="0078261F">
        <w:t>hydrops</w:t>
      </w:r>
      <w:proofErr w:type="spellEnd"/>
      <w:r w:rsidR="0078261F">
        <w:t xml:space="preserve"> </w:t>
      </w:r>
      <w:proofErr w:type="spellStart"/>
      <w:r w:rsidR="0078261F">
        <w:t>fetalis</w:t>
      </w:r>
      <w:proofErr w:type="spellEnd"/>
      <w:r w:rsidR="0078261F">
        <w:t xml:space="preserve">, which results in excessive fluid buildup in the body. This is followed by server anemia along with </w:t>
      </w:r>
      <w:proofErr w:type="spellStart"/>
      <w:r w:rsidR="0078261F" w:rsidRPr="0078261F">
        <w:t>hepatosplenomegaly</w:t>
      </w:r>
      <w:proofErr w:type="spellEnd"/>
      <w:r w:rsidR="0078261F">
        <w:t xml:space="preserve">, abnormalities of genitalia or urinary system and heart defects. </w:t>
      </w:r>
      <w:r w:rsidR="00051FAE">
        <w:t xml:space="preserve">On the other hand, </w:t>
      </w:r>
      <w:proofErr w:type="spellStart"/>
      <w:r w:rsidR="00051FAE">
        <w:t>HbH</w:t>
      </w:r>
      <w:proofErr w:type="spellEnd"/>
      <w:r w:rsidR="00051FAE">
        <w:t xml:space="preserve"> disease is characterized by mild anemia, jaundice, and </w:t>
      </w:r>
      <w:proofErr w:type="spellStart"/>
      <w:r w:rsidR="00051FAE" w:rsidRPr="00051FAE">
        <w:t>hepatosplenomegaly</w:t>
      </w:r>
      <w:proofErr w:type="spellEnd"/>
      <w:r w:rsidR="0078261F" w:rsidRPr="0078261F">
        <w:t xml:space="preserve"> </w:t>
      </w:r>
      <w:r>
        <w:fldChar w:fldCharType="begin"/>
      </w:r>
      <w:r>
        <w:instrText xml:space="preserve"> ADDIN ZOTERO_ITEM CSL_CITATION {"citationID":"sCy5TnG6","properties":{"formattedCitation":"(NIH, 2019)","plainCitation":"(NIH, 2019)","noteIndex":0},"citationItems":[{"id":732,"uris":["http://zotero.org/users/local/0omESN17/items/8XQ7W4QN"],"uri":["http://zotero.org/users/local/0omESN17/items/8XQ7W4QN"],"itemData":{"id":732,"type":"webpage","title":"Alpha thalassemia","container-title":"U.S. National Library of Medicine - Genetics Home Reference","URL":"https://ghr.nlm.nih.gov/condition/alpha-thalassemia","language":"en","author":[{"family":"NIH","given":""}],"issued":{"date-parts":[["2019",7,16]]},"accessed":{"date-parts":[["2019",8,5]]}}}],"schema":"https://github.com/citation-style-language/schema/raw/master/csl-citation.json"} </w:instrText>
      </w:r>
      <w:r>
        <w:fldChar w:fldCharType="separate"/>
      </w:r>
      <w:r w:rsidRPr="000A173B">
        <w:rPr>
          <w:rFonts w:ascii="Times New Roman" w:hAnsi="Times New Roman" w:cs="Times New Roman"/>
        </w:rPr>
        <w:t>(NIH, 2019)</w:t>
      </w:r>
      <w:r>
        <w:fldChar w:fldCharType="end"/>
      </w:r>
      <w:r>
        <w:t>.</w:t>
      </w:r>
    </w:p>
    <w:p w:rsidR="00A919F3" w:rsidRDefault="00A919F3" w:rsidP="0036533A">
      <w:pPr>
        <w:pStyle w:val="Heading3"/>
      </w:pPr>
      <w:r>
        <w:t>Patient will present</w:t>
      </w:r>
    </w:p>
    <w:p w:rsidR="003C2584" w:rsidRPr="003C2584" w:rsidRDefault="003C2584" w:rsidP="003C2584">
      <w:r>
        <w:t xml:space="preserve">Patients will present to the doctor with the signs of reduced percentage of red blood cells (RBCs), </w:t>
      </w:r>
      <w:r w:rsidR="00A144D2">
        <w:t>pale skin, fatigue, weakness, shortness of breath,</w:t>
      </w:r>
      <w:r w:rsidR="00217FFE">
        <w:t xml:space="preserve"> and other serious complications</w:t>
      </w:r>
      <w:r w:rsidR="000A173B">
        <w:t xml:space="preserve"> </w:t>
      </w:r>
      <w:r w:rsidR="000A173B">
        <w:fldChar w:fldCharType="begin"/>
      </w:r>
      <w:r w:rsidR="000A173B">
        <w:instrText xml:space="preserve"> ADDIN ZOTERO_ITEM CSL_CITATION {"citationID":"AVlGRAV9","properties":{"formattedCitation":"(NIH, 2019)","plainCitation":"(NIH, 2019)","noteIndex":0},"citationItems":[{"id":732,"uris":["http://zotero.org/users/local/0omESN17/items/8XQ7W4QN"],"uri":["http://zotero.org/users/local/0omESN17/items/8XQ7W4QN"],"itemData":{"id":732,"type":"webpage","title":"Alpha thalassemia","container-title":"U.S. National Library of Medicine - Genetics Home Reference","URL":"https://ghr.nlm.nih.gov/condition/alpha-thalassemia","language":"en","author":[{"family":"NIH","given":""}],"issued":{"date-parts":[["2019",7,16]]},"accessed":{"date-parts":[["2019",8,5]]}}}],"schema":"https://github.com/citation-style-language/schema/raw/master/csl-citation.json"} </w:instrText>
      </w:r>
      <w:r w:rsidR="000A173B">
        <w:fldChar w:fldCharType="separate"/>
      </w:r>
      <w:r w:rsidR="000A173B" w:rsidRPr="000A173B">
        <w:rPr>
          <w:rFonts w:ascii="Times New Roman" w:hAnsi="Times New Roman" w:cs="Times New Roman"/>
        </w:rPr>
        <w:t>(NIH, 2019)</w:t>
      </w:r>
      <w:r w:rsidR="000A173B">
        <w:fldChar w:fldCharType="end"/>
      </w:r>
      <w:r w:rsidR="00217FFE">
        <w:t>.</w:t>
      </w:r>
    </w:p>
    <w:p w:rsidR="00A919F3" w:rsidRDefault="00A919F3" w:rsidP="00A919F3">
      <w:pPr>
        <w:ind w:firstLine="0"/>
      </w:pPr>
    </w:p>
    <w:p w:rsidR="0036533A" w:rsidRDefault="0036533A" w:rsidP="0036533A">
      <w:pPr>
        <w:pStyle w:val="Heading1"/>
      </w:pPr>
      <w:r>
        <w:lastRenderedPageBreak/>
        <w:t>Question 3</w:t>
      </w:r>
    </w:p>
    <w:p w:rsidR="00A919F3" w:rsidRDefault="00A919F3" w:rsidP="0036533A">
      <w:pPr>
        <w:pStyle w:val="Heading2"/>
      </w:pPr>
      <w:r>
        <w:t xml:space="preserve">What is the Pathophysiology of </w:t>
      </w:r>
      <w:proofErr w:type="spellStart"/>
      <w:r>
        <w:t>Sideroblastic</w:t>
      </w:r>
      <w:proofErr w:type="spellEnd"/>
      <w:r>
        <w:t xml:space="preserve"> anemia?</w:t>
      </w:r>
    </w:p>
    <w:p w:rsidR="007B0621" w:rsidRPr="00887D30" w:rsidRDefault="007B0621" w:rsidP="007B0621">
      <w:proofErr w:type="spellStart"/>
      <w:r>
        <w:t>Sideroblastic</w:t>
      </w:r>
      <w:proofErr w:type="spellEnd"/>
      <w:r>
        <w:t xml:space="preserve"> anemia occurs as a result of abnormal utilization of iron during the process of erythropoiesis </w:t>
      </w:r>
      <w:r>
        <w:fldChar w:fldCharType="begin"/>
      </w:r>
      <w:r>
        <w:instrText xml:space="preserve"> ADDIN ZOTERO_ITEM CSL_CITATION {"citationID":"MKZbJFdV","properties":{"formattedCitation":"(Ashorobi &amp; Chhabra, 2019)","plainCitation":"(Ashorobi &amp; Chhabra, 2019)","noteIndex":0},"citationItems":[{"id":730,"uris":["http://zotero.org/users/local/0omESN17/items/IUBL2KKU"],"uri":["http://zotero.org/users/local/0omESN17/items/IUBL2KKU"],"itemData":{"id":730,"type":"chapter","title":"Sideroblastic Anemia","container-title":"StatPearls [Internet]","publisher":"StatPearls Publishing","author":[{"family":"Ashorobi","given":"Damilola"},{"family":"Chhabra","given":"Anil"}],"issued":{"date-parts":[["2019"]]}}}],"schema":"https://github.com/citation-style-language/schema/raw/master/csl-citation.json"} </w:instrText>
      </w:r>
      <w:r>
        <w:fldChar w:fldCharType="separate"/>
      </w:r>
      <w:r w:rsidRPr="0028757A">
        <w:rPr>
          <w:rFonts w:ascii="Times New Roman" w:hAnsi="Times New Roman" w:cs="Times New Roman"/>
        </w:rPr>
        <w:t>(Ashorobi &amp; Chhabra, 2019)</w:t>
      </w:r>
      <w:r>
        <w:fldChar w:fldCharType="end"/>
      </w:r>
      <w:r>
        <w:t>.</w:t>
      </w:r>
    </w:p>
    <w:p w:rsidR="00A919F3" w:rsidRDefault="0036533A" w:rsidP="0036533A">
      <w:pPr>
        <w:pStyle w:val="Heading3"/>
      </w:pPr>
      <w:r>
        <w:t>S</w:t>
      </w:r>
      <w:r w:rsidR="00A919F3">
        <w:t>igns an</w:t>
      </w:r>
      <w:r w:rsidR="00C215D2">
        <w:t xml:space="preserve">d symptoms </w:t>
      </w:r>
      <w:proofErr w:type="spellStart"/>
      <w:r w:rsidR="00C215D2">
        <w:t>Sideroblastic</w:t>
      </w:r>
      <w:proofErr w:type="spellEnd"/>
      <w:r w:rsidR="00C215D2">
        <w:t xml:space="preserve"> anemia</w:t>
      </w:r>
    </w:p>
    <w:p w:rsidR="002576A1" w:rsidRPr="002576A1" w:rsidRDefault="002576A1" w:rsidP="002576A1">
      <w:r>
        <w:t xml:space="preserve">The patient suffering from </w:t>
      </w:r>
      <w:proofErr w:type="spellStart"/>
      <w:r w:rsidR="00C215D2">
        <w:t>sideroblastic</w:t>
      </w:r>
      <w:proofErr w:type="spellEnd"/>
      <w:r w:rsidR="00C215D2">
        <w:t xml:space="preserve"> anemia suffers from fatigue, shortness of breath, malaise</w:t>
      </w:r>
      <w:r w:rsidR="00383591">
        <w:t xml:space="preserve">, </w:t>
      </w:r>
      <w:r w:rsidR="007276B9">
        <w:t xml:space="preserve">headache, and </w:t>
      </w:r>
      <w:r w:rsidR="00383591">
        <w:t>palpitations</w:t>
      </w:r>
      <w:r w:rsidR="007276B9">
        <w:t xml:space="preserve"> </w:t>
      </w:r>
      <w:r w:rsidR="007276B9">
        <w:fldChar w:fldCharType="begin"/>
      </w:r>
      <w:r w:rsidR="007276B9">
        <w:instrText xml:space="preserve"> ADDIN ZOTERO_ITEM CSL_CITATION {"citationID":"9iYOdZSw","properties":{"formattedCitation":"(Ashorobi &amp; Chhabra, 2019)","plainCitation":"(Ashorobi &amp; Chhabra, 2019)","noteIndex":0},"citationItems":[{"id":730,"uris":["http://zotero.org/users/local/0omESN17/items/IUBL2KKU"],"uri":["http://zotero.org/users/local/0omESN17/items/IUBL2KKU"],"itemData":{"id":730,"type":"chapter","title":"Sideroblastic Anemia","container-title":"StatPearls [Internet]","publisher":"StatPearls Publishing","author":[{"family":"Ashorobi","given":"Damilola"},{"family":"Chhabra","given":"Anil"}],"issued":{"date-parts":[["2019"]]}}}],"schema":"https://github.com/citation-style-language/schema/raw/master/csl-citation.json"} </w:instrText>
      </w:r>
      <w:r w:rsidR="007276B9">
        <w:fldChar w:fldCharType="separate"/>
      </w:r>
      <w:r w:rsidR="007276B9" w:rsidRPr="007276B9">
        <w:rPr>
          <w:rFonts w:ascii="Times New Roman" w:hAnsi="Times New Roman" w:cs="Times New Roman"/>
        </w:rPr>
        <w:t>(Ashorobi &amp; Chhabra, 2019)</w:t>
      </w:r>
      <w:r w:rsidR="007276B9">
        <w:fldChar w:fldCharType="end"/>
      </w:r>
      <w:r w:rsidR="00383591">
        <w:t xml:space="preserve">. </w:t>
      </w:r>
    </w:p>
    <w:p w:rsidR="00A919F3" w:rsidRDefault="00A919F3" w:rsidP="0036533A">
      <w:pPr>
        <w:pStyle w:val="Heading3"/>
      </w:pPr>
      <w:r>
        <w:t>Etiology</w:t>
      </w:r>
    </w:p>
    <w:p w:rsidR="0063465B" w:rsidRPr="0063465B" w:rsidRDefault="0063465B" w:rsidP="0063465B">
      <w:proofErr w:type="spellStart"/>
      <w:r>
        <w:t>Sideroblastic</w:t>
      </w:r>
      <w:proofErr w:type="spellEnd"/>
      <w:r>
        <w:t xml:space="preserve"> anemia has two forms, one is hereditary,</w:t>
      </w:r>
      <w:r w:rsidR="00AA4D2C">
        <w:t xml:space="preserve"> as a result of mutation of the </w:t>
      </w:r>
      <w:proofErr w:type="spellStart"/>
      <w:r w:rsidR="00AA4D2C">
        <w:t>heme</w:t>
      </w:r>
      <w:proofErr w:type="spellEnd"/>
      <w:r w:rsidR="00AA4D2C">
        <w:t xml:space="preserve"> synthesis, iron-sulf</w:t>
      </w:r>
      <w:r w:rsidR="00B9781C">
        <w:t>u</w:t>
      </w:r>
      <w:r w:rsidR="00AA4D2C">
        <w:t>r cluster biogenesis,</w:t>
      </w:r>
      <w:r>
        <w:t xml:space="preserve"> wh</w:t>
      </w:r>
      <w:r w:rsidR="00AA4D2C">
        <w:t xml:space="preserve">ile the other one occurs as a result of toxins, drugs, chronic neoplastic disease or copper deficiency </w:t>
      </w:r>
      <w:r w:rsidR="00AA4D2C">
        <w:fldChar w:fldCharType="begin"/>
      </w:r>
      <w:r w:rsidR="00AA4D2C">
        <w:instrText xml:space="preserve"> ADDIN ZOTERO_ITEM CSL_CITATION {"citationID":"WexSO64t","properties":{"formattedCitation":"(Ashorobi &amp; Chhabra, 2019)","plainCitation":"(Ashorobi &amp; Chhabra, 2019)","noteIndex":0},"citationItems":[{"id":730,"uris":["http://zotero.org/users/local/0omESN17/items/IUBL2KKU"],"uri":["http://zotero.org/users/local/0omESN17/items/IUBL2KKU"],"itemData":{"id":730,"type":"chapter","title":"Sideroblastic Anemia","container-title":"StatPearls [Internet]","publisher":"StatPearls Publishing","author":[{"family":"Ashorobi","given":"Damilola"},{"family":"Chhabra","given":"Anil"}],"issued":{"date-parts":[["2019"]]}}}],"schema":"https://github.com/citation-style-language/schema/raw/master/csl-citation.json"} </w:instrText>
      </w:r>
      <w:r w:rsidR="00AA4D2C">
        <w:fldChar w:fldCharType="separate"/>
      </w:r>
      <w:r w:rsidR="00AA4D2C" w:rsidRPr="00AA4D2C">
        <w:rPr>
          <w:rFonts w:ascii="Times New Roman" w:hAnsi="Times New Roman" w:cs="Times New Roman"/>
        </w:rPr>
        <w:t>(Ashorobi &amp; Chhabra, 2019)</w:t>
      </w:r>
      <w:r w:rsidR="00AA4D2C">
        <w:fldChar w:fldCharType="end"/>
      </w:r>
      <w:r w:rsidR="00AA4D2C">
        <w:t>.</w:t>
      </w:r>
    </w:p>
    <w:p w:rsidR="0067484A" w:rsidRDefault="00A919F3" w:rsidP="0036533A">
      <w:pPr>
        <w:pStyle w:val="Heading3"/>
      </w:pPr>
      <w:r>
        <w:t>Patient will present</w:t>
      </w:r>
    </w:p>
    <w:p w:rsidR="007276B9" w:rsidRDefault="007276B9" w:rsidP="007276B9">
      <w:bookmarkStart w:id="0" w:name="_GoBack"/>
      <w:r>
        <w:t xml:space="preserve">A physical examination </w:t>
      </w:r>
      <w:r w:rsidR="00D5181F">
        <w:t xml:space="preserve">of the patient will reveal pale skin, </w:t>
      </w:r>
      <w:proofErr w:type="spellStart"/>
      <w:r w:rsidR="00D5181F">
        <w:t>conjunctival</w:t>
      </w:r>
      <w:proofErr w:type="spellEnd"/>
      <w:r w:rsidR="00D5181F">
        <w:t xml:space="preserve"> pallor, </w:t>
      </w:r>
      <w:r w:rsidR="0063465B">
        <w:t xml:space="preserve">an even the bronzing of </w:t>
      </w:r>
      <w:r w:rsidR="00B9781C">
        <w:t xml:space="preserve">the </w:t>
      </w:r>
      <w:r w:rsidR="0063465B">
        <w:t xml:space="preserve">skin due to iron overload. Furthermore, those suffering from hereditary </w:t>
      </w:r>
      <w:proofErr w:type="spellStart"/>
      <w:r w:rsidR="0063465B">
        <w:t>sideroblastic</w:t>
      </w:r>
      <w:proofErr w:type="spellEnd"/>
      <w:r w:rsidR="0063465B">
        <w:t xml:space="preserve"> anemia will be suffering from diabetes mellitus and even deafness </w:t>
      </w:r>
      <w:r w:rsidR="0063465B">
        <w:fldChar w:fldCharType="begin"/>
      </w:r>
      <w:r w:rsidR="0063465B">
        <w:instrText xml:space="preserve"> ADDIN ZOTERO_ITEM CSL_CITATION {"citationID":"mDz8jRc3","properties":{"formattedCitation":"(Ashorobi &amp; Chhabra, 2019)","plainCitation":"(Ashorobi &amp; Chhabra, 2019)","noteIndex":0},"citationItems":[{"id":730,"uris":["http://zotero.org/users/local/0omESN17/items/IUBL2KKU"],"uri":["http://zotero.org/users/local/0omESN17/items/IUBL2KKU"],"itemData":{"id":730,"type":"chapter","title":"Sideroblastic Anemia","container-title":"StatPearls [Internet]","publisher":"StatPearls Publishing","author":[{"family":"Ashorobi","given":"Damilola"},{"family":"Chhabra","given":"Anil"}],"issued":{"date-parts":[["2019"]]}}}],"schema":"https://github.com/citation-style-language/schema/raw/master/csl-citation.json"} </w:instrText>
      </w:r>
      <w:r w:rsidR="0063465B">
        <w:fldChar w:fldCharType="separate"/>
      </w:r>
      <w:r w:rsidR="0063465B" w:rsidRPr="0063465B">
        <w:rPr>
          <w:rFonts w:ascii="Times New Roman" w:hAnsi="Times New Roman" w:cs="Times New Roman"/>
        </w:rPr>
        <w:t>(Ashorobi &amp; Chhabra, 2019)</w:t>
      </w:r>
      <w:r w:rsidR="0063465B">
        <w:fldChar w:fldCharType="end"/>
      </w:r>
      <w:r w:rsidR="0063465B">
        <w:t>.</w:t>
      </w:r>
    </w:p>
    <w:bookmarkEnd w:id="0"/>
    <w:p w:rsidR="00B9781C" w:rsidRDefault="00B9781C" w:rsidP="00B9781C">
      <w:pPr>
        <w:pStyle w:val="Heading1"/>
      </w:pPr>
      <w:r>
        <w:br w:type="column"/>
      </w:r>
      <w:r>
        <w:lastRenderedPageBreak/>
        <w:t>References</w:t>
      </w:r>
    </w:p>
    <w:p w:rsidR="00B9781C" w:rsidRPr="00B9781C" w:rsidRDefault="00B9781C" w:rsidP="00B9781C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9781C">
        <w:rPr>
          <w:rFonts w:ascii="Times New Roman" w:hAnsi="Times New Roman" w:cs="Times New Roman"/>
        </w:rPr>
        <w:t xml:space="preserve">Ashorobi, D., &amp; Chhabra, A. (2019). Sideroblastic Anemia. In </w:t>
      </w:r>
      <w:r w:rsidRPr="00B9781C">
        <w:rPr>
          <w:rFonts w:ascii="Times New Roman" w:hAnsi="Times New Roman" w:cs="Times New Roman"/>
          <w:i/>
          <w:iCs/>
        </w:rPr>
        <w:t>StatPearls [Internet]</w:t>
      </w:r>
      <w:r w:rsidRPr="00B9781C">
        <w:rPr>
          <w:rFonts w:ascii="Times New Roman" w:hAnsi="Times New Roman" w:cs="Times New Roman"/>
        </w:rPr>
        <w:t>. StatPearls Publishing.</w:t>
      </w:r>
    </w:p>
    <w:p w:rsidR="00B9781C" w:rsidRPr="00B9781C" w:rsidRDefault="00B9781C" w:rsidP="00B9781C">
      <w:pPr>
        <w:pStyle w:val="Bibliography"/>
        <w:rPr>
          <w:rFonts w:ascii="Times New Roman" w:hAnsi="Times New Roman" w:cs="Times New Roman"/>
        </w:rPr>
      </w:pPr>
      <w:r w:rsidRPr="00B9781C">
        <w:rPr>
          <w:rFonts w:ascii="Times New Roman" w:hAnsi="Times New Roman" w:cs="Times New Roman"/>
        </w:rPr>
        <w:t xml:space="preserve">Doenges, M. E., Moorhouse, M. F., &amp; Murr, A. C. (2014). </w:t>
      </w:r>
      <w:r w:rsidRPr="00B9781C">
        <w:rPr>
          <w:rFonts w:ascii="Times New Roman" w:hAnsi="Times New Roman" w:cs="Times New Roman"/>
          <w:i/>
          <w:iCs/>
        </w:rPr>
        <w:t>Nursing care plans: Guidelines for individualizing client care across the life span</w:t>
      </w:r>
      <w:r w:rsidRPr="00B9781C">
        <w:rPr>
          <w:rFonts w:ascii="Times New Roman" w:hAnsi="Times New Roman" w:cs="Times New Roman"/>
        </w:rPr>
        <w:t>. FA Davis.</w:t>
      </w:r>
    </w:p>
    <w:p w:rsidR="00B9781C" w:rsidRPr="00B9781C" w:rsidRDefault="00B9781C" w:rsidP="00B9781C">
      <w:pPr>
        <w:pStyle w:val="Bibliography"/>
        <w:rPr>
          <w:rFonts w:ascii="Times New Roman" w:hAnsi="Times New Roman" w:cs="Times New Roman"/>
        </w:rPr>
      </w:pPr>
      <w:r w:rsidRPr="00B9781C">
        <w:rPr>
          <w:rFonts w:ascii="Times New Roman" w:hAnsi="Times New Roman" w:cs="Times New Roman"/>
        </w:rPr>
        <w:t>NIH. (2019, July 16). Alpha thalassemia. Retrieved August 5, 2019, from U.S. National Library of MedicineâGenetics Home Reference website: https://ghr.nlm.nih.gov/condition/alpha-thalassemia</w:t>
      </w:r>
    </w:p>
    <w:p w:rsidR="00B9781C" w:rsidRPr="007276B9" w:rsidRDefault="00B9781C" w:rsidP="007276B9">
      <w:r>
        <w:fldChar w:fldCharType="end"/>
      </w:r>
    </w:p>
    <w:sectPr w:rsidR="00B9781C" w:rsidRPr="007276B9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A9" w:rsidRDefault="00D20CA9">
      <w:pPr>
        <w:spacing w:line="240" w:lineRule="auto"/>
      </w:pPr>
      <w:r>
        <w:separator/>
      </w:r>
    </w:p>
    <w:p w:rsidR="00D20CA9" w:rsidRDefault="00D20CA9"/>
  </w:endnote>
  <w:endnote w:type="continuationSeparator" w:id="0">
    <w:p w:rsidR="00D20CA9" w:rsidRDefault="00D20CA9">
      <w:pPr>
        <w:spacing w:line="240" w:lineRule="auto"/>
      </w:pPr>
      <w:r>
        <w:continuationSeparator/>
      </w:r>
    </w:p>
    <w:p w:rsidR="00D20CA9" w:rsidRDefault="00D20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A9" w:rsidRDefault="00D20CA9">
      <w:pPr>
        <w:spacing w:line="240" w:lineRule="auto"/>
      </w:pPr>
      <w:r>
        <w:separator/>
      </w:r>
    </w:p>
    <w:p w:rsidR="00D20CA9" w:rsidRDefault="00D20CA9"/>
  </w:footnote>
  <w:footnote w:type="continuationSeparator" w:id="0">
    <w:p w:rsidR="00D20CA9" w:rsidRDefault="00D20CA9">
      <w:pPr>
        <w:spacing w:line="240" w:lineRule="auto"/>
      </w:pPr>
      <w:r>
        <w:continuationSeparator/>
      </w:r>
    </w:p>
    <w:p w:rsidR="00D20CA9" w:rsidRDefault="00D20C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36533A">
    <w:pPr>
      <w:pStyle w:val="Header"/>
    </w:pPr>
    <w:r>
      <w:t>HEALTHCARE AND NURSING</w:t>
    </w:r>
    <w:r w:rsidR="00E964AB"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27B5C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r w:rsidR="0036533A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27B5C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MDMzMDQ3BAILCyUdpeDU4uLM/DyQAstaAEqWlSssAAAA"/>
  </w:docVars>
  <w:rsids>
    <w:rsidRoot w:val="005C39B5"/>
    <w:rsid w:val="00051FAE"/>
    <w:rsid w:val="00072B2B"/>
    <w:rsid w:val="00074B86"/>
    <w:rsid w:val="00082885"/>
    <w:rsid w:val="000A173B"/>
    <w:rsid w:val="000A40AE"/>
    <w:rsid w:val="000A69F6"/>
    <w:rsid w:val="000D3F41"/>
    <w:rsid w:val="001A3F99"/>
    <w:rsid w:val="00217FFE"/>
    <w:rsid w:val="00222467"/>
    <w:rsid w:val="002333C6"/>
    <w:rsid w:val="002576A1"/>
    <w:rsid w:val="0028757A"/>
    <w:rsid w:val="002E7FBC"/>
    <w:rsid w:val="002F170D"/>
    <w:rsid w:val="0032235C"/>
    <w:rsid w:val="00355DCA"/>
    <w:rsid w:val="0036533A"/>
    <w:rsid w:val="00365D3B"/>
    <w:rsid w:val="00383591"/>
    <w:rsid w:val="003C2584"/>
    <w:rsid w:val="003D09DC"/>
    <w:rsid w:val="004718B7"/>
    <w:rsid w:val="004724D7"/>
    <w:rsid w:val="00486866"/>
    <w:rsid w:val="004B2609"/>
    <w:rsid w:val="004E6D79"/>
    <w:rsid w:val="0051485B"/>
    <w:rsid w:val="00551A02"/>
    <w:rsid w:val="005534FA"/>
    <w:rsid w:val="005A0F5A"/>
    <w:rsid w:val="005B3A43"/>
    <w:rsid w:val="005C39B5"/>
    <w:rsid w:val="005D3A03"/>
    <w:rsid w:val="00634381"/>
    <w:rsid w:val="0063465B"/>
    <w:rsid w:val="006509B5"/>
    <w:rsid w:val="0067484A"/>
    <w:rsid w:val="00677234"/>
    <w:rsid w:val="00692D73"/>
    <w:rsid w:val="006B2575"/>
    <w:rsid w:val="006C5CDD"/>
    <w:rsid w:val="007073BC"/>
    <w:rsid w:val="007276B9"/>
    <w:rsid w:val="0078261F"/>
    <w:rsid w:val="007B0621"/>
    <w:rsid w:val="008002C0"/>
    <w:rsid w:val="00814993"/>
    <w:rsid w:val="00814C03"/>
    <w:rsid w:val="00887D30"/>
    <w:rsid w:val="008C5323"/>
    <w:rsid w:val="008C5953"/>
    <w:rsid w:val="008D477A"/>
    <w:rsid w:val="00923218"/>
    <w:rsid w:val="009701C6"/>
    <w:rsid w:val="009A6A3B"/>
    <w:rsid w:val="009D46FC"/>
    <w:rsid w:val="00A144D2"/>
    <w:rsid w:val="00A16F86"/>
    <w:rsid w:val="00A919F3"/>
    <w:rsid w:val="00AA4D2C"/>
    <w:rsid w:val="00AC724D"/>
    <w:rsid w:val="00AD66D2"/>
    <w:rsid w:val="00AF175A"/>
    <w:rsid w:val="00B27B5C"/>
    <w:rsid w:val="00B32B43"/>
    <w:rsid w:val="00B72BCA"/>
    <w:rsid w:val="00B823AA"/>
    <w:rsid w:val="00B9781C"/>
    <w:rsid w:val="00BA45DB"/>
    <w:rsid w:val="00BD33EF"/>
    <w:rsid w:val="00BF0886"/>
    <w:rsid w:val="00BF29D2"/>
    <w:rsid w:val="00BF4184"/>
    <w:rsid w:val="00C0601E"/>
    <w:rsid w:val="00C215D2"/>
    <w:rsid w:val="00C257D3"/>
    <w:rsid w:val="00C31D30"/>
    <w:rsid w:val="00C33683"/>
    <w:rsid w:val="00CD3C9C"/>
    <w:rsid w:val="00CD6E39"/>
    <w:rsid w:val="00CF6E91"/>
    <w:rsid w:val="00D20CA9"/>
    <w:rsid w:val="00D21720"/>
    <w:rsid w:val="00D434D4"/>
    <w:rsid w:val="00D5181F"/>
    <w:rsid w:val="00D579C5"/>
    <w:rsid w:val="00D67F06"/>
    <w:rsid w:val="00D73CDD"/>
    <w:rsid w:val="00D85B68"/>
    <w:rsid w:val="00DB00C5"/>
    <w:rsid w:val="00E15E92"/>
    <w:rsid w:val="00E6004D"/>
    <w:rsid w:val="00E81978"/>
    <w:rsid w:val="00E964AB"/>
    <w:rsid w:val="00EA7D99"/>
    <w:rsid w:val="00EB1C9C"/>
    <w:rsid w:val="00EE5314"/>
    <w:rsid w:val="00F16220"/>
    <w:rsid w:val="00F30963"/>
    <w:rsid w:val="00F379B7"/>
    <w:rsid w:val="00F525FA"/>
    <w:rsid w:val="00F55CF2"/>
    <w:rsid w:val="00F9215A"/>
    <w:rsid w:val="00F921FC"/>
    <w:rsid w:val="00F95DC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B7AC1"/>
    <w:rsid w:val="000F736C"/>
    <w:rsid w:val="00123783"/>
    <w:rsid w:val="00150C1A"/>
    <w:rsid w:val="00191912"/>
    <w:rsid w:val="00321589"/>
    <w:rsid w:val="00444D03"/>
    <w:rsid w:val="004E4D57"/>
    <w:rsid w:val="00503BFB"/>
    <w:rsid w:val="00722BDE"/>
    <w:rsid w:val="00A91B7B"/>
    <w:rsid w:val="00CE4856"/>
    <w:rsid w:val="00FB6A0A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Malik</dc:creator>
  <cp:keywords/>
  <dc:description/>
  <cp:lastModifiedBy>Writer</cp:lastModifiedBy>
  <cp:revision>8</cp:revision>
  <dcterms:created xsi:type="dcterms:W3CDTF">2019-08-05T04:12:00Z</dcterms:created>
  <dcterms:modified xsi:type="dcterms:W3CDTF">2019-08-05T05:46:00Z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id="Sk8M1Xba"/&gt;&lt;style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