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78" w:rsidRDefault="00E81978" w:rsidP="00B823AA">
      <w:pPr>
        <w:pStyle w:val="Title2"/>
      </w:pPr>
    </w:p>
    <w:p w:rsidR="00E81978" w:rsidRDefault="00E81978"/>
    <w:p w:rsidR="007F064E" w:rsidRDefault="007F064E" w:rsidP="002F170D"/>
    <w:p w:rsidR="00B02434" w:rsidRPr="00D70916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Pr="00D70916" w:rsidRDefault="00B02434" w:rsidP="00B02434">
      <w:pPr>
        <w:tabs>
          <w:tab w:val="left" w:pos="2350"/>
        </w:tabs>
        <w:jc w:val="both"/>
        <w:rPr>
          <w:rFonts w:ascii="Times New Roman" w:hAnsi="Times New Roman" w:cs="Times New Roman"/>
        </w:rPr>
      </w:pPr>
    </w:p>
    <w:p w:rsidR="00B02434" w:rsidRPr="00791300" w:rsidRDefault="00B02434" w:rsidP="00791300">
      <w:pPr>
        <w:ind w:left="720" w:firstLine="0"/>
        <w:jc w:val="center"/>
      </w:pPr>
    </w:p>
    <w:p w:rsidR="00936198" w:rsidRPr="00791300" w:rsidRDefault="002B56A6" w:rsidP="00791300">
      <w:pPr>
        <w:ind w:left="720" w:firstLine="0"/>
        <w:jc w:val="center"/>
      </w:pPr>
      <w:r w:rsidRPr="00791300">
        <w:t>Fair Use exception to copyright</w:t>
      </w:r>
    </w:p>
    <w:p w:rsidR="00936198" w:rsidRPr="00791300" w:rsidRDefault="002B56A6" w:rsidP="00791300">
      <w:pPr>
        <w:ind w:left="720" w:firstLine="0"/>
        <w:jc w:val="center"/>
      </w:pPr>
      <w:r w:rsidRPr="00791300">
        <w:t>Author name</w:t>
      </w:r>
    </w:p>
    <w:p w:rsidR="00936198" w:rsidRPr="00791300" w:rsidRDefault="002B56A6" w:rsidP="00791300">
      <w:pPr>
        <w:ind w:left="720" w:firstLine="0"/>
        <w:jc w:val="center"/>
      </w:pPr>
      <w:r w:rsidRPr="00791300">
        <w:t>Affiliations</w:t>
      </w:r>
    </w:p>
    <w:p w:rsidR="00B02434" w:rsidRDefault="002B56A6" w:rsidP="00B024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C95C69" w:rsidRDefault="00C95C69" w:rsidP="00B02434">
      <w:pPr>
        <w:jc w:val="both"/>
        <w:rPr>
          <w:rFonts w:ascii="Times New Roman" w:hAnsi="Times New Roman" w:cs="Times New Roman"/>
        </w:rPr>
      </w:pPr>
    </w:p>
    <w:p w:rsidR="00C95C69" w:rsidRDefault="00C95C69" w:rsidP="00B02434">
      <w:pPr>
        <w:jc w:val="both"/>
        <w:rPr>
          <w:rFonts w:ascii="Times New Roman" w:hAnsi="Times New Roman" w:cs="Times New Roman"/>
        </w:rPr>
      </w:pPr>
    </w:p>
    <w:p w:rsidR="00C95C69" w:rsidRDefault="00C95C69" w:rsidP="00B02434">
      <w:pPr>
        <w:jc w:val="both"/>
        <w:rPr>
          <w:rFonts w:ascii="Times New Roman" w:hAnsi="Times New Roman" w:cs="Times New Roman"/>
        </w:rPr>
      </w:pPr>
    </w:p>
    <w:p w:rsidR="00C95C69" w:rsidRDefault="00C95C69" w:rsidP="00B02434">
      <w:pPr>
        <w:jc w:val="both"/>
        <w:rPr>
          <w:rFonts w:ascii="Times New Roman" w:hAnsi="Times New Roman" w:cs="Times New Roman"/>
        </w:rPr>
      </w:pPr>
    </w:p>
    <w:p w:rsidR="00C95C69" w:rsidRDefault="00C95C69" w:rsidP="00B02434">
      <w:pPr>
        <w:jc w:val="both"/>
        <w:rPr>
          <w:rFonts w:ascii="Times New Roman" w:hAnsi="Times New Roman" w:cs="Times New Roman"/>
        </w:rPr>
      </w:pPr>
    </w:p>
    <w:p w:rsidR="00B02434" w:rsidRDefault="00B02434" w:rsidP="00B02434">
      <w:pPr>
        <w:jc w:val="both"/>
        <w:rPr>
          <w:rFonts w:ascii="Times New Roman" w:hAnsi="Times New Roman" w:cs="Times New Roman"/>
        </w:rPr>
      </w:pPr>
    </w:p>
    <w:p w:rsidR="0003422E" w:rsidRDefault="0003422E" w:rsidP="002F75DF">
      <w:pPr>
        <w:ind w:firstLine="0"/>
      </w:pPr>
    </w:p>
    <w:p w:rsidR="00F1539A" w:rsidRDefault="002B56A6" w:rsidP="00A30504">
      <w:r w:rsidRPr="00397C9A">
        <w:lastRenderedPageBreak/>
        <w:t>One cannot use any copyright-protected material unless authorized by the copyright owner.</w:t>
      </w:r>
      <w:r w:rsidR="0083466B">
        <w:t xml:space="preserve"> However</w:t>
      </w:r>
      <w:r w:rsidR="0083466B" w:rsidRPr="00FA635D">
        <w:t xml:space="preserve">, </w:t>
      </w:r>
      <w:r w:rsidR="00A30504" w:rsidRPr="00FA635D">
        <w:t xml:space="preserve">one statutory exception is the fair use which </w:t>
      </w:r>
      <w:r w:rsidR="00485CA8" w:rsidRPr="00FA635D">
        <w:t>is a legal</w:t>
      </w:r>
      <w:r w:rsidR="00485CA8" w:rsidRPr="00970838">
        <w:t xml:space="preserve"> </w:t>
      </w:r>
      <w:r w:rsidR="00653814" w:rsidRPr="00970838">
        <w:t xml:space="preserve">doctrine that </w:t>
      </w:r>
      <w:r w:rsidR="00970838" w:rsidRPr="00970838">
        <w:t>allow</w:t>
      </w:r>
      <w:r w:rsidR="00321D26">
        <w:t>s</w:t>
      </w:r>
      <w:r w:rsidR="00970838" w:rsidRPr="00970838">
        <w:t xml:space="preserve"> the</w:t>
      </w:r>
      <w:r w:rsidR="00653814" w:rsidRPr="00970838">
        <w:t xml:space="preserve"> reuse </w:t>
      </w:r>
      <w:r w:rsidR="00970838" w:rsidRPr="006B7F33">
        <w:t>of cop</w:t>
      </w:r>
      <w:bookmarkStart w:id="0" w:name="_GoBack"/>
      <w:bookmarkEnd w:id="0"/>
      <w:r w:rsidR="00970838" w:rsidRPr="006B7F33">
        <w:t>yright-protected material.</w:t>
      </w:r>
      <w:r w:rsidR="00136474" w:rsidRPr="006B7F33">
        <w:t xml:space="preserve"> </w:t>
      </w:r>
      <w:r w:rsidR="00136474" w:rsidRPr="006B7F33">
        <w:rPr>
          <w:rFonts w:hint="eastAsia"/>
        </w:rPr>
        <w:t>T</w:t>
      </w:r>
      <w:r w:rsidR="00136474" w:rsidRPr="006B7F33">
        <w:t>here are</w:t>
      </w:r>
      <w:r w:rsidRPr="006B7F33">
        <w:t xml:space="preserve"> </w:t>
      </w:r>
      <w:r w:rsidR="00136474" w:rsidRPr="006B7F33">
        <w:t xml:space="preserve">four factors in the Fair Use exception to </w:t>
      </w:r>
      <w:r w:rsidR="006B7F33" w:rsidRPr="006B7F33">
        <w:t>copyright;</w:t>
      </w:r>
      <w:r w:rsidR="00402F5D" w:rsidRPr="006B7F33">
        <w:t xml:space="preserve"> </w:t>
      </w:r>
      <w:r w:rsidRPr="006B7F33">
        <w:t>the purpose</w:t>
      </w:r>
      <w:r w:rsidRPr="00F15899">
        <w:t xml:space="preserve"> and character of the use</w:t>
      </w:r>
      <w:r w:rsidR="002F228D">
        <w:t xml:space="preserve">, </w:t>
      </w:r>
      <w:r w:rsidRPr="00F15899">
        <w:t>the nature of the copyrighted work</w:t>
      </w:r>
      <w:r w:rsidR="002F228D">
        <w:t xml:space="preserve">, </w:t>
      </w:r>
      <w:r w:rsidRPr="00F15899">
        <w:t>the amount and substantiality of the portion taken, and</w:t>
      </w:r>
      <w:r w:rsidR="002F228D">
        <w:t xml:space="preserve"> </w:t>
      </w:r>
      <w:r w:rsidRPr="00F15899">
        <w:t>the effect of</w:t>
      </w:r>
      <w:r w:rsidRPr="00F15899">
        <w:t xml:space="preserve"> the use upon the potential market.</w:t>
      </w:r>
      <w:r w:rsidR="00132583">
        <w:t xml:space="preserve"> This paper will analyze </w:t>
      </w:r>
      <w:r w:rsidR="00132583" w:rsidRPr="000638E6">
        <w:t xml:space="preserve">the </w:t>
      </w:r>
      <w:r w:rsidR="0070420E" w:rsidRPr="000638E6">
        <w:t>four factors in the Fair Use exception to copyright and their application in Harper &amp; Row dispute.</w:t>
      </w:r>
    </w:p>
    <w:p w:rsidR="006D210C" w:rsidRDefault="002B56A6" w:rsidP="006D210C">
      <w:r w:rsidRPr="002B2555">
        <w:rPr>
          <w:rFonts w:hint="eastAsia"/>
        </w:rPr>
        <w:t>T</w:t>
      </w:r>
      <w:r w:rsidRPr="002B2555">
        <w:t xml:space="preserve">he first factor that the judge considers for </w:t>
      </w:r>
      <w:r w:rsidR="002B2555" w:rsidRPr="002B2555">
        <w:t>determining</w:t>
      </w:r>
      <w:r w:rsidRPr="002B2555">
        <w:t xml:space="preserve"> fair use is </w:t>
      </w:r>
      <w:r w:rsidR="00646B27">
        <w:t xml:space="preserve">the </w:t>
      </w:r>
      <w:r w:rsidR="007E74EF">
        <w:t>analysis</w:t>
      </w:r>
      <w:r w:rsidR="00646B27">
        <w:t xml:space="preserve"> of the </w:t>
      </w:r>
      <w:r w:rsidR="007E74EF" w:rsidRPr="006B7F33">
        <w:t>purpose</w:t>
      </w:r>
      <w:r w:rsidR="007E74EF" w:rsidRPr="00F15899">
        <w:t xml:space="preserve"> and character of the use</w:t>
      </w:r>
      <w:r w:rsidR="007E74EF">
        <w:t xml:space="preserve">. The </w:t>
      </w:r>
      <w:r w:rsidR="009C53DA" w:rsidRPr="0021081F">
        <w:t>purpose</w:t>
      </w:r>
      <w:r w:rsidR="007E74EF" w:rsidRPr="0021081F">
        <w:t xml:space="preserve"> can be </w:t>
      </w:r>
      <w:r w:rsidR="001D0AF0" w:rsidRPr="0021081F">
        <w:t xml:space="preserve">commercial </w:t>
      </w:r>
      <w:r w:rsidR="009C53DA" w:rsidRPr="0021081F">
        <w:t>as well as nonprofit educational purpose.</w:t>
      </w:r>
      <w:r w:rsidR="00D002C4" w:rsidRPr="0021081F">
        <w:t xml:space="preserve"> The main focus here is</w:t>
      </w:r>
      <w:r w:rsidR="00D002C4">
        <w:rPr>
          <w:color w:val="FF0000"/>
        </w:rPr>
        <w:t xml:space="preserve"> </w:t>
      </w:r>
      <w:r w:rsidR="0021081F" w:rsidRPr="0049088E">
        <w:t xml:space="preserve">to check the transformative nature; adding new meaning </w:t>
      </w:r>
      <w:r w:rsidR="0049088E" w:rsidRPr="0049088E">
        <w:t xml:space="preserve">or </w:t>
      </w:r>
      <w:r w:rsidR="00FB7130" w:rsidRPr="0049088E">
        <w:t>just</w:t>
      </w:r>
      <w:r w:rsidR="001D0AF0" w:rsidRPr="0049088E">
        <w:t xml:space="preserve"> cop</w:t>
      </w:r>
      <w:r w:rsidR="00FB7130">
        <w:t>ying</w:t>
      </w:r>
      <w:r w:rsidR="001D0AF0" w:rsidRPr="0049088E">
        <w:t xml:space="preserve"> from the original.</w:t>
      </w:r>
      <w:r w:rsidR="00FB7130">
        <w:t xml:space="preserve"> The second factor </w:t>
      </w:r>
      <w:r w:rsidR="00FB7130" w:rsidRPr="00FB7130">
        <w:t xml:space="preserve">is the </w:t>
      </w:r>
      <w:r w:rsidR="001D0AF0" w:rsidRPr="00FB7130">
        <w:t>nature of the copyrighted work</w:t>
      </w:r>
      <w:r w:rsidR="00FB7130">
        <w:t xml:space="preserve">. </w:t>
      </w:r>
      <w:r w:rsidR="00D435DD">
        <w:t xml:space="preserve">It is considered as fair to </w:t>
      </w:r>
      <w:r w:rsidR="007D09BC" w:rsidRPr="007D09BC">
        <w:t xml:space="preserve">use </w:t>
      </w:r>
      <w:r w:rsidR="001D0AF0" w:rsidRPr="007D09BC">
        <w:t>material from primarily factual works</w:t>
      </w:r>
      <w:r w:rsidR="007D09BC" w:rsidRPr="007D09BC">
        <w:t xml:space="preserve"> as compared to use the material from </w:t>
      </w:r>
      <w:r w:rsidR="001D0AF0" w:rsidRPr="007D09BC">
        <w:t>fictional works.</w:t>
      </w:r>
      <w:r w:rsidR="0054014C">
        <w:t xml:space="preserve"> The third factor in </w:t>
      </w:r>
      <w:r w:rsidR="00BE480F">
        <w:t>determining</w:t>
      </w:r>
      <w:r w:rsidR="0054014C">
        <w:t xml:space="preserve"> the </w:t>
      </w:r>
      <w:r w:rsidR="00BE480F">
        <w:t xml:space="preserve">fairness is </w:t>
      </w:r>
      <w:r w:rsidR="00863991">
        <w:t xml:space="preserve">to </w:t>
      </w:r>
      <w:r w:rsidR="00863991" w:rsidRPr="001721B0">
        <w:t xml:space="preserve">check about the </w:t>
      </w:r>
      <w:r w:rsidR="001D0AF0" w:rsidRPr="001721B0">
        <w:t xml:space="preserve">amount </w:t>
      </w:r>
      <w:r w:rsidR="00863991" w:rsidRPr="001721B0">
        <w:t xml:space="preserve">of the material that had been used </w:t>
      </w:r>
      <w:r w:rsidR="001721B0" w:rsidRPr="001721B0">
        <w:t xml:space="preserve">with regard </w:t>
      </w:r>
      <w:r w:rsidR="001721B0" w:rsidRPr="006D210C">
        <w:t>to</w:t>
      </w:r>
      <w:r w:rsidR="001D0AF0" w:rsidRPr="006D210C">
        <w:t xml:space="preserve"> copyrighted work as a whole</w:t>
      </w:r>
      <w:r w:rsidR="001721B0" w:rsidRPr="006D210C">
        <w:t xml:space="preserve">. The last factor that judges consider is the effect of </w:t>
      </w:r>
      <w:r w:rsidR="001D0AF0" w:rsidRPr="006D210C">
        <w:t>the use upon the potential market for</w:t>
      </w:r>
      <w:r w:rsidRPr="006D210C">
        <w:t xml:space="preserve"> </w:t>
      </w:r>
      <w:r w:rsidR="001D0AF0" w:rsidRPr="006D210C">
        <w:t>the copyrighted work</w:t>
      </w:r>
      <w:r w:rsidRPr="006D210C">
        <w:t>.</w:t>
      </w:r>
      <w:r>
        <w:t xml:space="preserve"> The uses cannot be fair if they hamper </w:t>
      </w:r>
      <w:r w:rsidRPr="006D210C">
        <w:t xml:space="preserve">the </w:t>
      </w:r>
      <w:r w:rsidR="001D0AF0" w:rsidRPr="006D210C">
        <w:t>copyright owner’s ability to</w:t>
      </w:r>
      <w:r w:rsidRPr="006D210C">
        <w:t xml:space="preserve"> make</w:t>
      </w:r>
      <w:r w:rsidR="001D0AF0" w:rsidRPr="006D210C">
        <w:t xml:space="preserve"> a profit</w:t>
      </w:r>
      <w:r w:rsidRPr="006D210C">
        <w:t>.</w:t>
      </w:r>
    </w:p>
    <w:p w:rsidR="002F170D" w:rsidRPr="002F170D" w:rsidRDefault="002B56A6" w:rsidP="00FB3EF3">
      <w:r w:rsidRPr="00634538">
        <w:t>Harper &amp; Ro</w:t>
      </w:r>
      <w:r w:rsidRPr="00634538">
        <w:t xml:space="preserve">w, Publishers, Inc is a famous example </w:t>
      </w:r>
      <w:r w:rsidRPr="00C8395A">
        <w:t xml:space="preserve">of the application of </w:t>
      </w:r>
      <w:r w:rsidR="00BA56D0" w:rsidRPr="00C8395A">
        <w:t>the Fair Use exception. The</w:t>
      </w:r>
      <w:r w:rsidR="00FC3DF4" w:rsidRPr="00C8395A">
        <w:t xml:space="preserve"> United States Supreme Court</w:t>
      </w:r>
      <w:r w:rsidR="00BA56D0" w:rsidRPr="00C8395A">
        <w:t xml:space="preserve"> considered the case as an </w:t>
      </w:r>
      <w:r w:rsidR="00666219" w:rsidRPr="00C8395A">
        <w:t>infringement of the copyright holder's exclusive rights</w:t>
      </w:r>
      <w:r w:rsidR="00634538" w:rsidRPr="00C8395A">
        <w:t>.</w:t>
      </w:r>
      <w:r w:rsidR="00B00C55">
        <w:t xml:space="preserve"> The court reached this decision after the application of the "totality of the work" factor. Moreover, I </w:t>
      </w:r>
      <w:r w:rsidR="00634538" w:rsidRPr="00C8395A">
        <w:t xml:space="preserve">agree with the court decision as </w:t>
      </w:r>
      <w:r w:rsidR="00C8395A" w:rsidRPr="00C8395A">
        <w:t>the author's right about the first public appearance of his undisseminated expression are overweighing a claim of fair use.</w:t>
      </w:r>
    </w:p>
    <w:sectPr w:rsidR="002F170D" w:rsidRPr="002F170D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6A6" w:rsidRDefault="002B56A6">
      <w:pPr>
        <w:spacing w:line="240" w:lineRule="auto"/>
      </w:pPr>
      <w:r>
        <w:separator/>
      </w:r>
    </w:p>
  </w:endnote>
  <w:endnote w:type="continuationSeparator" w:id="0">
    <w:p w:rsidR="002B56A6" w:rsidRDefault="002B5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6A6" w:rsidRDefault="002B56A6">
      <w:pPr>
        <w:spacing w:line="240" w:lineRule="auto"/>
      </w:pPr>
      <w:r>
        <w:separator/>
      </w:r>
    </w:p>
  </w:footnote>
  <w:footnote w:type="continuationSeparator" w:id="0">
    <w:p w:rsidR="002B56A6" w:rsidRDefault="002B56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Pr="00936198" w:rsidRDefault="002B56A6" w:rsidP="00936198">
    <w:pPr>
      <w:pStyle w:val="Header"/>
    </w:pPr>
    <w:r w:rsidRPr="00936198">
      <w:t>HARPER &amp; ROW DISPUTE</w:t>
    </w:r>
    <w:r w:rsidRPr="00936198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9FF" w:rsidRPr="008B69FF" w:rsidRDefault="002B56A6" w:rsidP="008B69FF">
    <w:pPr>
      <w:pStyle w:val="Header"/>
      <w:rPr>
        <w:rFonts w:ascii="Times New Roman" w:hAnsi="Times New Roman" w:cs="Times New Roman"/>
      </w:rPr>
    </w:pPr>
    <w:r w:rsidRPr="008B69FF">
      <w:rPr>
        <w:rFonts w:ascii="Times New Roman" w:hAnsi="Times New Roman" w:cs="Times New Roman"/>
      </w:rPr>
      <w:t xml:space="preserve">Running head: </w:t>
    </w:r>
    <w:r w:rsidR="00936198" w:rsidRPr="00936198">
      <w:t>HARPER &amp; ROW DISPUTE</w:t>
    </w:r>
    <w:r w:rsidR="00936198" w:rsidRPr="00936198">
      <w:tab/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  <w:t xml:space="preserve">      1</w:t>
    </w:r>
  </w:p>
  <w:p w:rsidR="00E81978" w:rsidRPr="008B69FF" w:rsidRDefault="00E81978">
    <w:pPr>
      <w:pStyle w:val="Header"/>
      <w:rPr>
        <w:rStyle w:val="Strong"/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2EE5A8C"/>
    <w:multiLevelType w:val="multilevel"/>
    <w:tmpl w:val="DBFA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zMbKwNDUxsTQ3szRQ0lEKTi0uzszPAykwrQUAbvCEyywAAAA="/>
  </w:docVars>
  <w:rsids>
    <w:rsidRoot w:val="005C39B5"/>
    <w:rsid w:val="000324F0"/>
    <w:rsid w:val="0003422E"/>
    <w:rsid w:val="000638E6"/>
    <w:rsid w:val="000A40AE"/>
    <w:rsid w:val="000D3F41"/>
    <w:rsid w:val="00132583"/>
    <w:rsid w:val="00136474"/>
    <w:rsid w:val="001721B0"/>
    <w:rsid w:val="0017537F"/>
    <w:rsid w:val="001D0AF0"/>
    <w:rsid w:val="0021081F"/>
    <w:rsid w:val="0022044B"/>
    <w:rsid w:val="00222D57"/>
    <w:rsid w:val="00243759"/>
    <w:rsid w:val="002B2555"/>
    <w:rsid w:val="002B56A6"/>
    <w:rsid w:val="002E7A1A"/>
    <w:rsid w:val="002F170D"/>
    <w:rsid w:val="002F228D"/>
    <w:rsid w:val="002F75DF"/>
    <w:rsid w:val="003079E0"/>
    <w:rsid w:val="00321D26"/>
    <w:rsid w:val="00325707"/>
    <w:rsid w:val="00331129"/>
    <w:rsid w:val="00355DCA"/>
    <w:rsid w:val="00397C9A"/>
    <w:rsid w:val="003B5824"/>
    <w:rsid w:val="003B603F"/>
    <w:rsid w:val="003D3885"/>
    <w:rsid w:val="00402F5D"/>
    <w:rsid w:val="0042442B"/>
    <w:rsid w:val="0043215F"/>
    <w:rsid w:val="00466992"/>
    <w:rsid w:val="004724D7"/>
    <w:rsid w:val="00484C12"/>
    <w:rsid w:val="00485CA8"/>
    <w:rsid w:val="0049088E"/>
    <w:rsid w:val="0051485B"/>
    <w:rsid w:val="005211E4"/>
    <w:rsid w:val="0054014C"/>
    <w:rsid w:val="00551A02"/>
    <w:rsid w:val="005534FA"/>
    <w:rsid w:val="0056096C"/>
    <w:rsid w:val="005B3A43"/>
    <w:rsid w:val="005B6F3D"/>
    <w:rsid w:val="005C39B5"/>
    <w:rsid w:val="005D3A03"/>
    <w:rsid w:val="00634538"/>
    <w:rsid w:val="00646B27"/>
    <w:rsid w:val="00653814"/>
    <w:rsid w:val="00666219"/>
    <w:rsid w:val="0068032B"/>
    <w:rsid w:val="006806A6"/>
    <w:rsid w:val="00692D73"/>
    <w:rsid w:val="006B7F33"/>
    <w:rsid w:val="006D210C"/>
    <w:rsid w:val="006E4508"/>
    <w:rsid w:val="0070420E"/>
    <w:rsid w:val="0075615E"/>
    <w:rsid w:val="00791300"/>
    <w:rsid w:val="007A42F9"/>
    <w:rsid w:val="007D09BC"/>
    <w:rsid w:val="007E74EF"/>
    <w:rsid w:val="007F064E"/>
    <w:rsid w:val="008002C0"/>
    <w:rsid w:val="0083466B"/>
    <w:rsid w:val="008477C0"/>
    <w:rsid w:val="00863991"/>
    <w:rsid w:val="008B69FF"/>
    <w:rsid w:val="008C5323"/>
    <w:rsid w:val="008D477A"/>
    <w:rsid w:val="008F6736"/>
    <w:rsid w:val="00903AB5"/>
    <w:rsid w:val="00906898"/>
    <w:rsid w:val="00936198"/>
    <w:rsid w:val="00970838"/>
    <w:rsid w:val="0098798C"/>
    <w:rsid w:val="00991249"/>
    <w:rsid w:val="00994E07"/>
    <w:rsid w:val="009A15B4"/>
    <w:rsid w:val="009A6A3B"/>
    <w:rsid w:val="009C53DA"/>
    <w:rsid w:val="009D1575"/>
    <w:rsid w:val="00A30504"/>
    <w:rsid w:val="00A7206D"/>
    <w:rsid w:val="00AE7D4F"/>
    <w:rsid w:val="00B00C55"/>
    <w:rsid w:val="00B02434"/>
    <w:rsid w:val="00B71EC2"/>
    <w:rsid w:val="00B823AA"/>
    <w:rsid w:val="00BA45DB"/>
    <w:rsid w:val="00BA56D0"/>
    <w:rsid w:val="00BD6A80"/>
    <w:rsid w:val="00BE480F"/>
    <w:rsid w:val="00BF4184"/>
    <w:rsid w:val="00C0601E"/>
    <w:rsid w:val="00C31D30"/>
    <w:rsid w:val="00C8395A"/>
    <w:rsid w:val="00C95C69"/>
    <w:rsid w:val="00CD6E39"/>
    <w:rsid w:val="00CF6E91"/>
    <w:rsid w:val="00D002C4"/>
    <w:rsid w:val="00D00385"/>
    <w:rsid w:val="00D201B6"/>
    <w:rsid w:val="00D435DD"/>
    <w:rsid w:val="00D70916"/>
    <w:rsid w:val="00D85B68"/>
    <w:rsid w:val="00DC492A"/>
    <w:rsid w:val="00E44478"/>
    <w:rsid w:val="00E56282"/>
    <w:rsid w:val="00E6004D"/>
    <w:rsid w:val="00E81978"/>
    <w:rsid w:val="00E960F9"/>
    <w:rsid w:val="00ED5C24"/>
    <w:rsid w:val="00EE35C0"/>
    <w:rsid w:val="00EE5314"/>
    <w:rsid w:val="00F1539A"/>
    <w:rsid w:val="00F15899"/>
    <w:rsid w:val="00F379B7"/>
    <w:rsid w:val="00F525FA"/>
    <w:rsid w:val="00F6517A"/>
    <w:rsid w:val="00FA635D"/>
    <w:rsid w:val="00FB3EF3"/>
    <w:rsid w:val="00FB7130"/>
    <w:rsid w:val="00FC1248"/>
    <w:rsid w:val="00FC3DF4"/>
    <w:rsid w:val="00FF2002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F44FC-3D0A-4AA2-8EEF-82FD985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B02434"/>
    <w:rPr>
      <w:color w:val="5F5F5F" w:themeColor="hyperlink"/>
      <w:u w:val="single"/>
    </w:rPr>
  </w:style>
  <w:style w:type="paragraph" w:customStyle="1" w:styleId="page-herointro">
    <w:name w:val="page-hero__intro"/>
    <w:basedOn w:val="Normal"/>
    <w:rsid w:val="0003422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en-US"/>
    </w:rPr>
  </w:style>
  <w:style w:type="paragraph" w:customStyle="1" w:styleId="yt-accordionblock">
    <w:name w:val="yt-accordion__block"/>
    <w:basedOn w:val="Normal"/>
    <w:rsid w:val="001D0AF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Morning</cp:lastModifiedBy>
  <cp:revision>2</cp:revision>
  <dcterms:created xsi:type="dcterms:W3CDTF">2019-06-03T05:46:00Z</dcterms:created>
  <dcterms:modified xsi:type="dcterms:W3CDTF">2019-06-03T05:46:00Z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id="nbbU5lPY"/&gt;&lt;style id="http://www.zotero.org/styles/apa" locale="en-US" hasBibliography="1" bibliographyStyleHasBeenSet="1"/&gt;&lt;prefs&gt;&lt;pref name="fieldType" value="Field"/&gt;&lt;/prefs&gt;&lt;/data&gt;</vt:lpwstr>
  </property>
</Properties>
</file>