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71A79" w14:textId="77777777" w:rsidR="00E81978" w:rsidRDefault="00E81978" w:rsidP="00B823AA">
      <w:pPr>
        <w:pStyle w:val="Title2"/>
      </w:pPr>
      <w:bookmarkStart w:id="0" w:name="_GoBack"/>
      <w:bookmarkEnd w:id="0"/>
    </w:p>
    <w:p w14:paraId="5A3F487B" w14:textId="77777777" w:rsidR="00E81978" w:rsidRDefault="00E81978"/>
    <w:p w14:paraId="48CC7D2F" w14:textId="77777777" w:rsidR="007F064E" w:rsidRDefault="007F064E" w:rsidP="002F170D"/>
    <w:p w14:paraId="67EB607E" w14:textId="77777777"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14:paraId="4BE1BB9B" w14:textId="77777777" w:rsidR="00B02434" w:rsidRPr="00D70916" w:rsidRDefault="00B02434" w:rsidP="00B02434">
      <w:pPr>
        <w:tabs>
          <w:tab w:val="left" w:pos="2350"/>
        </w:tabs>
        <w:jc w:val="both"/>
        <w:rPr>
          <w:rFonts w:ascii="Times New Roman" w:hAnsi="Times New Roman" w:cs="Times New Roman"/>
        </w:rPr>
      </w:pPr>
    </w:p>
    <w:p w14:paraId="2DE7107C" w14:textId="77777777" w:rsidR="00B02434" w:rsidRPr="007F394B" w:rsidRDefault="00B02434" w:rsidP="007F394B">
      <w:pPr>
        <w:ind w:left="720" w:firstLine="0"/>
        <w:jc w:val="center"/>
      </w:pPr>
    </w:p>
    <w:p w14:paraId="14704376" w14:textId="77777777" w:rsidR="00B02434" w:rsidRPr="007F394B" w:rsidRDefault="00610B02" w:rsidP="007F394B">
      <w:pPr>
        <w:ind w:left="720" w:firstLine="0"/>
        <w:jc w:val="center"/>
      </w:pPr>
      <w:r w:rsidRPr="007F394B">
        <w:t>Ashley response</w:t>
      </w:r>
    </w:p>
    <w:p w14:paraId="31D8B440" w14:textId="77777777" w:rsidR="009A4F77" w:rsidRPr="007F394B" w:rsidRDefault="00610B02" w:rsidP="007F394B">
      <w:pPr>
        <w:ind w:left="720" w:firstLine="0"/>
        <w:jc w:val="center"/>
      </w:pPr>
      <w:r w:rsidRPr="007F394B">
        <w:t>Author name</w:t>
      </w:r>
    </w:p>
    <w:p w14:paraId="6187BF6F" w14:textId="77777777" w:rsidR="009A4F77" w:rsidRPr="007F394B" w:rsidRDefault="00610B02" w:rsidP="007F394B">
      <w:pPr>
        <w:ind w:left="720" w:firstLine="0"/>
        <w:jc w:val="center"/>
      </w:pPr>
      <w:r w:rsidRPr="007F394B">
        <w:t>Affiliations</w:t>
      </w:r>
    </w:p>
    <w:p w14:paraId="2FC7EA67" w14:textId="77777777" w:rsidR="009A4F77" w:rsidRPr="007F394B" w:rsidRDefault="009A4F77" w:rsidP="007F394B">
      <w:pPr>
        <w:ind w:left="720" w:firstLine="0"/>
        <w:jc w:val="center"/>
      </w:pPr>
    </w:p>
    <w:p w14:paraId="23784C88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591CD273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41C265D6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59C99756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25BF9ADB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42A48A84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3D62C451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11123384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024F0B80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2D78D7FC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1002B804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535A3749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4707D073" w14:textId="77777777" w:rsidR="00C528AD" w:rsidRPr="00110DDE" w:rsidRDefault="00C528AD" w:rsidP="00110DDE">
      <w:pPr>
        <w:ind w:left="720" w:firstLine="0"/>
      </w:pPr>
    </w:p>
    <w:p w14:paraId="11D498F5" w14:textId="77777777" w:rsidR="008B6643" w:rsidRDefault="00610B02" w:rsidP="00F26DFB">
      <w:r w:rsidRPr="00110DDE">
        <w:lastRenderedPageBreak/>
        <w:t>Critical</w:t>
      </w:r>
      <w:r w:rsidR="00C528AD" w:rsidRPr="00110DDE">
        <w:t xml:space="preserve"> </w:t>
      </w:r>
      <w:r w:rsidR="00C528AD" w:rsidRPr="008D7126">
        <w:t>thinking is very important for nurses along with</w:t>
      </w:r>
      <w:r w:rsidR="009A710B" w:rsidRPr="008D7126">
        <w:t xml:space="preserve"> c</w:t>
      </w:r>
      <w:r w:rsidR="00C528AD" w:rsidRPr="008D7126">
        <w:t>linical skills</w:t>
      </w:r>
      <w:r w:rsidR="009A710B" w:rsidRPr="008D7126">
        <w:t>.</w:t>
      </w:r>
      <w:r w:rsidR="00B54629" w:rsidRPr="008D7126">
        <w:t xml:space="preserve"> For nurses, it refers t</w:t>
      </w:r>
      <w:r w:rsidR="001571EC" w:rsidRPr="008D7126">
        <w:t xml:space="preserve">o their ability of </w:t>
      </w:r>
      <w:r w:rsidR="00590742" w:rsidRPr="008D7126">
        <w:t xml:space="preserve">clinical decision-making in a </w:t>
      </w:r>
      <w:r w:rsidR="001571EC" w:rsidRPr="008D7126">
        <w:t>logical</w:t>
      </w:r>
      <w:r w:rsidR="00590742" w:rsidRPr="008D7126">
        <w:t xml:space="preserve"> manner</w:t>
      </w:r>
      <w:r w:rsidR="00640DB3" w:rsidRPr="008D7126">
        <w:t xml:space="preserve"> using the reasoning </w:t>
      </w:r>
      <w:r w:rsidR="00590742" w:rsidRPr="008D7126">
        <w:t>process</w:t>
      </w:r>
      <w:r w:rsidR="00640DB3" w:rsidRPr="008D7126">
        <w:t xml:space="preserve">. This critical thinking </w:t>
      </w:r>
      <w:r w:rsidR="00F26DFB">
        <w:t xml:space="preserve">also </w:t>
      </w:r>
      <w:r w:rsidR="00640DB3" w:rsidRPr="008D7126">
        <w:t>requires them to adhere to intellectual standards</w:t>
      </w:r>
      <w:r w:rsidR="008D7126" w:rsidRPr="008D7126">
        <w:t>.</w:t>
      </w:r>
      <w:r w:rsidR="00F26DFB">
        <w:t xml:space="preserve"> They</w:t>
      </w:r>
      <w:r w:rsidR="00110DDE">
        <w:t xml:space="preserve"> are</w:t>
      </w:r>
      <w:r w:rsidR="00151E44">
        <w:t xml:space="preserve"> always an integral part of the interdisciplinary </w:t>
      </w:r>
      <w:r w:rsidR="00F26DFB">
        <w:t xml:space="preserve">team and </w:t>
      </w:r>
      <w:r w:rsidR="006E37FE" w:rsidRPr="00110DDE">
        <w:t xml:space="preserve">are required to use critical thinking for prioritizing and making </w:t>
      </w:r>
      <w:r w:rsidR="00C528AD" w:rsidRPr="00110DDE">
        <w:t xml:space="preserve">key decisions </w:t>
      </w:r>
      <w:r w:rsidR="006E37FE" w:rsidRPr="00110DDE">
        <w:t xml:space="preserve">to save </w:t>
      </w:r>
      <w:r w:rsidR="00D973ED" w:rsidRPr="00110DDE">
        <w:t>patients’</w:t>
      </w:r>
      <w:r w:rsidR="006E37FE" w:rsidRPr="00110DDE">
        <w:t xml:space="preserve"> lives</w:t>
      </w:r>
      <w:r w:rsidR="00E031B7">
        <w:t xml:space="preserve"> (RegisteredNursing.org, 2019)</w:t>
      </w:r>
      <w:r w:rsidR="006E37FE" w:rsidRPr="00110DDE">
        <w:t>.</w:t>
      </w:r>
      <w:r w:rsidR="0028786A">
        <w:t xml:space="preserve"> </w:t>
      </w:r>
      <w:r w:rsidR="00BE32FD">
        <w:t xml:space="preserve"> For example, in the case of the outbreak at </w:t>
      </w:r>
      <w:proofErr w:type="spellStart"/>
      <w:r w:rsidR="00BE32FD">
        <w:t>Watersedge</w:t>
      </w:r>
      <w:proofErr w:type="spellEnd"/>
      <w:r w:rsidR="00BE32FD">
        <w:t xml:space="preserve">, </w:t>
      </w:r>
      <w:r w:rsidR="00016449">
        <w:t xml:space="preserve">nurses were required not only to provide patients with necessary medication and care but also collect </w:t>
      </w:r>
      <w:r w:rsidR="00016449" w:rsidRPr="0028786A">
        <w:t>some data and make decisions</w:t>
      </w:r>
      <w:r w:rsidR="00D10F5D">
        <w:t xml:space="preserve"> </w:t>
      </w:r>
      <w:r w:rsidR="00D10F5D">
        <w:fldChar w:fldCharType="begin"/>
      </w:r>
      <w:r w:rsidR="00D10F5D">
        <w:instrText xml:space="preserve"> ADDIN ZOTERO_ITEM CSL_CITATION {"citationID":"5dq1p5ks","properties":{"formattedCitation":"(Stanhope &amp; Lancaster, 2017)","plainCitation":"(Stanhope &amp; Lancaster, 2017)","noteIndex":0},"citationItems":[{"id":2437,"uris":["http://zotero.org/users/local/KZl8ZL3A/items/BAR25MEF"],"uri":["http://zotero.org/users/local/KZl8ZL3A/items/BAR25MEF"],"itemData":{"id":2437,"type":"book","title":"Foundations for Population Health in Community/Public Health Nursing-E-Book","publisher":"Elsevier Health Sciences","ISBN":"0-323-44381-8","author":[{"family":"Stanhope","given":"Marcia"},{"family":"Lancaster","given":"Jeanette"}],"issued":{"date-parts":[["2017"]]}}}],"schema":"https://github.com/citation-style-language/schema/raw/master/csl-citation.json"} </w:instrText>
      </w:r>
      <w:r w:rsidR="00D10F5D">
        <w:fldChar w:fldCharType="separate"/>
      </w:r>
      <w:r w:rsidR="00D10F5D" w:rsidRPr="00D10F5D">
        <w:rPr>
          <w:rFonts w:ascii="Times New Roman" w:hAnsi="Times New Roman" w:cs="Times New Roman"/>
        </w:rPr>
        <w:t>(Stanhope &amp; Lancaster, 201</w:t>
      </w:r>
      <w:r w:rsidR="00D10F5D">
        <w:rPr>
          <w:rFonts w:ascii="Times New Roman" w:hAnsi="Times New Roman" w:cs="Times New Roman"/>
        </w:rPr>
        <w:t>8</w:t>
      </w:r>
      <w:r w:rsidR="00D10F5D" w:rsidRPr="00D10F5D">
        <w:rPr>
          <w:rFonts w:ascii="Times New Roman" w:hAnsi="Times New Roman" w:cs="Times New Roman"/>
        </w:rPr>
        <w:t>)</w:t>
      </w:r>
      <w:r w:rsidR="00D10F5D">
        <w:fldChar w:fldCharType="end"/>
      </w:r>
      <w:r w:rsidR="00D10F5D" w:rsidRPr="0028786A">
        <w:t xml:space="preserve">. </w:t>
      </w:r>
      <w:r w:rsidR="00016449" w:rsidRPr="0028786A">
        <w:t xml:space="preserve">They were also responsible for prioritizing the patients’ </w:t>
      </w:r>
      <w:r w:rsidR="00016449" w:rsidRPr="00D17650">
        <w:t>needs and do the needful that can reduce the symptoms in the community.</w:t>
      </w:r>
      <w:r>
        <w:t xml:space="preserve"> All these tasks were requiring the use of critical </w:t>
      </w:r>
      <w:r w:rsidR="00866FA0">
        <w:t>thinking by</w:t>
      </w:r>
      <w:r w:rsidR="00504FE6">
        <w:t xml:space="preserve"> nurses. </w:t>
      </w:r>
      <w:r>
        <w:t xml:space="preserve"> </w:t>
      </w:r>
    </w:p>
    <w:p w14:paraId="23FCA5EE" w14:textId="77777777" w:rsidR="002B79B2" w:rsidRDefault="00610B02" w:rsidP="002B79B2">
      <w:r w:rsidRPr="00D17650">
        <w:t xml:space="preserve">Moreover, nurses </w:t>
      </w:r>
      <w:r w:rsidR="00866FA0">
        <w:t>are</w:t>
      </w:r>
      <w:r w:rsidRPr="00986895">
        <w:t xml:space="preserve"> also require</w:t>
      </w:r>
      <w:r w:rsidR="00866FA0">
        <w:t>d</w:t>
      </w:r>
      <w:r w:rsidRPr="00986895">
        <w:t xml:space="preserve"> to provide valuable information to h</w:t>
      </w:r>
      <w:r w:rsidR="00866FA0">
        <w:t>ealth planners and policymakers as they have a close association with patients in different settings.</w:t>
      </w:r>
      <w:r w:rsidR="00EA5F7D">
        <w:t xml:space="preserve"> They are the best resource of information for policymakers. They not only provide information but also apply their critical thinking in analyzing the problems and devising different </w:t>
      </w:r>
      <w:r>
        <w:t xml:space="preserve">solutions. </w:t>
      </w:r>
    </w:p>
    <w:p w14:paraId="2E765468" w14:textId="7BF98685" w:rsidR="00EE35C0" w:rsidRDefault="00610B02" w:rsidP="00A63968">
      <w:pPr>
        <w:rPr>
          <w:rFonts w:ascii="Open Sans" w:eastAsia="Times New Roman" w:hAnsi="Open Sans" w:cs="Times New Roman"/>
          <w:color w:val="444444"/>
          <w:kern w:val="0"/>
          <w:lang w:eastAsia="en-US"/>
        </w:rPr>
      </w:pPr>
      <w:r>
        <w:t>Furthermore, they</w:t>
      </w:r>
      <w:r w:rsidR="00503C96" w:rsidRPr="00986895">
        <w:t xml:space="preserve"> also </w:t>
      </w:r>
      <w:r w:rsidR="00D17650" w:rsidRPr="00986895">
        <w:rPr>
          <w:lang w:eastAsia="en-US"/>
        </w:rPr>
        <w:t>advocate for the client</w:t>
      </w:r>
      <w:r w:rsidR="00D17650" w:rsidRPr="00986895">
        <w:t xml:space="preserve"> in different interdisciplinary</w:t>
      </w:r>
      <w:r w:rsidR="00503C96" w:rsidRPr="00986895">
        <w:rPr>
          <w:lang w:eastAsia="en-US"/>
        </w:rPr>
        <w:t xml:space="preserve"> client care conferences</w:t>
      </w:r>
      <w:r w:rsidR="00D17650" w:rsidRPr="00986895">
        <w:t>.</w:t>
      </w:r>
      <w:r w:rsidR="00E0314A" w:rsidRPr="00986895">
        <w:t xml:space="preserve"> </w:t>
      </w:r>
      <w:r w:rsidR="00990CEE" w:rsidRPr="00464391">
        <w:t xml:space="preserve">The purpose of these conferences is to provide a platform for different professions and departments </w:t>
      </w:r>
      <w:r w:rsidR="00F20A36" w:rsidRPr="00464391">
        <w:t>so they can</w:t>
      </w:r>
      <w:r w:rsidR="00990CEE" w:rsidRPr="00464391">
        <w:t xml:space="preserve"> </w:t>
      </w:r>
      <w:r w:rsidR="00F20A36" w:rsidRPr="00464391">
        <w:t>convers</w:t>
      </w:r>
      <w:r w:rsidR="00F20A36" w:rsidRPr="00464391">
        <w:rPr>
          <w:rFonts w:hint="eastAsia"/>
        </w:rPr>
        <w:t>e</w:t>
      </w:r>
      <w:r w:rsidR="00990CEE" w:rsidRPr="00464391">
        <w:t xml:space="preserve"> and </w:t>
      </w:r>
      <w:r w:rsidR="00F20A36" w:rsidRPr="00464391">
        <w:t>resol</w:t>
      </w:r>
      <w:r w:rsidR="00F20A36" w:rsidRPr="00464391">
        <w:rPr>
          <w:rFonts w:hint="eastAsia"/>
        </w:rPr>
        <w:t>ve</w:t>
      </w:r>
      <w:r w:rsidR="00990CEE" w:rsidRPr="00464391">
        <w:t xml:space="preserve"> complex patient care problems</w:t>
      </w:r>
      <w:r w:rsidR="00A63968" w:rsidRPr="00464391">
        <w:t xml:space="preserve"> (RegisteredNursing.org, 2019)</w:t>
      </w:r>
      <w:r w:rsidR="00F20A36" w:rsidRPr="00464391">
        <w:t>.</w:t>
      </w:r>
      <w:r w:rsidR="00F20A36">
        <w:rPr>
          <w:rFonts w:ascii="Open Sans" w:hAnsi="Open Sans"/>
          <w:color w:val="444444"/>
          <w:shd w:val="clear" w:color="auto" w:fill="FFFFFF"/>
        </w:rPr>
        <w:t xml:space="preserve"> Nurses use their critical thinkin</w:t>
      </w:r>
      <w:r w:rsidR="00F20A36">
        <w:rPr>
          <w:rFonts w:ascii="Open Sans" w:hAnsi="Open Sans" w:hint="eastAsia"/>
          <w:color w:val="444444"/>
          <w:shd w:val="clear" w:color="auto" w:fill="FFFFFF"/>
        </w:rPr>
        <w:t>g</w:t>
      </w:r>
      <w:r w:rsidR="00F20A36">
        <w:rPr>
          <w:rFonts w:ascii="Open Sans" w:hAnsi="Open Sans"/>
          <w:color w:val="444444"/>
          <w:shd w:val="clear" w:color="auto" w:fill="FFFFFF"/>
        </w:rPr>
        <w:t xml:space="preserve"> skills and advocate on </w:t>
      </w:r>
      <w:r w:rsidR="00F20A36" w:rsidRPr="00460D5F">
        <w:t>behalf of patient</w:t>
      </w:r>
      <w:r w:rsidR="00F20A36" w:rsidRPr="00460D5F">
        <w:rPr>
          <w:rFonts w:hint="eastAsia"/>
        </w:rPr>
        <w:t>s</w:t>
      </w:r>
      <w:r w:rsidR="00F20A36" w:rsidRPr="00460D5F">
        <w:t xml:space="preserve">. </w:t>
      </w:r>
      <w:r w:rsidR="0028786A" w:rsidRPr="00460D5F">
        <w:t>In addition, they are also a source of linkage among</w:t>
      </w:r>
      <w:r w:rsidR="00DB48D9" w:rsidRPr="00460D5F">
        <w:t xml:space="preserve"> other members of the team</w:t>
      </w:r>
      <w:r w:rsidR="0028786A" w:rsidRPr="00460D5F">
        <w:t>.</w:t>
      </w:r>
      <w:r w:rsidR="00986895" w:rsidRPr="00460D5F">
        <w:t xml:space="preserve"> </w:t>
      </w:r>
      <w:r w:rsidR="00411EA1">
        <w:t>During discussions</w:t>
      </w:r>
      <w:r w:rsidR="00986895" w:rsidRPr="00460D5F">
        <w:t>, they require group skills such as negotiation, compromise and conflict resolution along with critical thinking</w:t>
      </w:r>
      <w:r w:rsidR="00E031B7" w:rsidRPr="00460D5F">
        <w:t xml:space="preserve"> (RegisteredNursing.org, 2019)</w:t>
      </w:r>
      <w:r w:rsidR="00986895" w:rsidRPr="00460D5F">
        <w:t>.</w:t>
      </w:r>
      <w:r w:rsidR="00A012BE" w:rsidRPr="00460D5F">
        <w:t xml:space="preserve"> Their critical thinking enables them to </w:t>
      </w:r>
      <w:r w:rsidR="00A012BE" w:rsidRPr="00460D5F">
        <w:rPr>
          <w:lang w:eastAsia="en-US"/>
        </w:rPr>
        <w:t xml:space="preserve">listen </w:t>
      </w:r>
      <w:r w:rsidR="00A012BE" w:rsidRPr="00460D5F">
        <w:t>considerately</w:t>
      </w:r>
      <w:r w:rsidR="00A012BE" w:rsidRPr="00460D5F">
        <w:rPr>
          <w:lang w:eastAsia="en-US"/>
        </w:rPr>
        <w:t xml:space="preserve"> to the </w:t>
      </w:r>
      <w:r w:rsidR="00A012BE" w:rsidRPr="00460D5F">
        <w:t>opinions</w:t>
      </w:r>
      <w:r w:rsidR="00A012BE" w:rsidRPr="00460D5F">
        <w:rPr>
          <w:lang w:eastAsia="en-US"/>
        </w:rPr>
        <w:t xml:space="preserve"> and </w:t>
      </w:r>
      <w:r w:rsidR="00A012BE" w:rsidRPr="00460D5F">
        <w:t>plans</w:t>
      </w:r>
      <w:r w:rsidR="00A012BE" w:rsidRPr="00460D5F">
        <w:rPr>
          <w:lang w:eastAsia="en-US"/>
        </w:rPr>
        <w:t xml:space="preserve"> of others </w:t>
      </w:r>
      <w:r w:rsidR="00460D5F" w:rsidRPr="00460D5F">
        <w:t>in order to</w:t>
      </w:r>
      <w:r w:rsidR="00A012BE" w:rsidRPr="00460D5F">
        <w:rPr>
          <w:lang w:eastAsia="en-US"/>
        </w:rPr>
        <w:t xml:space="preserve"> negotiate the </w:t>
      </w:r>
      <w:r w:rsidR="00460D5F" w:rsidRPr="00460D5F">
        <w:t>finest plan of care for</w:t>
      </w:r>
      <w:r w:rsidR="00A012BE" w:rsidRPr="00460D5F">
        <w:rPr>
          <w:lang w:eastAsia="en-US"/>
        </w:rPr>
        <w:t xml:space="preserve"> patient</w:t>
      </w:r>
      <w:r w:rsidR="00460D5F" w:rsidRPr="00460D5F">
        <w:t>s</w:t>
      </w:r>
      <w:r w:rsidR="00A012BE" w:rsidRPr="00460D5F">
        <w:rPr>
          <w:lang w:eastAsia="en-US"/>
        </w:rPr>
        <w:t>.</w:t>
      </w:r>
    </w:p>
    <w:p w14:paraId="0C90F56C" w14:textId="77777777" w:rsidR="00A63968" w:rsidRPr="00A63968" w:rsidRDefault="00A63968" w:rsidP="00A63968">
      <w:pPr>
        <w:rPr>
          <w:rFonts w:ascii="Open Sans" w:eastAsia="Times New Roman" w:hAnsi="Open Sans" w:cs="Times New Roman"/>
          <w:color w:val="444444"/>
          <w:kern w:val="0"/>
          <w:lang w:eastAsia="en-US"/>
        </w:rPr>
      </w:pPr>
    </w:p>
    <w:p w14:paraId="3023E955" w14:textId="77777777" w:rsidR="00086D3E" w:rsidRPr="00D064D8" w:rsidRDefault="00610B02" w:rsidP="00594DFE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064D8">
        <w:rPr>
          <w:rFonts w:ascii="Times New Roman" w:hAnsi="Times New Roman" w:cs="Times New Roman"/>
          <w:color w:val="000000" w:themeColor="text1"/>
        </w:rPr>
        <w:t xml:space="preserve"> References </w:t>
      </w:r>
    </w:p>
    <w:p w14:paraId="6CBB2516" w14:textId="77777777" w:rsidR="00086D3E" w:rsidRPr="00D064D8" w:rsidRDefault="00610B02" w:rsidP="00D10F5D">
      <w:pPr>
        <w:ind w:left="720" w:hanging="720"/>
        <w:jc w:val="both"/>
        <w:outlineLvl w:val="0"/>
        <w:rPr>
          <w:rStyle w:val="screenreader-only"/>
          <w:color w:val="000000" w:themeColor="text1"/>
        </w:rPr>
      </w:pPr>
      <w:r w:rsidRPr="00D064D8">
        <w:rPr>
          <w:color w:val="000000" w:themeColor="text1"/>
        </w:rPr>
        <w:t xml:space="preserve">RegisteredNursing.org. (2019). </w:t>
      </w:r>
      <w:r w:rsidRPr="00D064D8">
        <w:rPr>
          <w:rStyle w:val="Emphasis"/>
          <w:color w:val="000000" w:themeColor="text1"/>
        </w:rPr>
        <w:t>Collaboration with Interdisciplinary Team: NCLEX-RN</w:t>
      </w:r>
      <w:r w:rsidRPr="00D064D8">
        <w:rPr>
          <w:color w:val="000000" w:themeColor="text1"/>
        </w:rPr>
        <w:t xml:space="preserve">. Retrieved from </w:t>
      </w:r>
      <w:hyperlink r:id="rId7" w:history="1">
        <w:r w:rsidRPr="00D064D8">
          <w:rPr>
            <w:rStyle w:val="Hyperlink"/>
            <w:color w:val="000000" w:themeColor="text1"/>
          </w:rPr>
          <w:t>https://www.registerednursing.org/nclex/collaboration-interdisciplinary-team/</w:t>
        </w:r>
      </w:hyperlink>
    </w:p>
    <w:p w14:paraId="628ABA92" w14:textId="77777777" w:rsidR="00086D3E" w:rsidRPr="00D064D8" w:rsidRDefault="00610B02" w:rsidP="00594DFE">
      <w:pPr>
        <w:pStyle w:val="NormalWeb"/>
        <w:ind w:left="720" w:hanging="720"/>
        <w:rPr>
          <w:color w:val="000000" w:themeColor="text1"/>
        </w:rPr>
      </w:pPr>
      <w:r w:rsidRPr="00D064D8">
        <w:rPr>
          <w:color w:val="000000" w:themeColor="text1"/>
        </w:rPr>
        <w:t>Stanhope, M. &amp; Lancaster, J. (2018). </w:t>
      </w:r>
      <w:r w:rsidRPr="00D064D8">
        <w:rPr>
          <w:rStyle w:val="Emphasis"/>
          <w:color w:val="000000" w:themeColor="text1"/>
        </w:rPr>
        <w:t>Foundations for population health in community/public health nursing</w:t>
      </w:r>
      <w:r w:rsidRPr="00D064D8">
        <w:rPr>
          <w:color w:val="000000" w:themeColor="text1"/>
        </w:rPr>
        <w:t xml:space="preserve"> (5th </w:t>
      </w:r>
      <w:proofErr w:type="gramStart"/>
      <w:r w:rsidRPr="00D064D8">
        <w:rPr>
          <w:color w:val="000000" w:themeColor="text1"/>
        </w:rPr>
        <w:t>ed</w:t>
      </w:r>
      <w:proofErr w:type="gramEnd"/>
      <w:r w:rsidRPr="00D064D8">
        <w:rPr>
          <w:color w:val="000000" w:themeColor="text1"/>
        </w:rPr>
        <w:t>.) St Louis: Elsevier</w:t>
      </w:r>
    </w:p>
    <w:p w14:paraId="7F245D5C" w14:textId="77777777" w:rsidR="00086D3E" w:rsidRDefault="00086D3E" w:rsidP="00086D3E"/>
    <w:p w14:paraId="311E88F6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7B7906A0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6D003058" w14:textId="77777777"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14:paraId="3B4B8280" w14:textId="77777777" w:rsidR="007F064E" w:rsidRDefault="007F064E" w:rsidP="002F170D"/>
    <w:p w14:paraId="5ADA3CF1" w14:textId="77777777" w:rsidR="007F064E" w:rsidRDefault="007F064E" w:rsidP="002F170D"/>
    <w:p w14:paraId="0160DE98" w14:textId="77777777" w:rsidR="007F064E" w:rsidRDefault="007F064E" w:rsidP="002F170D"/>
    <w:p w14:paraId="7C48160D" w14:textId="77777777" w:rsidR="002F170D" w:rsidRPr="002F170D" w:rsidRDefault="002F170D" w:rsidP="00E56282">
      <w:pPr>
        <w:ind w:firstLine="0"/>
      </w:pPr>
    </w:p>
    <w:sectPr w:rsidR="002F170D" w:rsidRPr="002F170D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E38AF6" w16cid:durableId="20C85892"/>
  <w16cid:commentId w16cid:paraId="31D3B206" w16cid:durableId="20C858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039C0" w14:textId="77777777" w:rsidR="004277FF" w:rsidRDefault="004277FF">
      <w:pPr>
        <w:spacing w:line="240" w:lineRule="auto"/>
      </w:pPr>
      <w:r>
        <w:separator/>
      </w:r>
    </w:p>
  </w:endnote>
  <w:endnote w:type="continuationSeparator" w:id="0">
    <w:p w14:paraId="30782C62" w14:textId="77777777" w:rsidR="004277FF" w:rsidRDefault="00427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81424" w14:textId="77777777" w:rsidR="004277FF" w:rsidRDefault="004277FF">
      <w:pPr>
        <w:spacing w:line="240" w:lineRule="auto"/>
      </w:pPr>
      <w:r>
        <w:separator/>
      </w:r>
    </w:p>
  </w:footnote>
  <w:footnote w:type="continuationSeparator" w:id="0">
    <w:p w14:paraId="6E678879" w14:textId="77777777" w:rsidR="004277FF" w:rsidRDefault="00427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03643" w14:textId="77777777" w:rsidR="00E81978" w:rsidRPr="009B4A0F" w:rsidRDefault="00610B02" w:rsidP="009B4A0F">
    <w:pPr>
      <w:pStyle w:val="Header"/>
    </w:pPr>
    <w:r>
      <w:t>DISCUSSION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93F51" w14:textId="77777777" w:rsidR="008B69FF" w:rsidRPr="008B69FF" w:rsidRDefault="00610B02" w:rsidP="009B4A0F">
    <w:pPr>
      <w:ind w:firstLine="0"/>
    </w:pPr>
    <w:r w:rsidRPr="008B69FF">
      <w:t xml:space="preserve">Running head: </w:t>
    </w:r>
    <w:r w:rsidR="009B4A0F">
      <w:t xml:space="preserve">DISCUSSION </w:t>
    </w:r>
    <w:r w:rsidR="009B4A0F">
      <w:tab/>
    </w:r>
    <w:r w:rsidR="009B4A0F">
      <w:tab/>
    </w:r>
    <w:r w:rsidR="009B4A0F">
      <w:tab/>
    </w:r>
    <w:r w:rsidR="009B4A0F">
      <w:tab/>
    </w:r>
    <w:r w:rsidR="009B4A0F">
      <w:tab/>
    </w:r>
    <w:r w:rsidR="009B4A0F">
      <w:tab/>
    </w:r>
    <w:r w:rsidR="009B4A0F">
      <w:tab/>
    </w:r>
    <w:r w:rsidR="009B4A0F">
      <w:tab/>
    </w:r>
    <w:r w:rsidRPr="008B69FF">
      <w:t>1</w:t>
    </w:r>
  </w:p>
  <w:p w14:paraId="7ACEC74F" w14:textId="77777777"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mwqAUAI44qfiwAAAA="/>
  </w:docVars>
  <w:rsids>
    <w:rsidRoot w:val="005C39B5"/>
    <w:rsid w:val="00013581"/>
    <w:rsid w:val="00016449"/>
    <w:rsid w:val="00020DBF"/>
    <w:rsid w:val="0002224F"/>
    <w:rsid w:val="00086D3E"/>
    <w:rsid w:val="0009562D"/>
    <w:rsid w:val="000A40AE"/>
    <w:rsid w:val="000D3F41"/>
    <w:rsid w:val="00110DDE"/>
    <w:rsid w:val="00151E44"/>
    <w:rsid w:val="001571EC"/>
    <w:rsid w:val="0028786A"/>
    <w:rsid w:val="002B79B2"/>
    <w:rsid w:val="002E7A1A"/>
    <w:rsid w:val="002F170D"/>
    <w:rsid w:val="003079E0"/>
    <w:rsid w:val="00325707"/>
    <w:rsid w:val="00355DCA"/>
    <w:rsid w:val="003B3A7F"/>
    <w:rsid w:val="003B5824"/>
    <w:rsid w:val="003D3885"/>
    <w:rsid w:val="00411EA1"/>
    <w:rsid w:val="0042442B"/>
    <w:rsid w:val="004277FF"/>
    <w:rsid w:val="0043215F"/>
    <w:rsid w:val="00460D5F"/>
    <w:rsid w:val="00464391"/>
    <w:rsid w:val="004724D7"/>
    <w:rsid w:val="00501B5A"/>
    <w:rsid w:val="00503C96"/>
    <w:rsid w:val="00504FE6"/>
    <w:rsid w:val="0051485B"/>
    <w:rsid w:val="005211E4"/>
    <w:rsid w:val="00551A02"/>
    <w:rsid w:val="005534FA"/>
    <w:rsid w:val="0056096C"/>
    <w:rsid w:val="00590742"/>
    <w:rsid w:val="00594DFE"/>
    <w:rsid w:val="005B3A43"/>
    <w:rsid w:val="005B6F3D"/>
    <w:rsid w:val="005C39B5"/>
    <w:rsid w:val="005D3A03"/>
    <w:rsid w:val="00610B02"/>
    <w:rsid w:val="00640DB3"/>
    <w:rsid w:val="0068032B"/>
    <w:rsid w:val="00692D73"/>
    <w:rsid w:val="006E37FE"/>
    <w:rsid w:val="006E4508"/>
    <w:rsid w:val="0075615E"/>
    <w:rsid w:val="007D5032"/>
    <w:rsid w:val="007F064E"/>
    <w:rsid w:val="007F394B"/>
    <w:rsid w:val="008002C0"/>
    <w:rsid w:val="00846421"/>
    <w:rsid w:val="00866FA0"/>
    <w:rsid w:val="008B6643"/>
    <w:rsid w:val="008B69FF"/>
    <w:rsid w:val="008C5323"/>
    <w:rsid w:val="008D477A"/>
    <w:rsid w:val="008D7126"/>
    <w:rsid w:val="00971A51"/>
    <w:rsid w:val="0097567E"/>
    <w:rsid w:val="00986895"/>
    <w:rsid w:val="00990CEE"/>
    <w:rsid w:val="00994E07"/>
    <w:rsid w:val="009A15B4"/>
    <w:rsid w:val="009A4F77"/>
    <w:rsid w:val="009A6A3B"/>
    <w:rsid w:val="009A710B"/>
    <w:rsid w:val="009B4A0F"/>
    <w:rsid w:val="009D6970"/>
    <w:rsid w:val="00A012BE"/>
    <w:rsid w:val="00A13F38"/>
    <w:rsid w:val="00A27580"/>
    <w:rsid w:val="00A63968"/>
    <w:rsid w:val="00A7206D"/>
    <w:rsid w:val="00AE7D4F"/>
    <w:rsid w:val="00B02434"/>
    <w:rsid w:val="00B54629"/>
    <w:rsid w:val="00B823AA"/>
    <w:rsid w:val="00BA45DB"/>
    <w:rsid w:val="00BD6A80"/>
    <w:rsid w:val="00BE1791"/>
    <w:rsid w:val="00BE32FD"/>
    <w:rsid w:val="00BF4184"/>
    <w:rsid w:val="00C0601E"/>
    <w:rsid w:val="00C31D30"/>
    <w:rsid w:val="00C528AD"/>
    <w:rsid w:val="00C95C69"/>
    <w:rsid w:val="00CC205C"/>
    <w:rsid w:val="00CC464E"/>
    <w:rsid w:val="00CD6E39"/>
    <w:rsid w:val="00CF6E91"/>
    <w:rsid w:val="00D00385"/>
    <w:rsid w:val="00D064D8"/>
    <w:rsid w:val="00D10F5D"/>
    <w:rsid w:val="00D17650"/>
    <w:rsid w:val="00D201B6"/>
    <w:rsid w:val="00D70916"/>
    <w:rsid w:val="00D85B68"/>
    <w:rsid w:val="00D973ED"/>
    <w:rsid w:val="00DA0167"/>
    <w:rsid w:val="00DB48D9"/>
    <w:rsid w:val="00E0314A"/>
    <w:rsid w:val="00E031B7"/>
    <w:rsid w:val="00E44478"/>
    <w:rsid w:val="00E56282"/>
    <w:rsid w:val="00E6004D"/>
    <w:rsid w:val="00E81978"/>
    <w:rsid w:val="00E960F9"/>
    <w:rsid w:val="00EA16A1"/>
    <w:rsid w:val="00EA5F7D"/>
    <w:rsid w:val="00ED5C24"/>
    <w:rsid w:val="00EE35C0"/>
    <w:rsid w:val="00EE5314"/>
    <w:rsid w:val="00F20A36"/>
    <w:rsid w:val="00F26DFB"/>
    <w:rsid w:val="00F379B7"/>
    <w:rsid w:val="00F525FA"/>
    <w:rsid w:val="00FD322E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063A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  <w:style w:type="character" w:customStyle="1" w:styleId="screenreader-only">
    <w:name w:val="screenreader-only"/>
    <w:basedOn w:val="DefaultParagraphFont"/>
    <w:rsid w:val="00DB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gisterednursing.org/nclex/collaboration-interdisciplinary-team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2019-07-04T06:08:00Z</dcterms:created>
  <dcterms:modified xsi:type="dcterms:W3CDTF">2019-07-04T06:08:00Z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id="6vy7OKOg"/&gt;&lt;style id="http://www.zotero.org/styles/apa" locale="en-US" hasBibliography="1" bibliographyStyleHasBeenSet="1"/&gt;&lt;prefs&gt;&lt;pref name="fieldType" value="Field"/&gt;&lt;/prefs&gt;&lt;/data&gt;</vt:lpwstr>
  </property>
</Properties>
</file>