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2A0B3" w14:textId="77777777" w:rsidR="00E81978" w:rsidRDefault="00E81978" w:rsidP="00B823AA">
      <w:pPr>
        <w:pStyle w:val="Title2"/>
      </w:pPr>
    </w:p>
    <w:p w14:paraId="689BFFBE" w14:textId="77777777" w:rsidR="00E81978" w:rsidRDefault="00E81978"/>
    <w:p w14:paraId="43AEFAA8" w14:textId="77777777" w:rsidR="007F064E" w:rsidRDefault="007F064E" w:rsidP="002F170D"/>
    <w:p w14:paraId="2AD2E8AF" w14:textId="77777777" w:rsidR="00B02434" w:rsidRPr="00D70916" w:rsidRDefault="00B02434" w:rsidP="00B02434">
      <w:pPr>
        <w:jc w:val="both"/>
        <w:rPr>
          <w:rFonts w:ascii="Times New Roman" w:hAnsi="Times New Roman" w:cs="Times New Roman"/>
        </w:rPr>
      </w:pPr>
    </w:p>
    <w:p w14:paraId="78353965" w14:textId="77777777" w:rsidR="00B02434" w:rsidRPr="00D70916" w:rsidRDefault="00B02434" w:rsidP="00B02434">
      <w:pPr>
        <w:tabs>
          <w:tab w:val="left" w:pos="2350"/>
        </w:tabs>
        <w:jc w:val="both"/>
        <w:rPr>
          <w:rFonts w:ascii="Times New Roman" w:hAnsi="Times New Roman" w:cs="Times New Roman"/>
        </w:rPr>
      </w:pPr>
    </w:p>
    <w:p w14:paraId="2CE7BDE5" w14:textId="77777777" w:rsidR="0037691C" w:rsidRDefault="00DB3344" w:rsidP="008F3958">
      <w:pPr>
        <w:spacing w:before="240"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</w:t>
      </w:r>
      <w:r w:rsidR="00211F83">
        <w:rPr>
          <w:rFonts w:ascii="Times New Roman" w:hAnsi="Times New Roman" w:cs="Times New Roman"/>
        </w:rPr>
        <w:t xml:space="preserve"> reply</w:t>
      </w:r>
      <w:bookmarkStart w:id="0" w:name="_GoBack"/>
      <w:bookmarkEnd w:id="0"/>
    </w:p>
    <w:p w14:paraId="516CCABD" w14:textId="77777777" w:rsidR="00211F83" w:rsidRDefault="00DB3344" w:rsidP="008F3958">
      <w:pPr>
        <w:spacing w:before="240"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 name</w:t>
      </w:r>
    </w:p>
    <w:p w14:paraId="55AA989D" w14:textId="77777777" w:rsidR="00211F83" w:rsidRDefault="00DB3344" w:rsidP="008F3958">
      <w:pPr>
        <w:spacing w:before="240"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Affiliations</w:t>
      </w:r>
    </w:p>
    <w:p w14:paraId="0CADA4B7" w14:textId="77777777" w:rsidR="00211F83" w:rsidRDefault="00211F83" w:rsidP="0037691C">
      <w:pPr>
        <w:spacing w:before="240" w:after="240"/>
        <w:rPr>
          <w:b/>
          <w:bCs/>
        </w:rPr>
      </w:pPr>
    </w:p>
    <w:p w14:paraId="7C94C69C" w14:textId="77777777" w:rsidR="0037691C" w:rsidRDefault="0037691C" w:rsidP="0037691C">
      <w:pPr>
        <w:spacing w:before="240" w:after="240"/>
      </w:pPr>
    </w:p>
    <w:p w14:paraId="72944F79" w14:textId="77777777" w:rsidR="00B02434" w:rsidRDefault="00DB3344" w:rsidP="00B024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EB9B816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75D809D1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7BFD915B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49BE48C5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23FA7905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5B018B48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65493A85" w14:textId="77777777" w:rsidR="00C95C69" w:rsidRDefault="00C95C69" w:rsidP="00B02434">
      <w:pPr>
        <w:jc w:val="both"/>
        <w:rPr>
          <w:rFonts w:ascii="Times New Roman" w:hAnsi="Times New Roman" w:cs="Times New Roman"/>
        </w:rPr>
      </w:pPr>
    </w:p>
    <w:p w14:paraId="4556F9B3" w14:textId="77777777" w:rsidR="00C95C69" w:rsidRDefault="00C95C69" w:rsidP="00B02434">
      <w:pPr>
        <w:jc w:val="both"/>
        <w:rPr>
          <w:rFonts w:ascii="Times New Roman" w:hAnsi="Times New Roman" w:cs="Times New Roman"/>
        </w:rPr>
      </w:pPr>
    </w:p>
    <w:p w14:paraId="34B62BC2" w14:textId="77777777" w:rsidR="00FC21FB" w:rsidRDefault="00FC21FB" w:rsidP="00473F4D">
      <w:pPr>
        <w:ind w:left="720"/>
        <w:rPr>
          <w:rFonts w:ascii="Times New Roman" w:hAnsi="Times New Roman" w:cs="Times New Roman"/>
        </w:rPr>
      </w:pPr>
    </w:p>
    <w:p w14:paraId="4BB98240" w14:textId="77777777" w:rsidR="00FC21FB" w:rsidRDefault="00FC21FB" w:rsidP="00473F4D">
      <w:pPr>
        <w:ind w:left="720"/>
        <w:rPr>
          <w:rFonts w:ascii="Times New Roman" w:hAnsi="Times New Roman" w:cs="Times New Roman"/>
        </w:rPr>
      </w:pPr>
    </w:p>
    <w:p w14:paraId="14C98651" w14:textId="77777777" w:rsidR="007D7F2B" w:rsidRDefault="007D7F2B" w:rsidP="007D7F2B">
      <w:pPr>
        <w:spacing w:before="240"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Discussion reply</w:t>
      </w:r>
    </w:p>
    <w:p w14:paraId="26C6A3BF" w14:textId="77777777" w:rsidR="00FC21FB" w:rsidRPr="00FC21FB" w:rsidRDefault="00DB3344" w:rsidP="00FC21FB">
      <w:r w:rsidRPr="00FC21FB">
        <w:t>1.</w:t>
      </w:r>
    </w:p>
    <w:p w14:paraId="2D84AFB4" w14:textId="62ACBA60" w:rsidR="00854BC9" w:rsidRPr="00473F4D" w:rsidRDefault="00DB3344" w:rsidP="00473F4D">
      <w:pPr>
        <w:ind w:left="720"/>
      </w:pPr>
      <w:r>
        <w:t>Conflict refers to the disagreement or argument about something important.</w:t>
      </w:r>
      <w:r w:rsidR="00461213">
        <w:t xml:space="preserve"> </w:t>
      </w:r>
      <w:r w:rsidR="00830BAD">
        <w:t xml:space="preserve">Conflict can be bad or it can be good, depending upon </w:t>
      </w:r>
      <w:r w:rsidR="00473F4D">
        <w:t xml:space="preserve">how it is being handled. For simple, the conflict in </w:t>
      </w:r>
      <w:r w:rsidR="00473F4D">
        <w:rPr>
          <w:rFonts w:ascii="Times New Roman" w:hAnsi="Times New Roman" w:cs="Times New Roman"/>
        </w:rPr>
        <w:t>the Larry</w:t>
      </w:r>
      <w:r w:rsidR="00821A8B">
        <w:rPr>
          <w:rFonts w:ascii="Times New Roman" w:hAnsi="Times New Roman" w:cs="Times New Roman"/>
        </w:rPr>
        <w:t xml:space="preserve"> David skit resulted in a loss.</w:t>
      </w:r>
      <w:r w:rsidR="00821A8B">
        <w:t xml:space="preserve"> The</w:t>
      </w:r>
      <w:r w:rsidR="00AE5B91">
        <w:t xml:space="preserve"> couple in </w:t>
      </w:r>
      <w:r w:rsidR="00186E46">
        <w:rPr>
          <w:rFonts w:ascii="Times New Roman" w:hAnsi="Times New Roman" w:cs="Times New Roman"/>
        </w:rPr>
        <w:t>the Larry David skit</w:t>
      </w:r>
      <w:r w:rsidR="00AE5B91">
        <w:rPr>
          <w:rFonts w:ascii="Times New Roman" w:hAnsi="Times New Roman" w:cs="Times New Roman"/>
        </w:rPr>
        <w:t xml:space="preserve"> </w:t>
      </w:r>
      <w:r w:rsidR="00461213">
        <w:rPr>
          <w:rFonts w:ascii="Times New Roman" w:hAnsi="Times New Roman" w:cs="Times New Roman"/>
        </w:rPr>
        <w:t xml:space="preserve">experienced a conflict regarding </w:t>
      </w:r>
      <w:r w:rsidR="005F5D06">
        <w:rPr>
          <w:rFonts w:ascii="Times New Roman" w:hAnsi="Times New Roman" w:cs="Times New Roman"/>
        </w:rPr>
        <w:t xml:space="preserve">their dinner. </w:t>
      </w:r>
      <w:r w:rsidR="00904A89">
        <w:rPr>
          <w:rFonts w:ascii="Times New Roman" w:hAnsi="Times New Roman" w:cs="Times New Roman"/>
        </w:rPr>
        <w:t>One</w:t>
      </w:r>
      <w:r w:rsidR="005F5D06">
        <w:rPr>
          <w:rFonts w:ascii="Times New Roman" w:hAnsi="Times New Roman" w:cs="Times New Roman"/>
        </w:rPr>
        <w:t xml:space="preserve"> was asking to go out for a drink at the separate </w:t>
      </w:r>
      <w:r w:rsidR="00904A89">
        <w:rPr>
          <w:rFonts w:ascii="Times New Roman" w:hAnsi="Times New Roman" w:cs="Times New Roman"/>
        </w:rPr>
        <w:t>place</w:t>
      </w:r>
      <w:r w:rsidR="005F5D06">
        <w:rPr>
          <w:rFonts w:ascii="Times New Roman" w:hAnsi="Times New Roman" w:cs="Times New Roman"/>
        </w:rPr>
        <w:t xml:space="preserve"> before </w:t>
      </w:r>
      <w:r w:rsidR="00904A89">
        <w:rPr>
          <w:rFonts w:ascii="Times New Roman" w:hAnsi="Times New Roman" w:cs="Times New Roman"/>
        </w:rPr>
        <w:t>dinner</w:t>
      </w:r>
      <w:r w:rsidR="005F5D06">
        <w:rPr>
          <w:rFonts w:ascii="Times New Roman" w:hAnsi="Times New Roman" w:cs="Times New Roman"/>
        </w:rPr>
        <w:t xml:space="preserve"> while others were getting no sense in this. </w:t>
      </w:r>
      <w:r w:rsidR="00904A89">
        <w:rPr>
          <w:rFonts w:ascii="Times New Roman" w:hAnsi="Times New Roman" w:cs="Times New Roman"/>
        </w:rPr>
        <w:t>Thus</w:t>
      </w:r>
      <w:r w:rsidR="005F5D06">
        <w:rPr>
          <w:rFonts w:ascii="Times New Roman" w:hAnsi="Times New Roman" w:cs="Times New Roman"/>
        </w:rPr>
        <w:t xml:space="preserve">, their disagreement resulted in </w:t>
      </w:r>
      <w:r w:rsidR="00904A89">
        <w:rPr>
          <w:rFonts w:ascii="Times New Roman" w:hAnsi="Times New Roman" w:cs="Times New Roman"/>
        </w:rPr>
        <w:t>cancel</w:t>
      </w:r>
      <w:r w:rsidR="00BC44CA">
        <w:rPr>
          <w:rFonts w:ascii="Times New Roman" w:hAnsi="Times New Roman" w:cs="Times New Roman"/>
        </w:rPr>
        <w:t xml:space="preserve">lation </w:t>
      </w:r>
      <w:r w:rsidR="005F5D06">
        <w:rPr>
          <w:rFonts w:ascii="Times New Roman" w:hAnsi="Times New Roman" w:cs="Times New Roman"/>
        </w:rPr>
        <w:t>of going out for the dinner.</w:t>
      </w:r>
      <w:r w:rsidR="00904A89">
        <w:rPr>
          <w:rFonts w:ascii="Times New Roman" w:hAnsi="Times New Roman" w:cs="Times New Roman"/>
        </w:rPr>
        <w:t xml:space="preserve"> This kind of conflict is always bad and requires the use of some compromise</w:t>
      </w:r>
      <w:r w:rsidR="001601E5">
        <w:rPr>
          <w:rFonts w:ascii="Times New Roman" w:hAnsi="Times New Roman" w:cs="Times New Roman"/>
        </w:rPr>
        <w:t xml:space="preserve"> </w:t>
      </w:r>
      <w:r w:rsidR="001601E5">
        <w:rPr>
          <w:rFonts w:ascii="Times New Roman" w:hAnsi="Times New Roman" w:cs="Times New Roman"/>
        </w:rPr>
        <w:fldChar w:fldCharType="begin"/>
      </w:r>
      <w:r w:rsidR="001601E5">
        <w:rPr>
          <w:rFonts w:ascii="Times New Roman" w:hAnsi="Times New Roman" w:cs="Times New Roman"/>
        </w:rPr>
        <w:instrText xml:space="preserve"> ADDIN ZOTERO_ITEM CSL_CITATION {"citationID":"JllM1nbC","properties":{"formattedCitation":"(Hopkins &amp; Yonker, 2015)","plainCitation":"(Hopkins &amp; Yonker, 2015)","noteIndex":0},"citationItems":[{"id":2750,"uris":["http://zotero.org/users/local/KZl8ZL3A/items/BQYG535M"],"uri":["http://zotero.org/users/local/KZl8ZL3A/items/BQYG535M"],"itemData":{"id":2750,"type":"article-journal","title":"Managing conflict with emotional intelligence: Abilities that make a difference","container-title":"Journal of Management Development","page":"226-244","volume":"34","issue":"2","author":[{"family":"Hopkins","given":"Margaret M."},{"family":"Yonker","given":"Robert D."}],"issued":{"date-parts":[["2015"]]}}}],"schema":"https://github.com/citation-style-language/schema/raw/master/csl-citation.json"} </w:instrText>
      </w:r>
      <w:r w:rsidR="001601E5">
        <w:rPr>
          <w:rFonts w:ascii="Times New Roman" w:hAnsi="Times New Roman" w:cs="Times New Roman"/>
        </w:rPr>
        <w:fldChar w:fldCharType="separate"/>
      </w:r>
      <w:r w:rsidR="001601E5" w:rsidRPr="001601E5">
        <w:rPr>
          <w:rFonts w:ascii="Times New Roman" w:hAnsi="Times New Roman" w:cs="Times New Roman"/>
        </w:rPr>
        <w:t>(Hopkins &amp; Yonker, 2015)</w:t>
      </w:r>
      <w:r w:rsidR="001601E5">
        <w:rPr>
          <w:rFonts w:ascii="Times New Roman" w:hAnsi="Times New Roman" w:cs="Times New Roman"/>
        </w:rPr>
        <w:fldChar w:fldCharType="end"/>
      </w:r>
      <w:r w:rsidR="00904A89">
        <w:rPr>
          <w:rFonts w:ascii="Times New Roman" w:hAnsi="Times New Roman" w:cs="Times New Roman"/>
        </w:rPr>
        <w:t xml:space="preserve">. </w:t>
      </w:r>
      <w:r w:rsidR="00D75F8F">
        <w:rPr>
          <w:rFonts w:ascii="Times New Roman" w:hAnsi="Times New Roman" w:cs="Times New Roman"/>
        </w:rPr>
        <w:t>If a couple has gone for some compromise then they had an outside dinner instead of ordering take out.</w:t>
      </w:r>
      <w:r w:rsidR="00473F4D">
        <w:t xml:space="preserve"> </w:t>
      </w:r>
      <w:r w:rsidR="004215E9">
        <w:rPr>
          <w:rFonts w:ascii="Times New Roman" w:hAnsi="Times New Roman" w:cs="Times New Roman"/>
        </w:rPr>
        <w:t xml:space="preserve">Moreover, conflict is not always bad and </w:t>
      </w:r>
      <w:r w:rsidR="00BC44CA">
        <w:rPr>
          <w:rFonts w:ascii="Times New Roman" w:hAnsi="Times New Roman" w:cs="Times New Roman"/>
        </w:rPr>
        <w:t xml:space="preserve">in many situations </w:t>
      </w:r>
      <w:r w:rsidR="004215E9">
        <w:rPr>
          <w:rFonts w:ascii="Times New Roman" w:hAnsi="Times New Roman" w:cs="Times New Roman"/>
        </w:rPr>
        <w:t>can bring many positive results.</w:t>
      </w:r>
      <w:r>
        <w:rPr>
          <w:rFonts w:ascii="Times New Roman" w:hAnsi="Times New Roman" w:cs="Times New Roman"/>
        </w:rPr>
        <w:t xml:space="preserve"> </w:t>
      </w:r>
      <w:r w:rsidR="00830BAD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example, James Conway's talk is provoking the </w:t>
      </w:r>
      <w:r w:rsidR="00BC44CA">
        <w:rPr>
          <w:rFonts w:ascii="Times New Roman" w:hAnsi="Times New Roman" w:cs="Times New Roman"/>
        </w:rPr>
        <w:t>massacre</w:t>
      </w:r>
      <w:r>
        <w:rPr>
          <w:rFonts w:ascii="Times New Roman" w:hAnsi="Times New Roman" w:cs="Times New Roman"/>
        </w:rPr>
        <w:t xml:space="preserve"> so to bring </w:t>
      </w:r>
      <w:r w:rsidR="00BC44CA">
        <w:rPr>
          <w:rFonts w:ascii="Times New Roman" w:hAnsi="Times New Roman" w:cs="Times New Roman"/>
        </w:rPr>
        <w:t>modifi</w:t>
      </w:r>
      <w:r w:rsidR="00BC44CA">
        <w:rPr>
          <w:rStyle w:val="CommentReference"/>
        </w:rPr>
        <w:t>c</w:t>
      </w:r>
      <w:r w:rsidR="00BC44CA">
        <w:rPr>
          <w:rFonts w:ascii="Times New Roman" w:hAnsi="Times New Roman" w:cs="Times New Roman"/>
        </w:rPr>
        <w:t>ations</w:t>
      </w:r>
      <w:r>
        <w:rPr>
          <w:rFonts w:ascii="Times New Roman" w:hAnsi="Times New Roman" w:cs="Times New Roman"/>
        </w:rPr>
        <w:t xml:space="preserve"> in the organization. </w:t>
      </w:r>
      <w:r w:rsidR="00830BAD">
        <w:rPr>
          <w:rFonts w:ascii="Times New Roman" w:hAnsi="Times New Roman" w:cs="Times New Roman"/>
        </w:rPr>
        <w:t>Disagreement or outrage will lead to changes and new strategies</w:t>
      </w:r>
      <w:r w:rsidR="002E65A4">
        <w:rPr>
          <w:rFonts w:ascii="Times New Roman" w:hAnsi="Times New Roman" w:cs="Times New Roman"/>
        </w:rPr>
        <w:t xml:space="preserve"> </w:t>
      </w:r>
      <w:r w:rsidR="002E65A4">
        <w:rPr>
          <w:rFonts w:ascii="Times New Roman" w:hAnsi="Times New Roman" w:cs="Times New Roman"/>
        </w:rPr>
        <w:fldChar w:fldCharType="begin"/>
      </w:r>
      <w:r w:rsidR="002E65A4">
        <w:rPr>
          <w:rFonts w:ascii="Times New Roman" w:hAnsi="Times New Roman" w:cs="Times New Roman"/>
        </w:rPr>
        <w:instrText xml:space="preserve"> ADDIN ZOTERO_ITEM CSL_CITATION {"citationID":"wD6WYYZS","properties":{"formattedCitation":"(Rahim, 2017)","plainCitation":"(Rahim, 2017)","noteIndex":0},"citationItems":[{"id":2752,"uris":["http://zotero.org/users/local/KZl8ZL3A/items/RGQQBUH6"],"uri":["http://zotero.org/users/local/KZl8ZL3A/items/RGQQBUH6"],"itemData":{"id":2752,"type":"book","title":"Managing conflict in organizations","publisher":"Routledge","ISBN":"0-203-78648-3","author":[{"family":"Rahim","given":"M. Afzalur"}],"issued":{"date-parts":[["2017"]]}}}],"schema":"https://github.com/citation-style-language/schema/raw/master/csl-citation.json"} </w:instrText>
      </w:r>
      <w:r w:rsidR="002E65A4">
        <w:rPr>
          <w:rFonts w:ascii="Times New Roman" w:hAnsi="Times New Roman" w:cs="Times New Roman"/>
        </w:rPr>
        <w:fldChar w:fldCharType="separate"/>
      </w:r>
      <w:r w:rsidR="002E65A4" w:rsidRPr="002E65A4">
        <w:rPr>
          <w:rFonts w:ascii="Times New Roman" w:hAnsi="Times New Roman" w:cs="Times New Roman"/>
        </w:rPr>
        <w:t>(Rahim, 2017)</w:t>
      </w:r>
      <w:r w:rsidR="002E65A4">
        <w:rPr>
          <w:rFonts w:ascii="Times New Roman" w:hAnsi="Times New Roman" w:cs="Times New Roman"/>
        </w:rPr>
        <w:fldChar w:fldCharType="end"/>
      </w:r>
      <w:r w:rsidR="002E65A4">
        <w:rPr>
          <w:rFonts w:ascii="Times New Roman" w:hAnsi="Times New Roman" w:cs="Times New Roman"/>
        </w:rPr>
        <w:t>.</w:t>
      </w:r>
    </w:p>
    <w:p w14:paraId="565553A5" w14:textId="77777777" w:rsidR="00FC21FB" w:rsidRDefault="00DB3344" w:rsidP="00FC21FB">
      <w:pPr>
        <w:ind w:left="720" w:firstLine="0"/>
      </w:pPr>
      <w:r>
        <w:t>2.</w:t>
      </w:r>
    </w:p>
    <w:p w14:paraId="2276D72E" w14:textId="77777777" w:rsidR="00EE2063" w:rsidRDefault="00DB3344" w:rsidP="000C43A0">
      <w:pPr>
        <w:ind w:left="720"/>
      </w:pPr>
      <w:r>
        <w:t>I agree that conflict in real sense has extended</w:t>
      </w:r>
      <w:r w:rsidR="005C186E">
        <w:t xml:space="preserve"> nature and can result in serious agreement or disagreement.</w:t>
      </w:r>
      <w:r w:rsidR="00420DFD">
        <w:t xml:space="preserve"> </w:t>
      </w:r>
      <w:r w:rsidR="00C00FE9">
        <w:t>People</w:t>
      </w:r>
      <w:r w:rsidR="00420DFD">
        <w:t xml:space="preserve"> can have a conflict with anyone at any time. </w:t>
      </w:r>
      <w:r w:rsidR="00C00FE9">
        <w:t>F</w:t>
      </w:r>
      <w:r w:rsidR="00420DFD">
        <w:t xml:space="preserve">or example, there can be a conflict with family members, friends, </w:t>
      </w:r>
      <w:r w:rsidR="00C00FE9">
        <w:t>and coworkers</w:t>
      </w:r>
      <w:r w:rsidR="00420DFD">
        <w:t xml:space="preserve"> </w:t>
      </w:r>
      <w:r w:rsidR="00C00FE9">
        <w:t xml:space="preserve">and </w:t>
      </w:r>
      <w:r w:rsidR="00420DFD">
        <w:t>even</w:t>
      </w:r>
      <w:r w:rsidR="00C00FE9">
        <w:t xml:space="preserve"> with strangers. The analysis of all these conflicts later reveals that these would have been avoided if people had taken a deep analysis of situation</w:t>
      </w:r>
      <w:r w:rsidR="00A607B4">
        <w:t>s</w:t>
      </w:r>
      <w:r w:rsidR="001F77CF">
        <w:t xml:space="preserve"> </w:t>
      </w:r>
      <w:r w:rsidR="001F77CF">
        <w:fldChar w:fldCharType="begin"/>
      </w:r>
      <w:r w:rsidR="001F77CF">
        <w:instrText xml:space="preserve"> ADDIN ZOTERO_ITEM CSL_CITATION {"citationID":"uFvXBPEz","properties":{"formattedCitation":"(McKibben, 2017)","plainCitation":"(McKibben, 2017)","noteIndex":0},"citationItems":[{"id":2749,"uris":["http://zotero.org/users/local/KZl8ZL3A/items/KKJ3ZWMF"],"uri":["http://zotero.org/users/local/KZl8ZL3A/items/KKJ3ZWMF"],"itemData":{"id":2749,"type":"article-journal","title":"Conflict management: importance and implications","container-title":"British Journal of Nursing","page":"100-103","volume":"26","issue":"2","author":[{"family":"McKibben","given":"Laurie"}],"issued":{"date-parts":[["2017"]]}}}],"schema":"https://github.com/citation-style-language/schema/raw/master/csl-citation.json"} </w:instrText>
      </w:r>
      <w:r w:rsidR="001F77CF">
        <w:fldChar w:fldCharType="separate"/>
      </w:r>
      <w:r w:rsidR="001F77CF" w:rsidRPr="001F77CF">
        <w:rPr>
          <w:rFonts w:ascii="Times New Roman" w:hAnsi="Times New Roman" w:cs="Times New Roman"/>
        </w:rPr>
        <w:t>(McKibben, 2017)</w:t>
      </w:r>
      <w:r w:rsidR="001F77CF">
        <w:fldChar w:fldCharType="end"/>
      </w:r>
      <w:r w:rsidR="00C00FE9">
        <w:t>.</w:t>
      </w:r>
      <w:r w:rsidR="00A607B4">
        <w:t xml:space="preserve"> The deep analysis gives better choices in case of conflict.</w:t>
      </w:r>
      <w:r w:rsidR="001321BE">
        <w:t xml:space="preserve"> </w:t>
      </w:r>
      <w:r w:rsidR="0000520D">
        <w:t xml:space="preserve">The positive effects of conflict can be </w:t>
      </w:r>
      <w:r>
        <w:t>brought</w:t>
      </w:r>
      <w:r w:rsidR="0000520D">
        <w:t xml:space="preserve"> into </w:t>
      </w:r>
      <w:r>
        <w:t xml:space="preserve">different industries such as in </w:t>
      </w:r>
      <w:r w:rsidR="0000520D">
        <w:t xml:space="preserve">healthcare </w:t>
      </w:r>
      <w:r>
        <w:t xml:space="preserve">settings </w:t>
      </w:r>
      <w:r w:rsidR="0000520D">
        <w:t>with the use of appropriate strategies</w:t>
      </w:r>
      <w:r w:rsidR="001F77CF">
        <w:t xml:space="preserve"> </w:t>
      </w:r>
      <w:r w:rsidR="001F77CF">
        <w:fldChar w:fldCharType="begin"/>
      </w:r>
      <w:r w:rsidR="001F77CF">
        <w:instrText xml:space="preserve"> ADDIN ZOTERO_ITEM CSL_CITATION {"citationID":"aId6SQM1","properties":{"formattedCitation":"(Almost et al., 2016)","plainCitation":"(Almost et al., 2016)","noteIndex":0},"citationItems":[{"id":2748,"uris":["http://zotero.org/users/local/KZl8ZL3A/items/MQDQ3QZR"],"uri":["http://zotero.org/users/local/KZl8ZL3A/items/MQDQ3QZR"],"itemData":{"id":2748,"type":"article-journal","title":"Managing and mitigating conflict in healthcare teams: an integrative review","container-title":"Journal of advanced nursing","p</w:instrText>
      </w:r>
      <w:r w:rsidR="001F77CF">
        <w:rPr>
          <w:rFonts w:hint="eastAsia"/>
        </w:rPr>
        <w:instrText>age":"1490-1505","volume":"72","issue":"7","author":[{"family":"Almost","given":"Joan"},{"family":"Wolff","given":"Angela C."},{"family":"Stewart</w:instrText>
      </w:r>
      <w:r w:rsidR="001F77CF">
        <w:rPr>
          <w:rFonts w:hint="eastAsia"/>
        </w:rPr>
        <w:instrText>‐</w:instrText>
      </w:r>
      <w:r w:rsidR="001F77CF">
        <w:rPr>
          <w:rFonts w:hint="eastAsia"/>
        </w:rPr>
        <w:instrText>Pyne","given":"Althea"},{"family":"McCormick","given":"Loretta G."},{"family":"Strachan","given":"Diane"},{"f</w:instrText>
      </w:r>
      <w:r w:rsidR="001F77CF">
        <w:instrText xml:space="preserve">amily":"D'souza","given":"Christine"}],"issued":{"date-parts":[["2016"]]}}}],"schema":"https://github.com/citation-style-language/schema/raw/master/csl-citation.json"} </w:instrText>
      </w:r>
      <w:r w:rsidR="001F77CF">
        <w:fldChar w:fldCharType="separate"/>
      </w:r>
      <w:r w:rsidR="001F77CF" w:rsidRPr="001F77CF">
        <w:rPr>
          <w:rFonts w:ascii="Times New Roman" w:hAnsi="Times New Roman" w:cs="Times New Roman"/>
        </w:rPr>
        <w:t>(Almost et al., 2016)</w:t>
      </w:r>
      <w:r w:rsidR="001F77CF">
        <w:fldChar w:fldCharType="end"/>
      </w:r>
      <w:r w:rsidR="0000520D">
        <w:t>.</w:t>
      </w:r>
      <w:r w:rsidR="000C43A0">
        <w:t xml:space="preserve"> </w:t>
      </w:r>
      <w:r>
        <w:t xml:space="preserve">If Larry David had listened and opened </w:t>
      </w:r>
      <w:r w:rsidR="00A7729A">
        <w:t xml:space="preserve">for </w:t>
      </w:r>
      <w:r>
        <w:t xml:space="preserve">more </w:t>
      </w:r>
      <w:r w:rsidR="000C43A0">
        <w:lastRenderedPageBreak/>
        <w:t xml:space="preserve">suggestions, then the situation between him and his wife would have been averted. Therefore, the most important </w:t>
      </w:r>
      <w:r w:rsidR="00A7729A">
        <w:t>strategy</w:t>
      </w:r>
      <w:r w:rsidR="000C43A0">
        <w:t xml:space="preserve"> regarding tak</w:t>
      </w:r>
      <w:r w:rsidR="00A7729A">
        <w:t>ing advantage</w:t>
      </w:r>
      <w:r w:rsidR="000C43A0">
        <w:t xml:space="preserve"> of conflict is </w:t>
      </w:r>
      <w:r w:rsidR="00A7729A">
        <w:t>to be open to different suggestion, then analyze the situation and make the best decision. In healthcare, this strategy can reduce the number of medical errors effectively.</w:t>
      </w:r>
    </w:p>
    <w:p w14:paraId="4429CB50" w14:textId="77777777" w:rsidR="00A7729A" w:rsidRDefault="00A7729A" w:rsidP="000C43A0">
      <w:pPr>
        <w:ind w:left="720"/>
      </w:pPr>
    </w:p>
    <w:p w14:paraId="1269A078" w14:textId="77777777" w:rsidR="00A7729A" w:rsidRDefault="00A7729A" w:rsidP="000C43A0">
      <w:pPr>
        <w:ind w:left="720"/>
      </w:pPr>
    </w:p>
    <w:p w14:paraId="793DDE5A" w14:textId="77777777" w:rsidR="00A7729A" w:rsidRDefault="00A7729A" w:rsidP="000C43A0">
      <w:pPr>
        <w:ind w:left="720"/>
      </w:pPr>
    </w:p>
    <w:p w14:paraId="55881CD4" w14:textId="77777777" w:rsidR="000C43A0" w:rsidRDefault="000C43A0" w:rsidP="000C43A0">
      <w:pPr>
        <w:ind w:left="720"/>
      </w:pPr>
    </w:p>
    <w:p w14:paraId="61C6CDDA" w14:textId="77777777" w:rsidR="000C43A0" w:rsidRDefault="000C43A0" w:rsidP="000C43A0">
      <w:pPr>
        <w:ind w:left="720"/>
      </w:pPr>
    </w:p>
    <w:p w14:paraId="22D4000F" w14:textId="77777777" w:rsidR="000C43A0" w:rsidRDefault="000C43A0" w:rsidP="000C43A0">
      <w:pPr>
        <w:ind w:left="720"/>
        <w:rPr>
          <w:noProof/>
          <w:lang w:eastAsia="en-US"/>
        </w:rPr>
      </w:pPr>
    </w:p>
    <w:p w14:paraId="3A130D73" w14:textId="77777777" w:rsidR="00A7729A" w:rsidRDefault="00A7729A" w:rsidP="000C43A0">
      <w:pPr>
        <w:ind w:left="720"/>
        <w:rPr>
          <w:noProof/>
          <w:lang w:eastAsia="en-US"/>
        </w:rPr>
      </w:pPr>
    </w:p>
    <w:p w14:paraId="07F7D1FE" w14:textId="77777777" w:rsidR="00A7729A" w:rsidRDefault="00A7729A" w:rsidP="000C43A0">
      <w:pPr>
        <w:ind w:left="720"/>
        <w:rPr>
          <w:noProof/>
          <w:lang w:eastAsia="en-US"/>
        </w:rPr>
      </w:pPr>
    </w:p>
    <w:p w14:paraId="493FAF40" w14:textId="77777777" w:rsidR="00A7729A" w:rsidRDefault="00A7729A" w:rsidP="000C43A0">
      <w:pPr>
        <w:ind w:left="720"/>
        <w:rPr>
          <w:noProof/>
          <w:lang w:eastAsia="en-US"/>
        </w:rPr>
      </w:pPr>
    </w:p>
    <w:p w14:paraId="2B330A03" w14:textId="77777777" w:rsidR="00A7729A" w:rsidRDefault="00A7729A" w:rsidP="000C43A0">
      <w:pPr>
        <w:ind w:left="720"/>
        <w:rPr>
          <w:noProof/>
          <w:lang w:eastAsia="en-US"/>
        </w:rPr>
      </w:pPr>
    </w:p>
    <w:p w14:paraId="6013CDCF" w14:textId="77777777" w:rsidR="00A7729A" w:rsidRDefault="00A7729A" w:rsidP="000C43A0">
      <w:pPr>
        <w:ind w:left="720"/>
        <w:rPr>
          <w:noProof/>
          <w:lang w:eastAsia="en-US"/>
        </w:rPr>
      </w:pPr>
    </w:p>
    <w:p w14:paraId="72CB6B4B" w14:textId="77777777" w:rsidR="00A7729A" w:rsidRDefault="00A7729A" w:rsidP="000C43A0">
      <w:pPr>
        <w:ind w:left="720"/>
        <w:rPr>
          <w:noProof/>
          <w:lang w:eastAsia="en-US"/>
        </w:rPr>
      </w:pPr>
    </w:p>
    <w:p w14:paraId="00E00812" w14:textId="77777777" w:rsidR="00A7729A" w:rsidRDefault="00A7729A" w:rsidP="000C43A0">
      <w:pPr>
        <w:ind w:left="720"/>
        <w:rPr>
          <w:noProof/>
          <w:lang w:eastAsia="en-US"/>
        </w:rPr>
      </w:pPr>
    </w:p>
    <w:p w14:paraId="2DA25CB4" w14:textId="77777777" w:rsidR="00A7729A" w:rsidRDefault="00A7729A" w:rsidP="000C43A0">
      <w:pPr>
        <w:ind w:left="720"/>
        <w:rPr>
          <w:noProof/>
          <w:lang w:eastAsia="en-US"/>
        </w:rPr>
      </w:pPr>
    </w:p>
    <w:p w14:paraId="48CB27C7" w14:textId="77777777" w:rsidR="00A7729A" w:rsidRDefault="00A7729A" w:rsidP="000C43A0">
      <w:pPr>
        <w:ind w:left="720"/>
        <w:rPr>
          <w:noProof/>
          <w:lang w:eastAsia="en-US"/>
        </w:rPr>
      </w:pPr>
    </w:p>
    <w:p w14:paraId="34C1E016" w14:textId="77777777" w:rsidR="00A7729A" w:rsidRDefault="00A7729A" w:rsidP="000C43A0">
      <w:pPr>
        <w:ind w:left="720"/>
        <w:rPr>
          <w:noProof/>
          <w:lang w:eastAsia="en-US"/>
        </w:rPr>
      </w:pPr>
    </w:p>
    <w:p w14:paraId="0CBE859C" w14:textId="77777777" w:rsidR="00A7729A" w:rsidRDefault="00A7729A" w:rsidP="000C43A0">
      <w:pPr>
        <w:ind w:left="720"/>
        <w:rPr>
          <w:noProof/>
          <w:lang w:eastAsia="en-US"/>
        </w:rPr>
      </w:pPr>
    </w:p>
    <w:p w14:paraId="04186E71" w14:textId="77777777" w:rsidR="00A7729A" w:rsidRDefault="00A7729A" w:rsidP="000C43A0">
      <w:pPr>
        <w:ind w:left="720"/>
        <w:rPr>
          <w:noProof/>
          <w:lang w:eastAsia="en-US"/>
        </w:rPr>
      </w:pPr>
    </w:p>
    <w:p w14:paraId="38F5BE7C" w14:textId="77777777" w:rsidR="00A7729A" w:rsidRDefault="00A7729A" w:rsidP="007D7F2B">
      <w:pPr>
        <w:ind w:firstLine="0"/>
        <w:rPr>
          <w:noProof/>
          <w:lang w:eastAsia="en-US"/>
        </w:rPr>
      </w:pPr>
    </w:p>
    <w:p w14:paraId="46997E7A" w14:textId="77777777" w:rsidR="00A7729A" w:rsidRDefault="00DB3344" w:rsidP="001601E5">
      <w:pPr>
        <w:ind w:left="720"/>
        <w:jc w:val="center"/>
        <w:rPr>
          <w:noProof/>
          <w:lang w:eastAsia="en-US"/>
        </w:rPr>
      </w:pPr>
      <w:r>
        <w:rPr>
          <w:noProof/>
          <w:lang w:eastAsia="en-US"/>
        </w:rPr>
        <w:lastRenderedPageBreak/>
        <w:t>References</w:t>
      </w:r>
    </w:p>
    <w:p w14:paraId="0995E996" w14:textId="77777777" w:rsidR="002E65A4" w:rsidRPr="002E65A4" w:rsidRDefault="00DB3344" w:rsidP="002E65A4">
      <w:pPr>
        <w:pStyle w:val="Bibliography"/>
      </w:pPr>
      <w:r>
        <w:rPr>
          <w:noProof/>
          <w:lang w:eastAsia="en-US"/>
        </w:rPr>
        <w:fldChar w:fldCharType="begin"/>
      </w:r>
      <w:r>
        <w:rPr>
          <w:noProof/>
          <w:lang w:eastAsia="en-US"/>
        </w:rPr>
        <w:instrText xml:space="preserve"> ADDIN ZOTERO_BIBL {"uncited":[],"omitted":[],"custom":[]} CSL_BIBLIOGRAPHY </w:instrText>
      </w:r>
      <w:r>
        <w:rPr>
          <w:noProof/>
          <w:lang w:eastAsia="en-US"/>
        </w:rPr>
        <w:fldChar w:fldCharType="separate"/>
      </w:r>
      <w:r w:rsidRPr="002E65A4">
        <w:t>Almost, J., Wolff, A. C., Stewart</w:t>
      </w:r>
      <w:r w:rsidRPr="002E65A4">
        <w:rPr>
          <w:rFonts w:ascii="Cambria Math" w:hAnsi="Cambria Math" w:cs="Cambria Math"/>
        </w:rPr>
        <w:t>‐</w:t>
      </w:r>
      <w:r w:rsidRPr="002E65A4">
        <w:t xml:space="preserve">Pyne, A., McCormick, L. G., Strachan, D., &amp; D’souza, C. (2016). Managing and mitigating conflict in healthcare teams: an integrative review. </w:t>
      </w:r>
      <w:r w:rsidRPr="002E65A4">
        <w:rPr>
          <w:i/>
          <w:iCs/>
        </w:rPr>
        <w:t>Journal of Advanced Nursing</w:t>
      </w:r>
      <w:r w:rsidRPr="002E65A4">
        <w:t xml:space="preserve">, </w:t>
      </w:r>
      <w:r w:rsidRPr="002E65A4">
        <w:rPr>
          <w:i/>
          <w:iCs/>
        </w:rPr>
        <w:t>72</w:t>
      </w:r>
      <w:r w:rsidRPr="002E65A4">
        <w:t>(7), 1490–1505.</w:t>
      </w:r>
    </w:p>
    <w:p w14:paraId="572EDC1C" w14:textId="77777777" w:rsidR="002E65A4" w:rsidRPr="002E65A4" w:rsidRDefault="00DB3344" w:rsidP="002E65A4">
      <w:pPr>
        <w:pStyle w:val="Bibliography"/>
      </w:pPr>
      <w:r w:rsidRPr="002E65A4">
        <w:t xml:space="preserve">Hopkins, M. M., &amp; Yonker, R. D. (2015). Managing conflict with emotional intelligence: Abilities that make a difference. </w:t>
      </w:r>
      <w:r w:rsidRPr="002E65A4">
        <w:rPr>
          <w:i/>
          <w:iCs/>
        </w:rPr>
        <w:t>Journal of Management Development</w:t>
      </w:r>
      <w:r w:rsidRPr="002E65A4">
        <w:t xml:space="preserve">, </w:t>
      </w:r>
      <w:r w:rsidRPr="002E65A4">
        <w:rPr>
          <w:i/>
          <w:iCs/>
        </w:rPr>
        <w:t>34</w:t>
      </w:r>
      <w:r w:rsidRPr="002E65A4">
        <w:t>(2), 226–244.</w:t>
      </w:r>
    </w:p>
    <w:p w14:paraId="3BBEF5FD" w14:textId="77777777" w:rsidR="002E65A4" w:rsidRPr="002E65A4" w:rsidRDefault="00DB3344" w:rsidP="002E65A4">
      <w:pPr>
        <w:pStyle w:val="Bibliography"/>
      </w:pPr>
      <w:r w:rsidRPr="002E65A4">
        <w:t xml:space="preserve">McKibben, L. (2017). Conflict management: importance and implications. </w:t>
      </w:r>
      <w:r w:rsidRPr="002E65A4">
        <w:rPr>
          <w:i/>
          <w:iCs/>
        </w:rPr>
        <w:t>British Journal of Nursing</w:t>
      </w:r>
      <w:r w:rsidRPr="002E65A4">
        <w:t xml:space="preserve">, </w:t>
      </w:r>
      <w:r w:rsidRPr="002E65A4">
        <w:rPr>
          <w:i/>
          <w:iCs/>
        </w:rPr>
        <w:t>26</w:t>
      </w:r>
      <w:r w:rsidRPr="002E65A4">
        <w:t>(2), 100–103.</w:t>
      </w:r>
    </w:p>
    <w:p w14:paraId="27EFC041" w14:textId="77777777" w:rsidR="002E65A4" w:rsidRPr="002E65A4" w:rsidRDefault="00DB3344" w:rsidP="002E65A4">
      <w:pPr>
        <w:pStyle w:val="Bibliography"/>
      </w:pPr>
      <w:r w:rsidRPr="002E65A4">
        <w:t xml:space="preserve">Rahim, M. A. (2017). </w:t>
      </w:r>
      <w:r w:rsidRPr="002E65A4">
        <w:rPr>
          <w:i/>
          <w:iCs/>
        </w:rPr>
        <w:t>Managing conflict in organizations</w:t>
      </w:r>
      <w:r w:rsidRPr="002E65A4">
        <w:t>. Routledge.</w:t>
      </w:r>
    </w:p>
    <w:p w14:paraId="33AF532F" w14:textId="77777777" w:rsidR="00AC588B" w:rsidRPr="002F170D" w:rsidRDefault="00DB3344" w:rsidP="001601E5">
      <w:pPr>
        <w:ind w:left="720"/>
        <w:jc w:val="center"/>
        <w:rPr>
          <w:noProof/>
          <w:lang w:eastAsia="en-US"/>
        </w:rPr>
      </w:pPr>
      <w:r>
        <w:rPr>
          <w:noProof/>
          <w:lang w:eastAsia="en-US"/>
        </w:rPr>
        <w:fldChar w:fldCharType="end"/>
      </w:r>
    </w:p>
    <w:sectPr w:rsidR="00AC588B" w:rsidRPr="002F170D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956717" w16cid:durableId="211CB695"/>
  <w16cid:commentId w16cid:paraId="53EF472F" w16cid:durableId="211CB606"/>
  <w16cid:commentId w16cid:paraId="55032FA2" w16cid:durableId="211CB624"/>
  <w16cid:commentId w16cid:paraId="1A3FCAB0" w16cid:durableId="211CB63C"/>
  <w16cid:commentId w16cid:paraId="0B84BD74" w16cid:durableId="211CB6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CBDD7" w14:textId="77777777" w:rsidR="00040C2E" w:rsidRDefault="00040C2E">
      <w:pPr>
        <w:spacing w:line="240" w:lineRule="auto"/>
      </w:pPr>
      <w:r>
        <w:separator/>
      </w:r>
    </w:p>
  </w:endnote>
  <w:endnote w:type="continuationSeparator" w:id="0">
    <w:p w14:paraId="36637190" w14:textId="77777777" w:rsidR="00040C2E" w:rsidRDefault="00040C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FA806" w14:textId="77777777" w:rsidR="00040C2E" w:rsidRDefault="00040C2E">
      <w:pPr>
        <w:spacing w:line="240" w:lineRule="auto"/>
      </w:pPr>
      <w:r>
        <w:separator/>
      </w:r>
    </w:p>
  </w:footnote>
  <w:footnote w:type="continuationSeparator" w:id="0">
    <w:p w14:paraId="47CF6B26" w14:textId="77777777" w:rsidR="00040C2E" w:rsidRDefault="00040C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D6C52" w14:textId="77777777" w:rsidR="00E81978" w:rsidRPr="008F3958" w:rsidRDefault="00DB3344" w:rsidP="008F3958">
    <w:pPr>
      <w:pStyle w:val="Header"/>
    </w:pPr>
    <w:r>
      <w:rPr>
        <w:rFonts w:ascii="Times New Roman" w:hAnsi="Times New Roman" w:cs="Times New Roman"/>
      </w:rPr>
      <w:t>CONFLICT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7C2D0" w14:textId="77777777" w:rsidR="008B69FF" w:rsidRPr="008B69FF" w:rsidRDefault="00DB3344" w:rsidP="008B69FF">
    <w:pPr>
      <w:pStyle w:val="Header"/>
      <w:rPr>
        <w:rFonts w:ascii="Times New Roman" w:hAnsi="Times New Roman" w:cs="Times New Roman"/>
      </w:rPr>
    </w:pPr>
    <w:r w:rsidRPr="008B69FF">
      <w:rPr>
        <w:rFonts w:ascii="Times New Roman" w:hAnsi="Times New Roman" w:cs="Times New Roman"/>
      </w:rPr>
      <w:t xml:space="preserve">Running head: </w:t>
    </w:r>
    <w:r w:rsidR="008F3958">
      <w:rPr>
        <w:rFonts w:ascii="Times New Roman" w:hAnsi="Times New Roman" w:cs="Times New Roman"/>
      </w:rPr>
      <w:t>CONFLICT</w:t>
    </w:r>
    <w:r w:rsidR="008F3958">
      <w:rPr>
        <w:rFonts w:ascii="Times New Roman" w:hAnsi="Times New Roman" w:cs="Times New Roman"/>
      </w:rPr>
      <w:tab/>
    </w:r>
    <w:r w:rsidR="008F3958">
      <w:rPr>
        <w:rFonts w:ascii="Times New Roman" w:hAnsi="Times New Roman" w:cs="Times New Roman"/>
      </w:rPr>
      <w:tab/>
    </w:r>
    <w:r w:rsidR="008F3958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 xml:space="preserve"> </w:t>
    </w:r>
    <w:r w:rsidRPr="008B69FF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  <w:t xml:space="preserve">      1</w:t>
    </w:r>
  </w:p>
  <w:p w14:paraId="66F97BE1" w14:textId="77777777" w:rsidR="00E81978" w:rsidRPr="008B69FF" w:rsidRDefault="00E81978">
    <w:pPr>
      <w:pStyle w:val="Header"/>
      <w:rPr>
        <w:rStyle w:val="Strong"/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018F918"/>
    <w:multiLevelType w:val="hybridMultilevel"/>
    <w:tmpl w:val="95FEFB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0743ED0"/>
    <w:multiLevelType w:val="hybridMultilevel"/>
    <w:tmpl w:val="9DAB0E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2">
    <w:nsid w:val="3D6B8ECE"/>
    <w:multiLevelType w:val="hybridMultilevel"/>
    <w:tmpl w:val="EBFF3A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449A5DD"/>
    <w:multiLevelType w:val="hybridMultilevel"/>
    <w:tmpl w:val="20F98B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1"/>
    <w:lvlOverride w:ilvl="0">
      <w:startOverride w:val="1"/>
    </w:lvlOverride>
  </w:num>
  <w:num w:numId="12">
    <w:abstractNumId w:val="17"/>
  </w:num>
  <w:num w:numId="13">
    <w:abstractNumId w:val="15"/>
  </w:num>
  <w:num w:numId="14">
    <w:abstractNumId w:val="14"/>
  </w:num>
  <w:num w:numId="15">
    <w:abstractNumId w:val="16"/>
  </w:num>
  <w:num w:numId="16">
    <w:abstractNumId w:val="12"/>
  </w:num>
  <w:num w:numId="17">
    <w:abstractNumId w:val="0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zMbKwNDUxsTQ3szRQ0lEKTi0uzszPAymwqAUAI44qfiwAAAA="/>
  </w:docVars>
  <w:rsids>
    <w:rsidRoot w:val="005C39B5"/>
    <w:rsid w:val="0000520D"/>
    <w:rsid w:val="00031831"/>
    <w:rsid w:val="00040C2E"/>
    <w:rsid w:val="000A40AE"/>
    <w:rsid w:val="000C43A0"/>
    <w:rsid w:val="000D3F41"/>
    <w:rsid w:val="001321BE"/>
    <w:rsid w:val="001601E5"/>
    <w:rsid w:val="00186E46"/>
    <w:rsid w:val="001F77CF"/>
    <w:rsid w:val="002043AC"/>
    <w:rsid w:val="00211F83"/>
    <w:rsid w:val="00220FD6"/>
    <w:rsid w:val="002E65A4"/>
    <w:rsid w:val="002E7A1A"/>
    <w:rsid w:val="002F170D"/>
    <w:rsid w:val="003064DA"/>
    <w:rsid w:val="003079E0"/>
    <w:rsid w:val="00325707"/>
    <w:rsid w:val="00355DCA"/>
    <w:rsid w:val="0037691C"/>
    <w:rsid w:val="003B5824"/>
    <w:rsid w:val="003D3885"/>
    <w:rsid w:val="00420DFD"/>
    <w:rsid w:val="004215E9"/>
    <w:rsid w:val="0042442B"/>
    <w:rsid w:val="0043215F"/>
    <w:rsid w:val="00461213"/>
    <w:rsid w:val="004724D7"/>
    <w:rsid w:val="00473F4D"/>
    <w:rsid w:val="0049328C"/>
    <w:rsid w:val="004F59FD"/>
    <w:rsid w:val="0051485B"/>
    <w:rsid w:val="005211E4"/>
    <w:rsid w:val="00551A02"/>
    <w:rsid w:val="005534FA"/>
    <w:rsid w:val="0056096C"/>
    <w:rsid w:val="005B3A43"/>
    <w:rsid w:val="005B6F3D"/>
    <w:rsid w:val="005C186E"/>
    <w:rsid w:val="005C39B5"/>
    <w:rsid w:val="005D3A03"/>
    <w:rsid w:val="005F5D06"/>
    <w:rsid w:val="00631D1A"/>
    <w:rsid w:val="0068032B"/>
    <w:rsid w:val="00692D73"/>
    <w:rsid w:val="006E4508"/>
    <w:rsid w:val="0075615E"/>
    <w:rsid w:val="007D7F2B"/>
    <w:rsid w:val="007E35BB"/>
    <w:rsid w:val="007F064E"/>
    <w:rsid w:val="008002C0"/>
    <w:rsid w:val="00821A8B"/>
    <w:rsid w:val="00830BAD"/>
    <w:rsid w:val="00854BC9"/>
    <w:rsid w:val="008B69FF"/>
    <w:rsid w:val="008C5323"/>
    <w:rsid w:val="008D477A"/>
    <w:rsid w:val="008F3958"/>
    <w:rsid w:val="00904A89"/>
    <w:rsid w:val="00994E07"/>
    <w:rsid w:val="009A15B4"/>
    <w:rsid w:val="009A6A3B"/>
    <w:rsid w:val="009C10CE"/>
    <w:rsid w:val="00A138C2"/>
    <w:rsid w:val="00A607B4"/>
    <w:rsid w:val="00A7206D"/>
    <w:rsid w:val="00A7729A"/>
    <w:rsid w:val="00AC588B"/>
    <w:rsid w:val="00AE5B91"/>
    <w:rsid w:val="00AE7D4F"/>
    <w:rsid w:val="00B02434"/>
    <w:rsid w:val="00B823AA"/>
    <w:rsid w:val="00BA45DB"/>
    <w:rsid w:val="00BC44CA"/>
    <w:rsid w:val="00BD6A80"/>
    <w:rsid w:val="00BF4184"/>
    <w:rsid w:val="00C00FE9"/>
    <w:rsid w:val="00C05BC9"/>
    <w:rsid w:val="00C0601E"/>
    <w:rsid w:val="00C31D30"/>
    <w:rsid w:val="00C95C69"/>
    <w:rsid w:val="00CD6E39"/>
    <w:rsid w:val="00CF6E91"/>
    <w:rsid w:val="00D00385"/>
    <w:rsid w:val="00D201B6"/>
    <w:rsid w:val="00D60B72"/>
    <w:rsid w:val="00D70916"/>
    <w:rsid w:val="00D75F8F"/>
    <w:rsid w:val="00D85B68"/>
    <w:rsid w:val="00DB2E9B"/>
    <w:rsid w:val="00DB3344"/>
    <w:rsid w:val="00DC4B4A"/>
    <w:rsid w:val="00E44478"/>
    <w:rsid w:val="00E56282"/>
    <w:rsid w:val="00E6004D"/>
    <w:rsid w:val="00E81978"/>
    <w:rsid w:val="00E960F9"/>
    <w:rsid w:val="00ED5C24"/>
    <w:rsid w:val="00EE2063"/>
    <w:rsid w:val="00EE35C0"/>
    <w:rsid w:val="00EE5314"/>
    <w:rsid w:val="00F379B7"/>
    <w:rsid w:val="00F525FA"/>
    <w:rsid w:val="00FC21FB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03872"/>
  <w15:chartTrackingRefBased/>
  <w15:docId w15:val="{EF1F44FC-3D0A-4AA2-8EEF-82FD985E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unhideWhenUsed/>
    <w:rsid w:val="00B02434"/>
    <w:rPr>
      <w:color w:val="5F5F5F" w:themeColor="hyperlink"/>
      <w:u w:val="single"/>
    </w:rPr>
  </w:style>
  <w:style w:type="paragraph" w:customStyle="1" w:styleId="Default">
    <w:name w:val="Default"/>
    <w:rsid w:val="002043AC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Gold</dc:creator>
  <cp:lastModifiedBy>Morning</cp:lastModifiedBy>
  <cp:revision>2</cp:revision>
  <dcterms:created xsi:type="dcterms:W3CDTF">2019-09-06T06:21:00Z</dcterms:created>
  <dcterms:modified xsi:type="dcterms:W3CDTF">2019-09-06T06:21:00Z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id="MUrGr60K"/&gt;&lt;style id="http://www.zotero.org/styles/apa" locale="en-US" hasBibliography="1" bibliographyStyleHasBeenSet="1"/&gt;&lt;prefs&gt;&lt;pref name="fieldType" value="Field"/&gt;&lt;/prefs&gt;&lt;/data&gt;</vt:lpwstr>
  </property>
</Properties>
</file>