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060F0A" w:rsidRPr="00060F0A" w:rsidRDefault="00060F0A">
      <w:pPr>
        <w:jc w:val="center"/>
        <w:rPr>
          <w:b/>
        </w:rPr>
      </w:pPr>
      <w:r w:rsidRPr="00060F0A">
        <w:rPr>
          <w:b/>
        </w:rPr>
        <w:t>Week 4 Essay Questions</w:t>
      </w:r>
    </w:p>
    <w:p w:rsidR="002A2A03" w:rsidRDefault="002A2A03">
      <w:pPr>
        <w:jc w:val="center"/>
      </w:pPr>
      <w:r>
        <w:t xml:space="preserve">Your </w:t>
      </w:r>
      <w:proofErr w:type="gramStart"/>
      <w:r>
        <w:t>Name  (</w:t>
      </w:r>
      <w:proofErr w:type="gramEnd"/>
      <w:r>
        <w:t>First M. Last)</w:t>
      </w:r>
    </w:p>
    <w:p w:rsidR="002A2A03" w:rsidRDefault="002A2A03">
      <w:pPr>
        <w:jc w:val="center"/>
      </w:pPr>
      <w:r>
        <w:t>School or Institution Name (University at Place or Town, State)</w:t>
      </w:r>
    </w:p>
    <w:p w:rsidR="00060F0A" w:rsidRDefault="002A2A03" w:rsidP="00060F0A">
      <w:pPr>
        <w:ind w:firstLine="0"/>
        <w:jc w:val="center"/>
      </w:pPr>
      <w:r>
        <w:br w:type="page"/>
      </w:r>
      <w:r w:rsidR="00060F0A">
        <w:lastRenderedPageBreak/>
        <w:t xml:space="preserve"> </w:t>
      </w:r>
    </w:p>
    <w:p w:rsidR="00060F0A" w:rsidRPr="00060F0A" w:rsidRDefault="00060F0A" w:rsidP="00060F0A">
      <w:pPr>
        <w:jc w:val="center"/>
        <w:rPr>
          <w:b/>
        </w:rPr>
      </w:pPr>
      <w:r w:rsidRPr="00060F0A">
        <w:rPr>
          <w:b/>
        </w:rPr>
        <w:t>Week 4 Essay Questions</w:t>
      </w:r>
    </w:p>
    <w:p w:rsidR="0016553B" w:rsidRPr="00281A05" w:rsidRDefault="008527CA" w:rsidP="008527CA">
      <w:pPr>
        <w:pStyle w:val="Title"/>
        <w:numPr>
          <w:ilvl w:val="0"/>
          <w:numId w:val="1"/>
        </w:numPr>
        <w:jc w:val="left"/>
        <w:rPr>
          <w:b/>
        </w:rPr>
      </w:pPr>
      <w:r>
        <w:rPr>
          <w:b/>
        </w:rPr>
        <w:t>Network communication protocols:</w:t>
      </w:r>
    </w:p>
    <w:p w:rsidR="00281A05" w:rsidRDefault="00281A05" w:rsidP="00281A05">
      <w:pPr>
        <w:pStyle w:val="Title"/>
        <w:jc w:val="left"/>
        <w:rPr>
          <w:b/>
        </w:rPr>
      </w:pPr>
      <w:r>
        <w:t xml:space="preserve">These are the standard conventional protocols to enable connection, communication and data sharing between two computing endpoints. </w:t>
      </w:r>
    </w:p>
    <w:p w:rsidR="0016553B" w:rsidRDefault="003D1EAF" w:rsidP="008527CA">
      <w:pPr>
        <w:pStyle w:val="Title"/>
        <w:jc w:val="left"/>
        <w:rPr>
          <w:b/>
        </w:rPr>
      </w:pPr>
      <w:r>
        <w:rPr>
          <w:b/>
        </w:rPr>
        <w:t>ARP:</w:t>
      </w:r>
      <w:r w:rsidR="00D724A1">
        <w:rPr>
          <w:b/>
        </w:rPr>
        <w:t xml:space="preserve"> </w:t>
      </w:r>
      <w:r w:rsidR="00D724A1" w:rsidRPr="00D724A1">
        <w:t>Address Resolution Protocol</w:t>
      </w:r>
      <w:r w:rsidR="00D724A1">
        <w:t xml:space="preserve"> deals with resolving addresses of internet layer</w:t>
      </w:r>
      <w:r w:rsidR="00D804AB">
        <w:t>. It maps network address and physical address.</w:t>
      </w:r>
    </w:p>
    <w:p w:rsidR="003D1EAF" w:rsidRPr="00733257" w:rsidRDefault="003D1EAF" w:rsidP="008527CA">
      <w:pPr>
        <w:pStyle w:val="Title"/>
        <w:jc w:val="left"/>
      </w:pPr>
      <w:r>
        <w:rPr>
          <w:b/>
        </w:rPr>
        <w:t>DHCP:</w:t>
      </w:r>
      <w:r w:rsidR="00733257">
        <w:rPr>
          <w:b/>
        </w:rPr>
        <w:t xml:space="preserve"> </w:t>
      </w:r>
      <w:r w:rsidR="00733257">
        <w:t>Dynamic h</w:t>
      </w:r>
      <w:r w:rsidR="00733257" w:rsidRPr="00733257">
        <w:t xml:space="preserve">ost </w:t>
      </w:r>
      <w:r w:rsidR="00733257">
        <w:t xml:space="preserve">configuration </w:t>
      </w:r>
      <w:r w:rsidR="00567BE9" w:rsidRPr="00733257">
        <w:t>protocol</w:t>
      </w:r>
      <w:r w:rsidR="00567BE9">
        <w:t xml:space="preserve"> is the managing </w:t>
      </w:r>
      <w:r w:rsidR="00957407">
        <w:t>assigns an internet protocol addresses to different devices on a network, in this way it enables the</w:t>
      </w:r>
      <w:r w:rsidR="00567BE9">
        <w:t xml:space="preserve"> communication through IP.</w:t>
      </w:r>
    </w:p>
    <w:p w:rsidR="003D1EAF" w:rsidRPr="00567BE9" w:rsidRDefault="003D1EAF" w:rsidP="008527CA">
      <w:pPr>
        <w:pStyle w:val="Title"/>
        <w:jc w:val="left"/>
      </w:pPr>
      <w:r>
        <w:rPr>
          <w:b/>
        </w:rPr>
        <w:t>ICMP:</w:t>
      </w:r>
      <w:r w:rsidR="00567BE9">
        <w:rPr>
          <w:b/>
        </w:rPr>
        <w:t xml:space="preserve"> </w:t>
      </w:r>
      <w:r w:rsidR="00567BE9" w:rsidRPr="00567BE9">
        <w:t>Internet control message protocol</w:t>
      </w:r>
      <w:r w:rsidR="008322D1">
        <w:t xml:space="preserve"> is a feedback </w:t>
      </w:r>
      <w:r w:rsidR="006E2F9B">
        <w:t>protocol that</w:t>
      </w:r>
      <w:r w:rsidR="008322D1">
        <w:t xml:space="preserve"> is used to diagnose or report logical error</w:t>
      </w:r>
      <w:r w:rsidR="006E2F9B">
        <w:t>.</w:t>
      </w:r>
    </w:p>
    <w:p w:rsidR="003D1EAF" w:rsidRPr="008361CD" w:rsidRDefault="003D1EAF" w:rsidP="008527CA">
      <w:pPr>
        <w:pStyle w:val="Title"/>
        <w:jc w:val="left"/>
      </w:pPr>
      <w:r>
        <w:rPr>
          <w:b/>
        </w:rPr>
        <w:t>SNMP:</w:t>
      </w:r>
      <w:r w:rsidR="006E2F9B">
        <w:rPr>
          <w:b/>
        </w:rPr>
        <w:t xml:space="preserve"> </w:t>
      </w:r>
      <w:r w:rsidR="006E2F9B" w:rsidRPr="008361CD">
        <w:t xml:space="preserve">Simple Network </w:t>
      </w:r>
      <w:r w:rsidR="008361CD" w:rsidRPr="008361CD">
        <w:t>management</w:t>
      </w:r>
      <w:r w:rsidR="006E2F9B" w:rsidRPr="008361CD">
        <w:t xml:space="preserve"> protocol is </w:t>
      </w:r>
      <w:r w:rsidR="008361CD" w:rsidRPr="008361CD">
        <w:t xml:space="preserve">application level protocol that manages and monitors the devices on network and their functionality. </w:t>
      </w:r>
    </w:p>
    <w:p w:rsidR="003D1EAF" w:rsidRDefault="003D1EAF" w:rsidP="008527CA">
      <w:pPr>
        <w:pStyle w:val="Title"/>
        <w:jc w:val="left"/>
      </w:pPr>
      <w:r>
        <w:rPr>
          <w:b/>
        </w:rPr>
        <w:t>DNS:</w:t>
      </w:r>
      <w:r w:rsidR="008361CD">
        <w:rPr>
          <w:b/>
        </w:rPr>
        <w:t xml:space="preserve"> </w:t>
      </w:r>
      <w:r w:rsidR="008361CD" w:rsidRPr="000202B9">
        <w:t xml:space="preserve">Domain name system is a protocol that </w:t>
      </w:r>
      <w:r w:rsidR="000202B9" w:rsidRPr="000202B9">
        <w:t>helps resolving the names of the sites on internet using their underlying IP address. It adds efficiency provides security in the processes</w:t>
      </w:r>
      <w:r w:rsidR="00B35FAF">
        <w:t xml:space="preserve"> </w:t>
      </w:r>
      <w:r w:rsidR="00D609B7">
        <w:fldChar w:fldCharType="begin"/>
      </w:r>
      <w:r w:rsidR="00D609B7">
        <w:instrText xml:space="preserve"> ADDIN ZOTERO_ITEM CSL_CITATION {"citationID":"WmuCCqLk","properties":{"formattedCitation":"(Kozierok, 2005)","plainCitation":"(Kozierok, 2005)","noteIndex":0},"citationItems":[{"id":1396,"uris":["http://zotero.org/users/local/KZl8ZL3A/items/WWSYDP7A"],"uri":["http://zotero.org/users/local/KZl8ZL3A/items/WWSYDP7A"],"itemData":{"id":1396,"type":"book","title":"The TCP/IP Guide: A Comprehensive, Illustrated Internet Protocols Reference","publisher":"No Starch Press","number-of-pages":"1618","source":"Google Books","abstract":"From Charles M. Kozierok, the creator of the highly regarded www.pcguide.com, comes The TCP/IP Guide. This completely up-to-date, encyclopedic reference on the TCP/IP protocol suite will appeal to newcomers and the seasoned professional alike. Kozierok details the core protocols that make TCP/IP internetworks function and the most important classic TCP/IP applications, integrating IPv6 coverage throughout. Over 350 illustrations and hundreds of tables help to explain the finer points of this complex topic. The book’s personal, user-friendly writing style lets readers of all levels understand the dozens of protocols and technologies that run the Internet, with full coverage of PPP, ARP, IP, IPv6, IP NAT, IPSec, Mobile IP, ICMP, RIP, BGP, TCP, UDP, DNS, DHCP, SNMP, FTP, SMTP, NNTP, HTTP, Telnet, and much more.The TCP/IP Guide is a must-have addition to the libraries of internetworking students, educators, networking professionals, and those working toward certification.","ISBN":"978-1-59327-047-6","note":"Google-Books-ID: Pm4RgYV2w4YC","shortTitle":"The TCP/IP Guide","language":"en","author":[{"family":"Kozierok","given":"Charles M."}],"issued":{"date-parts":[["2005"]]}}}],"schema":"https://github.com/citation-style-language/schema/raw/master/csl-citation.json"} </w:instrText>
      </w:r>
      <w:r w:rsidR="00D609B7">
        <w:fldChar w:fldCharType="separate"/>
      </w:r>
      <w:r w:rsidR="00D609B7" w:rsidRPr="00D609B7">
        <w:rPr>
          <w:rFonts w:cs="Times New Roman"/>
        </w:rPr>
        <w:t>(</w:t>
      </w:r>
      <w:proofErr w:type="spellStart"/>
      <w:r w:rsidR="00D609B7" w:rsidRPr="00D609B7">
        <w:rPr>
          <w:rFonts w:cs="Times New Roman"/>
        </w:rPr>
        <w:t>Kozierok</w:t>
      </w:r>
      <w:proofErr w:type="spellEnd"/>
      <w:r w:rsidR="00D609B7" w:rsidRPr="00D609B7">
        <w:rPr>
          <w:rFonts w:cs="Times New Roman"/>
        </w:rPr>
        <w:t>, 2005)</w:t>
      </w:r>
      <w:r w:rsidR="00D609B7">
        <w:fldChar w:fldCharType="end"/>
      </w:r>
      <w:r w:rsidR="000202B9" w:rsidRPr="000202B9">
        <w:t xml:space="preserve">. </w:t>
      </w:r>
    </w:p>
    <w:p w:rsidR="007C0C7B" w:rsidRPr="00051F0A" w:rsidRDefault="00051F0A" w:rsidP="007C0C7B">
      <w:pPr>
        <w:pStyle w:val="Title"/>
        <w:numPr>
          <w:ilvl w:val="0"/>
          <w:numId w:val="1"/>
        </w:numPr>
        <w:jc w:val="left"/>
        <w:rPr>
          <w:b/>
        </w:rPr>
      </w:pPr>
      <w:r w:rsidRPr="00051F0A">
        <w:rPr>
          <w:b/>
        </w:rPr>
        <w:t>Firewall configurations and its types</w:t>
      </w:r>
    </w:p>
    <w:p w:rsidR="00051F0A" w:rsidRPr="00BD6796" w:rsidRDefault="0003545C" w:rsidP="0003545C">
      <w:pPr>
        <w:pStyle w:val="Title"/>
        <w:jc w:val="left"/>
      </w:pPr>
      <w:r w:rsidRPr="00051F0A">
        <w:rPr>
          <w:b/>
        </w:rPr>
        <w:t>Bastion</w:t>
      </w:r>
      <w:r w:rsidR="00BD6796">
        <w:rPr>
          <w:b/>
        </w:rPr>
        <w:t xml:space="preserve"> host: </w:t>
      </w:r>
      <w:r w:rsidR="00BD6796">
        <w:t>I</w:t>
      </w:r>
      <w:r w:rsidR="00BD6796" w:rsidRPr="00BD6796">
        <w:t xml:space="preserve">t is a specialized </w:t>
      </w:r>
      <w:r w:rsidR="00187C41" w:rsidRPr="00BD6796">
        <w:t>computer</w:t>
      </w:r>
      <w:r w:rsidR="00187C41">
        <w:t xml:space="preserve"> that</w:t>
      </w:r>
      <w:r w:rsidR="00BD6796">
        <w:t xml:space="preserve"> is deliberately exposed on the </w:t>
      </w:r>
      <w:r w:rsidR="00187C41">
        <w:t>public network</w:t>
      </w:r>
      <w:r w:rsidR="0031709E">
        <w:t xml:space="preserve">, as </w:t>
      </w:r>
      <w:r w:rsidR="00154B0D">
        <w:t>gateway</w:t>
      </w:r>
      <w:r w:rsidR="0031709E">
        <w:t xml:space="preserve"> it resides between inside </w:t>
      </w:r>
      <w:r w:rsidR="00154B0D">
        <w:t>network</w:t>
      </w:r>
      <w:r w:rsidR="0031709E">
        <w:t xml:space="preserve"> or outside network. It is usually part of a larger security </w:t>
      </w:r>
      <w:r w:rsidR="00154B0D">
        <w:t xml:space="preserve">system that has different layers of protection. </w:t>
      </w:r>
    </w:p>
    <w:p w:rsidR="00156679" w:rsidRPr="00E23119" w:rsidRDefault="00156679" w:rsidP="00051F0A">
      <w:pPr>
        <w:pStyle w:val="Title"/>
        <w:jc w:val="left"/>
      </w:pPr>
      <w:r>
        <w:rPr>
          <w:b/>
        </w:rPr>
        <w:t>DMZ:</w:t>
      </w:r>
      <w:r w:rsidR="00154B0D">
        <w:rPr>
          <w:b/>
        </w:rPr>
        <w:t xml:space="preserve"> </w:t>
      </w:r>
      <w:r w:rsidR="00D57F77" w:rsidRPr="00E23119">
        <w:t>Demilitarized</w:t>
      </w:r>
      <w:r w:rsidR="00154B0D" w:rsidRPr="00E23119">
        <w:t xml:space="preserve"> zone </w:t>
      </w:r>
      <w:r w:rsidR="00D57F77" w:rsidRPr="00E23119">
        <w:t xml:space="preserve">is </w:t>
      </w:r>
      <w:r w:rsidR="00D72429" w:rsidRPr="00E23119">
        <w:t>logical</w:t>
      </w:r>
      <w:r w:rsidR="00D57F77" w:rsidRPr="00E23119">
        <w:t xml:space="preserve"> </w:t>
      </w:r>
      <w:r w:rsidR="00E23119" w:rsidRPr="00E23119">
        <w:t>subnet that</w:t>
      </w:r>
      <w:r w:rsidR="00D72429" w:rsidRPr="00E23119">
        <w:t xml:space="preserve"> </w:t>
      </w:r>
      <w:r w:rsidR="00E23119" w:rsidRPr="00E23119">
        <w:t>separates</w:t>
      </w:r>
      <w:r w:rsidR="00D72429" w:rsidRPr="00E23119">
        <w:t xml:space="preserve"> the logical area network from the other </w:t>
      </w:r>
      <w:r w:rsidR="00E23119" w:rsidRPr="00E23119">
        <w:t>untrusted networks. Servers are located in the DMZ to provide additional security to the LAN.</w:t>
      </w:r>
      <w:r w:rsidR="00E23119">
        <w:t xml:space="preserve"> Usually it is deployed between the two firewalls.</w:t>
      </w:r>
    </w:p>
    <w:p w:rsidR="00156679" w:rsidRPr="00287F2C" w:rsidRDefault="00156679" w:rsidP="00051F0A">
      <w:pPr>
        <w:pStyle w:val="Title"/>
        <w:jc w:val="left"/>
      </w:pPr>
      <w:r>
        <w:rPr>
          <w:b/>
        </w:rPr>
        <w:lastRenderedPageBreak/>
        <w:t xml:space="preserve"> Dual-homed firewall:</w:t>
      </w:r>
      <w:r w:rsidR="005F3411">
        <w:rPr>
          <w:b/>
        </w:rPr>
        <w:t xml:space="preserve"> </w:t>
      </w:r>
      <w:r w:rsidR="005F3411" w:rsidRPr="00287F2C">
        <w:t xml:space="preserve">It is the firewall that uses two network interfaces, in which connection is made with the internal network and the other is made with </w:t>
      </w:r>
      <w:r w:rsidR="00287F2C" w:rsidRPr="00287F2C">
        <w:t xml:space="preserve">the internet. It ensures that no direct IP traffic comes between the internal network and internet. </w:t>
      </w:r>
    </w:p>
    <w:p w:rsidR="00156679" w:rsidRPr="00706B6F" w:rsidRDefault="00156679" w:rsidP="00051F0A">
      <w:pPr>
        <w:pStyle w:val="Title"/>
        <w:jc w:val="left"/>
      </w:pPr>
      <w:r>
        <w:rPr>
          <w:b/>
        </w:rPr>
        <w:t xml:space="preserve"> Screened host:</w:t>
      </w:r>
      <w:r w:rsidR="00706B6F">
        <w:rPr>
          <w:b/>
        </w:rPr>
        <w:t xml:space="preserve"> </w:t>
      </w:r>
      <w:r w:rsidR="00706B6F" w:rsidRPr="00706B6F">
        <w:t xml:space="preserve">This firewall is the flexible version of firewall that is achieved at cost of its security. It is used when security is required by the network along with the flexibility. </w:t>
      </w:r>
    </w:p>
    <w:p w:rsidR="0016553B" w:rsidRDefault="00156679" w:rsidP="00051F0A">
      <w:pPr>
        <w:pStyle w:val="Title"/>
        <w:jc w:val="left"/>
      </w:pPr>
      <w:r>
        <w:rPr>
          <w:b/>
        </w:rPr>
        <w:t xml:space="preserve"> S</w:t>
      </w:r>
      <w:r w:rsidR="00051F0A" w:rsidRPr="00051F0A">
        <w:rPr>
          <w:b/>
        </w:rPr>
        <w:t>creened subnet</w:t>
      </w:r>
      <w:r>
        <w:rPr>
          <w:b/>
        </w:rPr>
        <w:t>:</w:t>
      </w:r>
      <w:r w:rsidR="00C1059B">
        <w:rPr>
          <w:b/>
        </w:rPr>
        <w:t xml:space="preserve"> </w:t>
      </w:r>
      <w:r w:rsidR="00C1059B" w:rsidRPr="00C1059B">
        <w:t>It is a firewall that has three components for security. It is used by the companies that need upper extra security</w:t>
      </w:r>
      <w:r w:rsidR="005302E5">
        <w:fldChar w:fldCharType="begin"/>
      </w:r>
      <w:r w:rsidR="005302E5">
        <w:instrText xml:space="preserve"> ADDIN ZOTERO_ITEM CSL_CITATION {"citationID":"thwTmlRY","properties":{"formattedCitation":"(\\uc0\\u8220{}Screened Host Firewall,\\uc0\\u8221{} n.d.)","plainCitation":"(“Screened Host Firewall,” n.d.)","noteIndex":0},"citationItems":[{"id":1398,"uris":["http://zotero.org/users/local/KZl8ZL3A/items/4AB6FXVH"],"uri":["http://zotero.org/users/local/KZl8ZL3A/items/4AB6FXVH"],"itemData":{"id":1398,"type":"webpage","title":"Screened Host Firewall","URL":"http://www.vtcif.telstra.com.au/pub/docs/security/800-10/node57.html","accessed":{"date-parts":[["2019",3,9]]}}}],"schema":"https://github.com/citation-style-language/schema/raw/master/csl-citation.json"} </w:instrText>
      </w:r>
      <w:r w:rsidR="005302E5">
        <w:fldChar w:fldCharType="separate"/>
      </w:r>
      <w:r w:rsidR="005302E5" w:rsidRPr="005302E5">
        <w:rPr>
          <w:rFonts w:cs="Times New Roman"/>
          <w:szCs w:val="24"/>
        </w:rPr>
        <w:t>(“Screened Host Firewall,” n.d.)</w:t>
      </w:r>
      <w:r w:rsidR="005302E5">
        <w:fldChar w:fldCharType="end"/>
      </w:r>
      <w:r w:rsidR="00C1059B">
        <w:t>.</w:t>
      </w:r>
    </w:p>
    <w:p w:rsidR="00412F4A" w:rsidRDefault="00412F4A" w:rsidP="00412F4A">
      <w:pPr>
        <w:pStyle w:val="Title"/>
        <w:numPr>
          <w:ilvl w:val="0"/>
          <w:numId w:val="1"/>
        </w:numPr>
        <w:jc w:val="left"/>
        <w:rPr>
          <w:b/>
        </w:rPr>
      </w:pPr>
      <w:r w:rsidRPr="00412F4A">
        <w:rPr>
          <w:b/>
        </w:rPr>
        <w:t>Tunneling protocol</w:t>
      </w:r>
      <w:r>
        <w:rPr>
          <w:b/>
        </w:rPr>
        <w:t>s</w:t>
      </w:r>
    </w:p>
    <w:p w:rsidR="00412F4A" w:rsidRDefault="00412F4A" w:rsidP="00412F4A">
      <w:pPr>
        <w:pStyle w:val="Title"/>
        <w:jc w:val="left"/>
      </w:pPr>
      <w:r>
        <w:rPr>
          <w:b/>
        </w:rPr>
        <w:t xml:space="preserve">IPIP: </w:t>
      </w:r>
      <w:r>
        <w:t xml:space="preserve"> </w:t>
      </w:r>
      <w:r w:rsidR="00AC7973">
        <w:t>IP in IP</w:t>
      </w:r>
      <w:r>
        <w:t xml:space="preserve"> </w:t>
      </w:r>
      <w:r w:rsidR="00B168BF">
        <w:t xml:space="preserve">tunneling protocol encapsulates </w:t>
      </w:r>
      <w:r w:rsidR="006E312E">
        <w:t>one IP header within outer IP header</w:t>
      </w:r>
      <w:r w:rsidR="003B6C8D">
        <w:t xml:space="preserve">, for which outer header is added with source IP before the entry of </w:t>
      </w:r>
      <w:r w:rsidR="00224D23">
        <w:t>destination</w:t>
      </w:r>
      <w:r w:rsidR="003B6C8D">
        <w:t xml:space="preserve"> </w:t>
      </w:r>
      <w:r w:rsidR="00AC7973">
        <w:t>point,</w:t>
      </w:r>
      <w:r w:rsidR="00224D23">
        <w:t xml:space="preserve"> in such a way that inner packet stays unmodified. </w:t>
      </w:r>
    </w:p>
    <w:p w:rsidR="00224D23" w:rsidRPr="00CE7214" w:rsidRDefault="00224D23" w:rsidP="00412F4A">
      <w:pPr>
        <w:pStyle w:val="Title"/>
        <w:jc w:val="left"/>
      </w:pPr>
      <w:r>
        <w:rPr>
          <w:b/>
        </w:rPr>
        <w:t xml:space="preserve">SSTP: </w:t>
      </w:r>
      <w:r w:rsidR="00AC7973" w:rsidRPr="00CE7214">
        <w:t xml:space="preserve">Security Socket tunneling protocol provides </w:t>
      </w:r>
      <w:r w:rsidR="00CE7214" w:rsidRPr="00CE7214">
        <w:t>mechanism to</w:t>
      </w:r>
      <w:r w:rsidR="00AC7973" w:rsidRPr="00CE7214">
        <w:t xml:space="preserve"> transport traffic of PPP through</w:t>
      </w:r>
      <w:r w:rsidR="00F56841">
        <w:t xml:space="preserve"> TLS/SSL channel to provide transport level security. </w:t>
      </w:r>
    </w:p>
    <w:p w:rsidR="00C1059B" w:rsidRPr="005A20C6" w:rsidRDefault="005A20C6" w:rsidP="00051F0A">
      <w:pPr>
        <w:pStyle w:val="Title"/>
        <w:jc w:val="left"/>
      </w:pPr>
      <w:r>
        <w:rPr>
          <w:b/>
        </w:rPr>
        <w:t>IPsec</w:t>
      </w:r>
      <w:r w:rsidR="00806C42">
        <w:rPr>
          <w:b/>
        </w:rPr>
        <w:t xml:space="preserve">: </w:t>
      </w:r>
      <w:r w:rsidR="00806C42" w:rsidRPr="005A20C6">
        <w:t>This internet protocol security authenticates and encrypts packets of data that are send over IP network.</w:t>
      </w:r>
    </w:p>
    <w:p w:rsidR="00806C42" w:rsidRPr="005A20C6" w:rsidRDefault="005A20C6" w:rsidP="00051F0A">
      <w:pPr>
        <w:pStyle w:val="Title"/>
        <w:jc w:val="left"/>
      </w:pPr>
      <w:r>
        <w:rPr>
          <w:b/>
        </w:rPr>
        <w:t xml:space="preserve">L2TP: </w:t>
      </w:r>
      <w:r w:rsidRPr="005A20C6">
        <w:t xml:space="preserve">It is a layer two tunneling protocol that supports VPNs by being part of delivery of services by ISPs. </w:t>
      </w:r>
    </w:p>
    <w:p w:rsidR="0016553B" w:rsidRDefault="0016553B">
      <w:pPr>
        <w:pStyle w:val="Title"/>
        <w:rPr>
          <w:b/>
        </w:rPr>
      </w:pPr>
    </w:p>
    <w:p w:rsidR="0016553B" w:rsidRDefault="0016553B">
      <w:pPr>
        <w:pStyle w:val="Title"/>
        <w:rPr>
          <w:b/>
        </w:rPr>
      </w:pPr>
    </w:p>
    <w:p w:rsidR="0016553B" w:rsidRDefault="0016553B">
      <w:pPr>
        <w:pStyle w:val="Title"/>
        <w:rPr>
          <w:b/>
        </w:rPr>
      </w:pPr>
    </w:p>
    <w:p w:rsidR="0016553B" w:rsidRDefault="0016553B">
      <w:pPr>
        <w:pStyle w:val="Title"/>
        <w:rPr>
          <w:b/>
        </w:rPr>
      </w:pPr>
    </w:p>
    <w:p w:rsidR="0016553B" w:rsidRDefault="0016553B" w:rsidP="009D4F23">
      <w:pPr>
        <w:pStyle w:val="Title"/>
        <w:jc w:val="left"/>
        <w:rPr>
          <w:b/>
        </w:rPr>
      </w:pPr>
      <w:bookmarkStart w:id="0" w:name="_GoBack"/>
      <w:bookmarkEnd w:id="0"/>
    </w:p>
    <w:p w:rsidR="0016553B" w:rsidRDefault="0016553B">
      <w:pPr>
        <w:pStyle w:val="Title"/>
        <w:rPr>
          <w:b/>
        </w:rPr>
      </w:pPr>
    </w:p>
    <w:p w:rsidR="002A2A03" w:rsidRPr="00060F0A" w:rsidRDefault="002A2A03">
      <w:pPr>
        <w:pStyle w:val="Title"/>
        <w:rPr>
          <w:b/>
        </w:rPr>
      </w:pPr>
      <w:r w:rsidRPr="00060F0A">
        <w:rPr>
          <w:b/>
        </w:rPr>
        <w:lastRenderedPageBreak/>
        <w:t>References</w:t>
      </w:r>
    </w:p>
    <w:p w:rsidR="005302E5" w:rsidRPr="005302E5" w:rsidRDefault="00D609B7" w:rsidP="005302E5">
      <w:pPr>
        <w:pStyle w:val="Bibliography"/>
      </w:pPr>
      <w:r>
        <w:fldChar w:fldCharType="begin"/>
      </w:r>
      <w:r>
        <w:instrText xml:space="preserve"> ADDIN ZOTERO_BIBL {"uncited":[],"omitted":[],"custom":[]} CSL_BIBLIOGRAPHY </w:instrText>
      </w:r>
      <w:r>
        <w:fldChar w:fldCharType="separate"/>
      </w:r>
      <w:proofErr w:type="spellStart"/>
      <w:r w:rsidR="005302E5" w:rsidRPr="005302E5">
        <w:t>Kozierok</w:t>
      </w:r>
      <w:proofErr w:type="spellEnd"/>
      <w:r w:rsidR="005302E5" w:rsidRPr="005302E5">
        <w:t xml:space="preserve">, C. M. (2005). </w:t>
      </w:r>
      <w:r w:rsidR="005302E5" w:rsidRPr="005302E5">
        <w:rPr>
          <w:i/>
          <w:iCs/>
        </w:rPr>
        <w:t>The TCP/IP Guide: A Comprehensive, Illustrated Internet Protocols Reference</w:t>
      </w:r>
      <w:r w:rsidR="005302E5" w:rsidRPr="005302E5">
        <w:t>. No Starch Press.</w:t>
      </w:r>
    </w:p>
    <w:p w:rsidR="005302E5" w:rsidRPr="005302E5" w:rsidRDefault="005302E5" w:rsidP="005302E5">
      <w:pPr>
        <w:pStyle w:val="Bibliography"/>
      </w:pPr>
      <w:r w:rsidRPr="005302E5">
        <w:t>Screened Host Firewall. (n.d.). Retrieved March 9, 2019, from http://www.vtcif.telstra.com.au/pub/docs/security/800-10/node57.html</w:t>
      </w:r>
    </w:p>
    <w:p w:rsidR="002A2A03" w:rsidRDefault="00D609B7">
      <w:pPr>
        <w:ind w:left="720" w:hanging="720"/>
      </w:pPr>
      <w:r>
        <w:fldChar w:fldCharType="end"/>
      </w:r>
    </w:p>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8EF" w:rsidRDefault="005048EF">
      <w:pPr>
        <w:spacing w:line="240" w:lineRule="auto"/>
      </w:pPr>
      <w:r>
        <w:separator/>
      </w:r>
    </w:p>
  </w:endnote>
  <w:endnote w:type="continuationSeparator" w:id="0">
    <w:p w:rsidR="005048EF" w:rsidRDefault="005048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8EF" w:rsidRDefault="005048EF">
      <w:pPr>
        <w:spacing w:line="240" w:lineRule="auto"/>
      </w:pPr>
      <w:r>
        <w:separator/>
      </w:r>
    </w:p>
  </w:footnote>
  <w:footnote w:type="continuationSeparator" w:id="0">
    <w:p w:rsidR="005048EF" w:rsidRDefault="005048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4F23">
      <w:rPr>
        <w:rStyle w:val="PageNumber"/>
        <w:noProof/>
      </w:rPr>
      <w:t>4</w:t>
    </w:r>
    <w:r>
      <w:rPr>
        <w:rStyle w:val="PageNumber"/>
      </w:rPr>
      <w:fldChar w:fldCharType="end"/>
    </w:r>
  </w:p>
  <w:p w:rsidR="002A2A03" w:rsidRDefault="002A2A03">
    <w:pPr>
      <w:pStyle w:val="Header"/>
      <w:ind w:right="360" w:firstLine="0"/>
    </w:pPr>
    <w:r>
      <w:t>SHORTENED 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4F23">
      <w:rPr>
        <w:rStyle w:val="PageNumber"/>
        <w:noProof/>
      </w:rPr>
      <w:t>1</w:t>
    </w:r>
    <w:r>
      <w:rPr>
        <w:rStyle w:val="PageNumber"/>
      </w:rPr>
      <w:fldChar w:fldCharType="end"/>
    </w:r>
  </w:p>
  <w:p w:rsidR="002A2A03" w:rsidRDefault="002A2A03">
    <w:pPr>
      <w:ind w:right="360" w:firstLine="0"/>
    </w:pPr>
    <w:r>
      <w:t>Running head: SHORTENED VERSION OF TITLE</w:t>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25049F"/>
    <w:multiLevelType w:val="hybridMultilevel"/>
    <w:tmpl w:val="59266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EzMzc2N7M0MrVQ0lEKTi0uzszPAykwrgUAtb0WpSwAAAA="/>
  </w:docVars>
  <w:rsids>
    <w:rsidRoot w:val="00CF29F0"/>
    <w:rsid w:val="0000793A"/>
    <w:rsid w:val="000202B9"/>
    <w:rsid w:val="0003545C"/>
    <w:rsid w:val="00051F0A"/>
    <w:rsid w:val="00060F0A"/>
    <w:rsid w:val="000B0A32"/>
    <w:rsid w:val="000F4778"/>
    <w:rsid w:val="00105F10"/>
    <w:rsid w:val="00154B0D"/>
    <w:rsid w:val="00156679"/>
    <w:rsid w:val="0016553B"/>
    <w:rsid w:val="00187C41"/>
    <w:rsid w:val="001A0A79"/>
    <w:rsid w:val="00224D23"/>
    <w:rsid w:val="00281A05"/>
    <w:rsid w:val="00287F2C"/>
    <w:rsid w:val="002A2A03"/>
    <w:rsid w:val="0031709E"/>
    <w:rsid w:val="00366BB8"/>
    <w:rsid w:val="003B6C8D"/>
    <w:rsid w:val="003D1EAF"/>
    <w:rsid w:val="00412F4A"/>
    <w:rsid w:val="005048EF"/>
    <w:rsid w:val="005302E5"/>
    <w:rsid w:val="00567BE9"/>
    <w:rsid w:val="00573DB2"/>
    <w:rsid w:val="005A20C6"/>
    <w:rsid w:val="005F3411"/>
    <w:rsid w:val="006632E3"/>
    <w:rsid w:val="006E2F9B"/>
    <w:rsid w:val="006E312E"/>
    <w:rsid w:val="00706B6F"/>
    <w:rsid w:val="00733257"/>
    <w:rsid w:val="007C0C7B"/>
    <w:rsid w:val="00806C42"/>
    <w:rsid w:val="008322D1"/>
    <w:rsid w:val="008361CD"/>
    <w:rsid w:val="008527CA"/>
    <w:rsid w:val="00934FDC"/>
    <w:rsid w:val="00957407"/>
    <w:rsid w:val="009D4F23"/>
    <w:rsid w:val="00AC7973"/>
    <w:rsid w:val="00B168BF"/>
    <w:rsid w:val="00B35FAF"/>
    <w:rsid w:val="00BD6796"/>
    <w:rsid w:val="00C1059B"/>
    <w:rsid w:val="00C67138"/>
    <w:rsid w:val="00CE7214"/>
    <w:rsid w:val="00CF29F0"/>
    <w:rsid w:val="00D57F77"/>
    <w:rsid w:val="00D609B7"/>
    <w:rsid w:val="00D72429"/>
    <w:rsid w:val="00D724A1"/>
    <w:rsid w:val="00D804AB"/>
    <w:rsid w:val="00D9695B"/>
    <w:rsid w:val="00E23119"/>
    <w:rsid w:val="00E91058"/>
    <w:rsid w:val="00F5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D609B7"/>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5654</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Morning</cp:lastModifiedBy>
  <cp:revision>6</cp:revision>
  <dcterms:created xsi:type="dcterms:W3CDTF">2019-03-09T08:07:00Z</dcterms:created>
  <dcterms:modified xsi:type="dcterms:W3CDTF">2019-03-09T10:00:00Z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id="bfZOFLu9"/&gt;&lt;style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