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45416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45416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45416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45416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Pr="007F2F14" w:rsidRDefault="0045416B" w:rsidP="004B59D5">
      <w:pPr>
        <w:spacing w:after="0" w:line="480" w:lineRule="auto"/>
        <w:ind w:firstLine="720"/>
        <w:jc w:val="center"/>
        <w:rPr>
          <w:rFonts w:ascii="Times New Roman" w:hAnsi="Times New Roman" w:cs="Times New Roman"/>
          <w:b/>
          <w:sz w:val="24"/>
          <w:szCs w:val="24"/>
        </w:rPr>
      </w:pPr>
      <w:r w:rsidRPr="007F2F14">
        <w:rPr>
          <w:rFonts w:ascii="Times New Roman" w:hAnsi="Times New Roman" w:cs="Times New Roman"/>
          <w:b/>
          <w:sz w:val="24"/>
          <w:szCs w:val="24"/>
        </w:rPr>
        <w:t xml:space="preserve">Threat Assessment Paper </w:t>
      </w:r>
    </w:p>
    <w:p w:rsidR="00A7030C" w:rsidRDefault="0045416B" w:rsidP="007F2F14">
      <w:pPr>
        <w:spacing w:after="0" w:line="480" w:lineRule="auto"/>
        <w:rPr>
          <w:rFonts w:ascii="Times New Roman" w:hAnsi="Times New Roman" w:cs="Times New Roman"/>
          <w:b/>
          <w:sz w:val="24"/>
          <w:szCs w:val="24"/>
        </w:rPr>
      </w:pPr>
      <w:r>
        <w:rPr>
          <w:rFonts w:ascii="Times New Roman" w:hAnsi="Times New Roman" w:cs="Times New Roman"/>
          <w:b/>
          <w:sz w:val="24"/>
          <w:szCs w:val="24"/>
        </w:rPr>
        <w:t>Briefing of Unknown Threat:</w:t>
      </w:r>
    </w:p>
    <w:p w:rsidR="00A7030C" w:rsidRDefault="0045416B" w:rsidP="007F2F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7FEA">
        <w:rPr>
          <w:rFonts w:ascii="Times New Roman" w:hAnsi="Times New Roman" w:cs="Times New Roman"/>
          <w:sz w:val="24"/>
          <w:szCs w:val="24"/>
        </w:rPr>
        <w:t xml:space="preserve">Confidential information has been received by the HQ Police Department regarding the potential threat </w:t>
      </w:r>
      <w:r w:rsidR="00B7631C">
        <w:rPr>
          <w:rFonts w:ascii="Times New Roman" w:hAnsi="Times New Roman" w:cs="Times New Roman"/>
          <w:sz w:val="24"/>
          <w:szCs w:val="24"/>
        </w:rPr>
        <w:t xml:space="preserve">that will take place at the football match </w:t>
      </w:r>
      <w:r w:rsidR="002C7FEA">
        <w:rPr>
          <w:rFonts w:ascii="Times New Roman" w:hAnsi="Times New Roman" w:cs="Times New Roman"/>
          <w:sz w:val="24"/>
          <w:szCs w:val="24"/>
        </w:rPr>
        <w:t xml:space="preserve">in the </w:t>
      </w:r>
      <w:r w:rsidR="00853EAF">
        <w:rPr>
          <w:rFonts w:ascii="Times New Roman" w:hAnsi="Times New Roman" w:cs="Times New Roman"/>
          <w:sz w:val="24"/>
          <w:szCs w:val="24"/>
        </w:rPr>
        <w:t>Local Arena located in the outskirts of the main city Area, at HY Marshalls.</w:t>
      </w:r>
      <w:r w:rsidR="008717F9">
        <w:rPr>
          <w:rFonts w:ascii="Times New Roman" w:hAnsi="Times New Roman" w:cs="Times New Roman"/>
          <w:sz w:val="24"/>
          <w:szCs w:val="24"/>
        </w:rPr>
        <w:t xml:space="preserve"> Details </w:t>
      </w:r>
      <w:r w:rsidR="007B342B">
        <w:rPr>
          <w:rFonts w:ascii="Times New Roman" w:hAnsi="Times New Roman" w:cs="Times New Roman"/>
          <w:sz w:val="24"/>
          <w:szCs w:val="24"/>
        </w:rPr>
        <w:t>about</w:t>
      </w:r>
      <w:r w:rsidR="008717F9">
        <w:rPr>
          <w:rFonts w:ascii="Times New Roman" w:hAnsi="Times New Roman" w:cs="Times New Roman"/>
          <w:sz w:val="24"/>
          <w:szCs w:val="24"/>
        </w:rPr>
        <w:t xml:space="preserve"> the threat are not received by the department, so the threat </w:t>
      </w:r>
      <w:r w:rsidR="007B342B">
        <w:rPr>
          <w:rFonts w:ascii="Times New Roman" w:hAnsi="Times New Roman" w:cs="Times New Roman"/>
          <w:sz w:val="24"/>
          <w:szCs w:val="24"/>
        </w:rPr>
        <w:t>type</w:t>
      </w:r>
      <w:r w:rsidR="008717F9">
        <w:rPr>
          <w:rFonts w:ascii="Times New Roman" w:hAnsi="Times New Roman" w:cs="Times New Roman"/>
          <w:sz w:val="24"/>
          <w:szCs w:val="24"/>
        </w:rPr>
        <w:t xml:space="preserve"> </w:t>
      </w:r>
      <w:r w:rsidR="007B342B">
        <w:rPr>
          <w:rFonts w:ascii="Times New Roman" w:hAnsi="Times New Roman" w:cs="Times New Roman"/>
          <w:sz w:val="24"/>
          <w:szCs w:val="24"/>
        </w:rPr>
        <w:t>i</w:t>
      </w:r>
      <w:r w:rsidR="008717F9">
        <w:rPr>
          <w:rFonts w:ascii="Times New Roman" w:hAnsi="Times New Roman" w:cs="Times New Roman"/>
          <w:sz w:val="24"/>
          <w:szCs w:val="24"/>
        </w:rPr>
        <w:t xml:space="preserve">s still </w:t>
      </w:r>
      <w:r w:rsidR="007B342B">
        <w:rPr>
          <w:rFonts w:ascii="Times New Roman" w:hAnsi="Times New Roman" w:cs="Times New Roman"/>
          <w:sz w:val="24"/>
          <w:szCs w:val="24"/>
        </w:rPr>
        <w:t>unknown</w:t>
      </w:r>
      <w:r w:rsidR="008717F9">
        <w:rPr>
          <w:rFonts w:ascii="Times New Roman" w:hAnsi="Times New Roman" w:cs="Times New Roman"/>
          <w:sz w:val="24"/>
          <w:szCs w:val="24"/>
        </w:rPr>
        <w:t>.</w:t>
      </w:r>
      <w:r w:rsidR="000F4FCE">
        <w:rPr>
          <w:rFonts w:ascii="Times New Roman" w:hAnsi="Times New Roman" w:cs="Times New Roman"/>
          <w:sz w:val="24"/>
          <w:szCs w:val="24"/>
        </w:rPr>
        <w:t xml:space="preserve"> Also, the date of the match is not finalized so it is difficult to prepare the threat management team, as time is the unknown constraint in this scenario. But </w:t>
      </w:r>
      <w:r w:rsidR="00FD7042">
        <w:rPr>
          <w:rFonts w:ascii="Times New Roman" w:hAnsi="Times New Roman" w:cs="Times New Roman"/>
          <w:sz w:val="24"/>
          <w:szCs w:val="24"/>
        </w:rPr>
        <w:t>we</w:t>
      </w:r>
      <w:r w:rsidR="000F4FCE">
        <w:rPr>
          <w:rFonts w:ascii="Times New Roman" w:hAnsi="Times New Roman" w:cs="Times New Roman"/>
          <w:sz w:val="24"/>
          <w:szCs w:val="24"/>
        </w:rPr>
        <w:t xml:space="preserve"> need to stay prepared to combat the potential unknown threat beforehand to avoid </w:t>
      </w:r>
      <w:r w:rsidR="00FD7042">
        <w:rPr>
          <w:rFonts w:ascii="Times New Roman" w:hAnsi="Times New Roman" w:cs="Times New Roman"/>
          <w:sz w:val="24"/>
          <w:szCs w:val="24"/>
        </w:rPr>
        <w:t>the success of potential threat.</w:t>
      </w:r>
    </w:p>
    <w:p w:rsidR="00E34AB4" w:rsidRDefault="0045416B" w:rsidP="007F2F14">
      <w:pPr>
        <w:spacing w:after="0" w:line="480" w:lineRule="auto"/>
        <w:rPr>
          <w:rFonts w:ascii="Times New Roman" w:hAnsi="Times New Roman" w:cs="Times New Roman"/>
          <w:b/>
          <w:sz w:val="24"/>
          <w:szCs w:val="24"/>
        </w:rPr>
      </w:pPr>
      <w:r w:rsidRPr="00E34AB4">
        <w:rPr>
          <w:rFonts w:ascii="Times New Roman" w:hAnsi="Times New Roman" w:cs="Times New Roman"/>
          <w:b/>
          <w:sz w:val="24"/>
          <w:szCs w:val="24"/>
        </w:rPr>
        <w:t>Briefing of Intelligence:</w:t>
      </w:r>
    </w:p>
    <w:p w:rsidR="00A7030C" w:rsidRPr="00A7030C" w:rsidRDefault="0045416B" w:rsidP="007F2F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6EC5" w:rsidRPr="007D6EC5">
        <w:rPr>
          <w:rFonts w:ascii="Times New Roman" w:hAnsi="Times New Roman" w:cs="Times New Roman"/>
          <w:sz w:val="24"/>
          <w:szCs w:val="24"/>
        </w:rPr>
        <w:t>Intelligence conformant is a reliable undercover agent deployed at a risky project</w:t>
      </w:r>
      <w:r w:rsidR="006F16D2" w:rsidRPr="007D6EC5">
        <w:rPr>
          <w:rFonts w:ascii="Times New Roman" w:hAnsi="Times New Roman" w:cs="Times New Roman"/>
          <w:sz w:val="24"/>
          <w:szCs w:val="24"/>
        </w:rPr>
        <w:t>, details</w:t>
      </w:r>
      <w:r w:rsidR="007D6EC5" w:rsidRPr="007D6EC5">
        <w:rPr>
          <w:rFonts w:ascii="Times New Roman" w:hAnsi="Times New Roman" w:cs="Times New Roman"/>
          <w:sz w:val="24"/>
          <w:szCs w:val="24"/>
        </w:rPr>
        <w:t xml:space="preserve"> of which cannot be revealed in the report. But the information provided is credible, the particular informant has given the credible information regarding the various threat in the past that has resulted in avoidance of terrorist incidents, example of which is undercover Operation X that took place at the City Hospital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{"citationID":"8SEo5mSL","properties":{"formattedCitation":"(Snider and Esq.)","plainCitation":"(Snider and Esq.)","noteIndex":0},"citationItems":[{"id":1703,"uris":["http://zotero.org/users/local/KZl8ZL3A/items/ZSI5C3FR"],"uri":["http://zotero.org/users/local/KZl8ZL3A/items/ZSI5C3FR"],"itemData":{"id":1703,"type":"webpage","title":"Are Confidential Informants Credible? 5 Factors Courts Will Consider","container-title":"FindLaw Blotter","abstract":"Confidential informants (","URL":"https://blogs.findlaw.com/blotter/2014/09/are-confidential-informants-credible-5-factors-courts-will-consider.html","shortTitle":"Are Confidential Informants Credible?","author":[{"family":"Snider","given":"Brett"},{"literal":"Esq."}],"accessed":{"date-parts":[["2019",4,2]]}}}],"schema":"https://github.com/citation-style-language/schema/raw/master/csl-citation.json"} </w:instrText>
      </w:r>
      <w:r>
        <w:rPr>
          <w:rFonts w:ascii="Times New Roman" w:hAnsi="Times New Roman" w:cs="Times New Roman"/>
          <w:sz w:val="24"/>
          <w:szCs w:val="24"/>
        </w:rPr>
        <w:fldChar w:fldCharType="separate"/>
      </w:r>
      <w:r w:rsidRPr="007215DB">
        <w:rPr>
          <w:rFonts w:ascii="Times New Roman" w:hAnsi="Times New Roman" w:cs="Times New Roman"/>
          <w:sz w:val="24"/>
        </w:rPr>
        <w:t>(Snider and Esq.)</w:t>
      </w:r>
      <w:r>
        <w:rPr>
          <w:rFonts w:ascii="Times New Roman" w:hAnsi="Times New Roman" w:cs="Times New Roman"/>
          <w:sz w:val="24"/>
          <w:szCs w:val="24"/>
        </w:rPr>
        <w:fldChar w:fldCharType="end"/>
      </w:r>
      <w:r w:rsidR="007D6EC5" w:rsidRPr="007D6EC5">
        <w:rPr>
          <w:rFonts w:ascii="Times New Roman" w:hAnsi="Times New Roman" w:cs="Times New Roman"/>
          <w:sz w:val="24"/>
          <w:szCs w:val="24"/>
        </w:rPr>
        <w:t>.</w:t>
      </w:r>
    </w:p>
    <w:p w:rsidR="00CA76A9" w:rsidRDefault="0045416B" w:rsidP="007F2F14">
      <w:pPr>
        <w:spacing w:after="0" w:line="480" w:lineRule="auto"/>
        <w:rPr>
          <w:rFonts w:ascii="Times New Roman" w:hAnsi="Times New Roman" w:cs="Times New Roman"/>
          <w:b/>
          <w:sz w:val="24"/>
          <w:szCs w:val="24"/>
        </w:rPr>
      </w:pPr>
      <w:r>
        <w:rPr>
          <w:rFonts w:ascii="Times New Roman" w:hAnsi="Times New Roman" w:cs="Times New Roman"/>
          <w:b/>
          <w:sz w:val="24"/>
          <w:szCs w:val="24"/>
        </w:rPr>
        <w:t>The layout of the area under threat:</w:t>
      </w:r>
    </w:p>
    <w:p w:rsidR="00A7030C" w:rsidRDefault="0045416B" w:rsidP="007F2F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D7042">
        <w:rPr>
          <w:rFonts w:ascii="Times New Roman" w:hAnsi="Times New Roman" w:cs="Times New Roman"/>
          <w:sz w:val="24"/>
          <w:szCs w:val="24"/>
        </w:rPr>
        <w:t xml:space="preserve">The arena is located as an independent building in the area with no building in its surroundings.  It has four main gate entrances. Usually two of the gates used for entrance and exit. </w:t>
      </w:r>
      <w:r w:rsidR="00346051">
        <w:rPr>
          <w:rFonts w:ascii="Times New Roman" w:hAnsi="Times New Roman" w:cs="Times New Roman"/>
          <w:sz w:val="24"/>
          <w:szCs w:val="24"/>
        </w:rPr>
        <w:t xml:space="preserve">And the other two are used at important events for the higher officials, these two also serve </w:t>
      </w:r>
      <w:r w:rsidR="00346051">
        <w:rPr>
          <w:rFonts w:ascii="Times New Roman" w:hAnsi="Times New Roman" w:cs="Times New Roman"/>
          <w:sz w:val="24"/>
          <w:szCs w:val="24"/>
        </w:rPr>
        <w:lastRenderedPageBreak/>
        <w:t xml:space="preserve">as the emergency exit. During the match, all gates can be used. Walls of the building and area are high. Three doors open into arena and three doors </w:t>
      </w:r>
      <w:r w:rsidR="003E48D7">
        <w:rPr>
          <w:rFonts w:ascii="Times New Roman" w:hAnsi="Times New Roman" w:cs="Times New Roman"/>
          <w:sz w:val="24"/>
          <w:szCs w:val="24"/>
        </w:rPr>
        <w:t xml:space="preserve">to the </w:t>
      </w:r>
      <w:r w:rsidR="00346051">
        <w:rPr>
          <w:rFonts w:ascii="Times New Roman" w:hAnsi="Times New Roman" w:cs="Times New Roman"/>
          <w:sz w:val="24"/>
          <w:szCs w:val="24"/>
        </w:rPr>
        <w:t>outside.</w:t>
      </w:r>
    </w:p>
    <w:p w:rsidR="00346051" w:rsidRDefault="0045416B" w:rsidP="007F2F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usual time, the area is not very crowded, which can be used in favor to </w:t>
      </w:r>
      <w:r w:rsidR="008259D2">
        <w:rPr>
          <w:rFonts w:ascii="Times New Roman" w:hAnsi="Times New Roman" w:cs="Times New Roman"/>
          <w:sz w:val="24"/>
          <w:szCs w:val="24"/>
        </w:rPr>
        <w:t>a</w:t>
      </w:r>
      <w:r>
        <w:rPr>
          <w:rFonts w:ascii="Times New Roman" w:hAnsi="Times New Roman" w:cs="Times New Roman"/>
          <w:sz w:val="24"/>
          <w:szCs w:val="24"/>
        </w:rPr>
        <w:t>void the potential threat</w:t>
      </w:r>
      <w:r w:rsidR="007215DB">
        <w:rPr>
          <w:rFonts w:ascii="Times New Roman" w:hAnsi="Times New Roman" w:cs="Times New Roman"/>
          <w:sz w:val="24"/>
          <w:szCs w:val="24"/>
        </w:rPr>
        <w:fldChar w:fldCharType="begin"/>
      </w:r>
      <w:r w:rsidR="007215DB">
        <w:rPr>
          <w:rFonts w:ascii="Times New Roman" w:hAnsi="Times New Roman" w:cs="Times New Roman"/>
          <w:sz w:val="24"/>
          <w:szCs w:val="24"/>
        </w:rPr>
        <w:instrText xml:space="preserve"> ADDIN ZOTERO_ITEM CSL_CITATION {"citationID":"kVbxlDf0","properties":{"formattedCitation":"({\\i{}Briefing and Debriefing})","plainCitation":"(Briefing and Debriefing)","noteIndex":0},"citationItems":[{"id":1701,"uris":["http://zotero.org/users/local/KZl8ZL3A/items/Q46P6ICY"],"uri":["http://zotero.org/users/local/KZl8ZL3A/items/Q46P6ICY"],"itemData":{"id":1701,"type":"webpage","title":"Briefing and debriefing","URL":"https://www.app.college.police.uk/app-content/operations/briefing-and-debriefing/","accessed":{"date-parts":[["2019",4,2]]}}}],"schema":"https://github.com/citation-style-language/schema/raw/master/csl-citation.json"} </w:instrText>
      </w:r>
      <w:r w:rsidR="007215DB">
        <w:rPr>
          <w:rFonts w:ascii="Times New Roman" w:hAnsi="Times New Roman" w:cs="Times New Roman"/>
          <w:sz w:val="24"/>
          <w:szCs w:val="24"/>
        </w:rPr>
        <w:fldChar w:fldCharType="separate"/>
      </w:r>
      <w:r w:rsidR="007215DB" w:rsidRPr="007215DB">
        <w:rPr>
          <w:rFonts w:ascii="Times New Roman" w:hAnsi="Times New Roman" w:cs="Times New Roman"/>
          <w:sz w:val="24"/>
          <w:szCs w:val="24"/>
        </w:rPr>
        <w:t>(</w:t>
      </w:r>
      <w:r w:rsidR="007215DB" w:rsidRPr="007215DB">
        <w:rPr>
          <w:rFonts w:ascii="Times New Roman" w:hAnsi="Times New Roman" w:cs="Times New Roman"/>
          <w:i/>
          <w:iCs/>
          <w:sz w:val="24"/>
          <w:szCs w:val="24"/>
        </w:rPr>
        <w:t>Briefing and Debriefing</w:t>
      </w:r>
      <w:r w:rsidR="007215DB" w:rsidRPr="007215DB">
        <w:rPr>
          <w:rFonts w:ascii="Times New Roman" w:hAnsi="Times New Roman" w:cs="Times New Roman"/>
          <w:sz w:val="24"/>
          <w:szCs w:val="24"/>
        </w:rPr>
        <w:t>)</w:t>
      </w:r>
      <w:r w:rsidR="007215DB">
        <w:rPr>
          <w:rFonts w:ascii="Times New Roman" w:hAnsi="Times New Roman" w:cs="Times New Roman"/>
          <w:sz w:val="24"/>
          <w:szCs w:val="24"/>
        </w:rPr>
        <w:fldChar w:fldCharType="end"/>
      </w:r>
      <w:r>
        <w:rPr>
          <w:rFonts w:ascii="Times New Roman" w:hAnsi="Times New Roman" w:cs="Times New Roman"/>
          <w:sz w:val="24"/>
          <w:szCs w:val="24"/>
        </w:rPr>
        <w:t>.</w:t>
      </w:r>
    </w:p>
    <w:p w:rsidR="00346051" w:rsidRDefault="0045416B" w:rsidP="007F2F14">
      <w:pPr>
        <w:spacing w:after="0" w:line="480" w:lineRule="auto"/>
        <w:rPr>
          <w:rFonts w:ascii="Times New Roman" w:hAnsi="Times New Roman" w:cs="Times New Roman"/>
          <w:b/>
          <w:sz w:val="24"/>
          <w:szCs w:val="24"/>
        </w:rPr>
      </w:pPr>
      <w:r w:rsidRPr="00346051">
        <w:rPr>
          <w:rFonts w:ascii="Times New Roman" w:hAnsi="Times New Roman" w:cs="Times New Roman"/>
          <w:b/>
          <w:sz w:val="24"/>
          <w:szCs w:val="24"/>
        </w:rPr>
        <w:t>Threat estimate:</w:t>
      </w:r>
    </w:p>
    <w:p w:rsidR="00346051" w:rsidRPr="00346051" w:rsidRDefault="0045416B" w:rsidP="007F2F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46051">
        <w:rPr>
          <w:rFonts w:ascii="Times New Roman" w:hAnsi="Times New Roman" w:cs="Times New Roman"/>
          <w:sz w:val="24"/>
          <w:szCs w:val="24"/>
        </w:rPr>
        <w:t xml:space="preserve">Considering the past terrorist attacks, the probable risk can be in the form of firing and </w:t>
      </w:r>
      <w:r>
        <w:rPr>
          <w:rFonts w:ascii="Times New Roman" w:hAnsi="Times New Roman" w:cs="Times New Roman"/>
          <w:sz w:val="24"/>
          <w:szCs w:val="24"/>
        </w:rPr>
        <w:t xml:space="preserve">bombing. </w:t>
      </w:r>
    </w:p>
    <w:p w:rsidR="00E34AB4" w:rsidRDefault="0045416B" w:rsidP="007F2F14">
      <w:pPr>
        <w:spacing w:after="0" w:line="480" w:lineRule="auto"/>
        <w:rPr>
          <w:rFonts w:ascii="Times New Roman" w:hAnsi="Times New Roman" w:cs="Times New Roman"/>
          <w:b/>
          <w:sz w:val="24"/>
          <w:szCs w:val="24"/>
        </w:rPr>
      </w:pPr>
      <w:r>
        <w:rPr>
          <w:rFonts w:ascii="Times New Roman" w:hAnsi="Times New Roman" w:cs="Times New Roman"/>
          <w:b/>
          <w:sz w:val="24"/>
          <w:szCs w:val="24"/>
        </w:rPr>
        <w:t>Team tasking and d</w:t>
      </w:r>
      <w:r w:rsidRPr="005E7A3F">
        <w:rPr>
          <w:rFonts w:ascii="Times New Roman" w:hAnsi="Times New Roman" w:cs="Times New Roman"/>
          <w:b/>
          <w:sz w:val="24"/>
          <w:szCs w:val="24"/>
        </w:rPr>
        <w:t>elivery methods</w:t>
      </w:r>
      <w:r>
        <w:rPr>
          <w:rFonts w:ascii="Times New Roman" w:hAnsi="Times New Roman" w:cs="Times New Roman"/>
          <w:b/>
          <w:sz w:val="24"/>
          <w:szCs w:val="24"/>
        </w:rPr>
        <w:t>:</w:t>
      </w:r>
    </w:p>
    <w:p w:rsidR="00A7030C"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Four Teams of 20 police personnel will be deployed at the main gates.</w:t>
      </w:r>
    </w:p>
    <w:p w:rsidR="007B1B6F"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Every car will be checked and scanned for identification.</w:t>
      </w:r>
    </w:p>
    <w:p w:rsidR="00035CE5"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No one will be allowed to enter the arena before one hour of the match.</w:t>
      </w:r>
    </w:p>
    <w:p w:rsidR="00607826"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seating plan will be provided to the people. And seats will be sorted in </w:t>
      </w:r>
      <w:r w:rsidR="00846977">
        <w:rPr>
          <w:rFonts w:ascii="Times New Roman" w:hAnsi="Times New Roman" w:cs="Times New Roman"/>
          <w:sz w:val="24"/>
          <w:szCs w:val="24"/>
        </w:rPr>
        <w:t>groups, each group with 8</w:t>
      </w:r>
      <w:bookmarkStart w:id="0" w:name="_GoBack"/>
      <w:bookmarkEnd w:id="0"/>
      <w:r w:rsidR="00846977">
        <w:rPr>
          <w:rFonts w:ascii="Times New Roman" w:hAnsi="Times New Roman" w:cs="Times New Roman"/>
          <w:sz w:val="24"/>
          <w:szCs w:val="24"/>
        </w:rPr>
        <w:t xml:space="preserve">0 seats. </w:t>
      </w:r>
    </w:p>
    <w:p w:rsidR="00035CE5"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Six teams of 10 police officers will be deployed at entrances of the arena, for checking the people entering and leaving the arena. And for crowd management.</w:t>
      </w:r>
    </w:p>
    <w:p w:rsidR="00B823A8"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No one is allowed to leave the arena before end time</w:t>
      </w:r>
      <w:r w:rsidR="00607826">
        <w:rPr>
          <w:rFonts w:ascii="Times New Roman" w:hAnsi="Times New Roman" w:cs="Times New Roman"/>
          <w:sz w:val="24"/>
          <w:szCs w:val="24"/>
        </w:rPr>
        <w:t>.</w:t>
      </w:r>
    </w:p>
    <w:p w:rsidR="00607826"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People will be allowed to go out in the form of </w:t>
      </w:r>
      <w:r w:rsidR="00846977">
        <w:rPr>
          <w:rFonts w:ascii="Times New Roman" w:hAnsi="Times New Roman" w:cs="Times New Roman"/>
          <w:sz w:val="24"/>
          <w:szCs w:val="24"/>
        </w:rPr>
        <w:t xml:space="preserve">groups, one group after the other to avoid the firing. </w:t>
      </w:r>
    </w:p>
    <w:p w:rsidR="005117EB"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It will be made sure that no one enters the arena without identification and proper scanning.</w:t>
      </w:r>
    </w:p>
    <w:p w:rsidR="005117EB"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arena will be checked and scanned for bombs and harmful weapons beforehand.</w:t>
      </w:r>
    </w:p>
    <w:p w:rsidR="001454FA" w:rsidRDefault="0045416B" w:rsidP="007B1B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Helicopters will be used for air surveillance.</w:t>
      </w:r>
    </w:p>
    <w:p w:rsidR="00F172C5" w:rsidRDefault="0045416B" w:rsidP="00F172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Around boundary walls, of the arena, police officers will be deployed. Two officers after every one meter.</w:t>
      </w:r>
    </w:p>
    <w:p w:rsidR="00F172C5" w:rsidRDefault="0045416B" w:rsidP="00F172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Medical teams and ambulances will stay ready behind the building in case </w:t>
      </w:r>
      <w:r w:rsidR="00C84F21">
        <w:rPr>
          <w:rFonts w:ascii="Times New Roman" w:hAnsi="Times New Roman" w:cs="Times New Roman"/>
          <w:sz w:val="24"/>
          <w:szCs w:val="24"/>
        </w:rPr>
        <w:t>of emergency</w:t>
      </w:r>
      <w:r>
        <w:rPr>
          <w:rFonts w:ascii="Times New Roman" w:hAnsi="Times New Roman" w:cs="Times New Roman"/>
          <w:sz w:val="24"/>
          <w:szCs w:val="24"/>
        </w:rPr>
        <w:t>.</w:t>
      </w:r>
    </w:p>
    <w:p w:rsidR="00CE2022" w:rsidRPr="00F172C5" w:rsidRDefault="0045416B" w:rsidP="00F172C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Local hospitals</w:t>
      </w:r>
      <w:r w:rsidR="00E96DA8">
        <w:rPr>
          <w:rFonts w:ascii="Times New Roman" w:hAnsi="Times New Roman" w:cs="Times New Roman"/>
          <w:sz w:val="24"/>
          <w:szCs w:val="24"/>
        </w:rPr>
        <w:t xml:space="preserve"> and fire brigade </w:t>
      </w:r>
      <w:r>
        <w:rPr>
          <w:rFonts w:ascii="Times New Roman" w:hAnsi="Times New Roman" w:cs="Times New Roman"/>
          <w:sz w:val="24"/>
          <w:szCs w:val="24"/>
        </w:rPr>
        <w:t xml:space="preserve">will be </w:t>
      </w:r>
      <w:r w:rsidR="00E96DA8">
        <w:rPr>
          <w:rFonts w:ascii="Times New Roman" w:hAnsi="Times New Roman" w:cs="Times New Roman"/>
          <w:sz w:val="24"/>
          <w:szCs w:val="24"/>
        </w:rPr>
        <w:t xml:space="preserve">kept </w:t>
      </w:r>
      <w:r>
        <w:rPr>
          <w:rFonts w:ascii="Times New Roman" w:hAnsi="Times New Roman" w:cs="Times New Roman"/>
          <w:sz w:val="24"/>
          <w:szCs w:val="24"/>
        </w:rPr>
        <w:t>on high alert</w:t>
      </w:r>
      <w:r w:rsidR="007215DB">
        <w:rPr>
          <w:rFonts w:ascii="Times New Roman" w:hAnsi="Times New Roman" w:cs="Times New Roman"/>
          <w:sz w:val="24"/>
          <w:szCs w:val="24"/>
        </w:rPr>
        <w:fldChar w:fldCharType="begin"/>
      </w:r>
      <w:r w:rsidR="007215DB">
        <w:rPr>
          <w:rFonts w:ascii="Times New Roman" w:hAnsi="Times New Roman" w:cs="Times New Roman"/>
          <w:sz w:val="24"/>
          <w:szCs w:val="24"/>
        </w:rPr>
        <w:instrText xml:space="preserve"> ADDIN ZOTERO_ITEM CSL_CITATION {"citationID":"8rViHtzc","properties":{"formattedCitation":"({\\i{}What Is Threat Assessment?})","plainCitation":"(What Is Threat Assessment?)","noteIndex":0},"citationItems":[{"id":1705,"uris":["http://zotero.org/users/local/KZl8ZL3A/items/UFHQZFMI"],"uri":["http://zotero.org/users/local/KZl8ZL3A/items/UFHQZFMI"],"itemData":{"id":1705,"type":"webpage","title":"What is Threat Assessment?","URL":"https://www.unr.edu/police/threat-assessment-and-management/what-is-threat-assessment","accessed":{"date-parts":[["2019",4,2]]}}}],"schema":"https://github.com/citation-style-language/schema/raw/master/csl-citation.json"} </w:instrText>
      </w:r>
      <w:r w:rsidR="007215DB">
        <w:rPr>
          <w:rFonts w:ascii="Times New Roman" w:hAnsi="Times New Roman" w:cs="Times New Roman"/>
          <w:sz w:val="24"/>
          <w:szCs w:val="24"/>
        </w:rPr>
        <w:fldChar w:fldCharType="separate"/>
      </w:r>
      <w:r w:rsidR="007215DB" w:rsidRPr="007215DB">
        <w:rPr>
          <w:rFonts w:ascii="Times New Roman" w:hAnsi="Times New Roman" w:cs="Times New Roman"/>
          <w:sz w:val="24"/>
          <w:szCs w:val="24"/>
        </w:rPr>
        <w:t>(</w:t>
      </w:r>
      <w:r w:rsidR="007215DB" w:rsidRPr="007215DB">
        <w:rPr>
          <w:rFonts w:ascii="Times New Roman" w:hAnsi="Times New Roman" w:cs="Times New Roman"/>
          <w:i/>
          <w:iCs/>
          <w:sz w:val="24"/>
          <w:szCs w:val="24"/>
        </w:rPr>
        <w:t>What Is Threat Assessment?</w:t>
      </w:r>
      <w:r w:rsidR="007215DB" w:rsidRPr="007215DB">
        <w:rPr>
          <w:rFonts w:ascii="Times New Roman" w:hAnsi="Times New Roman" w:cs="Times New Roman"/>
          <w:sz w:val="24"/>
          <w:szCs w:val="24"/>
        </w:rPr>
        <w:t>)</w:t>
      </w:r>
      <w:r w:rsidR="007215DB">
        <w:rPr>
          <w:rFonts w:ascii="Times New Roman" w:hAnsi="Times New Roman" w:cs="Times New Roman"/>
          <w:sz w:val="24"/>
          <w:szCs w:val="24"/>
        </w:rPr>
        <w:fldChar w:fldCharType="end"/>
      </w:r>
      <w:r>
        <w:rPr>
          <w:rFonts w:ascii="Times New Roman" w:hAnsi="Times New Roman" w:cs="Times New Roman"/>
          <w:sz w:val="24"/>
          <w:szCs w:val="24"/>
        </w:rPr>
        <w:t>.</w:t>
      </w:r>
    </w:p>
    <w:p w:rsidR="00CA76A9" w:rsidRDefault="0045416B" w:rsidP="007F2F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Debriefing and </w:t>
      </w:r>
      <w:r w:rsidR="00A7030C">
        <w:rPr>
          <w:rFonts w:ascii="Times New Roman" w:hAnsi="Times New Roman" w:cs="Times New Roman"/>
          <w:b/>
          <w:sz w:val="24"/>
          <w:szCs w:val="24"/>
        </w:rPr>
        <w:t>Help required:</w:t>
      </w:r>
    </w:p>
    <w:p w:rsidR="00A7030C" w:rsidRDefault="0045416B" w:rsidP="00F172C5">
      <w:pPr>
        <w:pStyle w:val="ListParagraph"/>
        <w:numPr>
          <w:ilvl w:val="0"/>
          <w:numId w:val="2"/>
        </w:numPr>
        <w:spacing w:after="0" w:line="480" w:lineRule="auto"/>
        <w:rPr>
          <w:rFonts w:ascii="Times New Roman" w:hAnsi="Times New Roman" w:cs="Times New Roman"/>
          <w:sz w:val="24"/>
          <w:szCs w:val="24"/>
        </w:rPr>
      </w:pPr>
      <w:r w:rsidRPr="00F172C5">
        <w:rPr>
          <w:rFonts w:ascii="Times New Roman" w:hAnsi="Times New Roman" w:cs="Times New Roman"/>
          <w:sz w:val="24"/>
          <w:szCs w:val="24"/>
        </w:rPr>
        <w:t>Department of police in the area lacks the human resource, weapons, and access to a helicopter, due to which we require the assistance of the higher police departments and their approval.</w:t>
      </w:r>
    </w:p>
    <w:p w:rsidR="00F172C5" w:rsidRDefault="0045416B" w:rsidP="00F172C5">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We need more dogs for area clearance.</w:t>
      </w:r>
    </w:p>
    <w:p w:rsidR="00F172C5" w:rsidRDefault="0045416B" w:rsidP="00F172C5">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More clearance gates are required.</w:t>
      </w:r>
    </w:p>
    <w:p w:rsidR="00C84F21" w:rsidRDefault="0045416B" w:rsidP="00F172C5">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local police department is facing budget issues, kindly resolve them. Report for the budget issues is submitted separately to the District Department of Police. Kindly look into this promptly so that threat can be avoided beforehand.</w:t>
      </w:r>
    </w:p>
    <w:p w:rsidR="00F172C5" w:rsidRPr="00F172C5" w:rsidRDefault="00F172C5" w:rsidP="00C84F21">
      <w:pPr>
        <w:pStyle w:val="ListParagraph"/>
        <w:spacing w:after="0" w:line="480" w:lineRule="auto"/>
        <w:rPr>
          <w:rFonts w:ascii="Times New Roman" w:hAnsi="Times New Roman" w:cs="Times New Roman"/>
          <w:sz w:val="24"/>
          <w:szCs w:val="24"/>
        </w:rPr>
      </w:pPr>
    </w:p>
    <w:p w:rsidR="00F172C5" w:rsidRPr="00A7030C" w:rsidRDefault="00F172C5" w:rsidP="007F2F14">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D6382B">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7215DB" w:rsidRDefault="0045416B" w:rsidP="004B59D5">
      <w:pPr>
        <w:spacing w:after="0" w:line="480" w:lineRule="auto"/>
        <w:ind w:firstLine="720"/>
        <w:jc w:val="center"/>
        <w:rPr>
          <w:rFonts w:ascii="Times New Roman" w:hAnsi="Times New Roman" w:cs="Times New Roman"/>
          <w:b/>
          <w:sz w:val="24"/>
          <w:szCs w:val="24"/>
        </w:rPr>
      </w:pPr>
      <w:r w:rsidRPr="007215DB">
        <w:rPr>
          <w:rFonts w:ascii="Times New Roman" w:hAnsi="Times New Roman" w:cs="Times New Roman"/>
          <w:b/>
          <w:sz w:val="24"/>
          <w:szCs w:val="24"/>
        </w:rPr>
        <w:lastRenderedPageBreak/>
        <w:t>Works Cited</w:t>
      </w:r>
    </w:p>
    <w:p w:rsidR="00D838E1" w:rsidRPr="00A66887" w:rsidRDefault="00D838E1" w:rsidP="00D838E1">
      <w:pPr>
        <w:pStyle w:val="Bibliography"/>
        <w:rPr>
          <w:rFonts w:ascii="Times New Roman" w:hAnsi="Times New Roman" w:cs="Times New Roman"/>
          <w:sz w:val="24"/>
        </w:rPr>
      </w:pPr>
    </w:p>
    <w:p w:rsidR="007215DB" w:rsidRPr="007215DB" w:rsidRDefault="0045416B" w:rsidP="007215D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215DB">
        <w:rPr>
          <w:rFonts w:ascii="Times New Roman" w:hAnsi="Times New Roman" w:cs="Times New Roman"/>
          <w:i/>
          <w:iCs/>
          <w:sz w:val="24"/>
        </w:rPr>
        <w:t>Briefing and Debriefing</w:t>
      </w:r>
      <w:r w:rsidRPr="007215DB">
        <w:rPr>
          <w:rFonts w:ascii="Times New Roman" w:hAnsi="Times New Roman" w:cs="Times New Roman"/>
          <w:sz w:val="24"/>
        </w:rPr>
        <w:t>. https://www.app.college.police.uk/app-content/operations/briefing-and-debriefing/. Accessed 2 Apr. 2019.</w:t>
      </w:r>
    </w:p>
    <w:p w:rsidR="007215DB" w:rsidRPr="007215DB" w:rsidRDefault="0045416B" w:rsidP="007215DB">
      <w:pPr>
        <w:pStyle w:val="Bibliography"/>
        <w:rPr>
          <w:rFonts w:ascii="Times New Roman" w:hAnsi="Times New Roman" w:cs="Times New Roman"/>
          <w:sz w:val="24"/>
        </w:rPr>
      </w:pPr>
      <w:r w:rsidRPr="007215DB">
        <w:rPr>
          <w:rFonts w:ascii="Times New Roman" w:hAnsi="Times New Roman" w:cs="Times New Roman"/>
          <w:sz w:val="24"/>
        </w:rPr>
        <w:t xml:space="preserve">Snider, Brett, and Esq. “Are Confidential Informants Credible? 5 Factors Courts Will Consider.” </w:t>
      </w:r>
      <w:r w:rsidRPr="007215DB">
        <w:rPr>
          <w:rFonts w:ascii="Times New Roman" w:hAnsi="Times New Roman" w:cs="Times New Roman"/>
          <w:i/>
          <w:iCs/>
          <w:sz w:val="24"/>
        </w:rPr>
        <w:t>FindLaw Blotter</w:t>
      </w:r>
      <w:r w:rsidRPr="007215DB">
        <w:rPr>
          <w:rFonts w:ascii="Times New Roman" w:hAnsi="Times New Roman" w:cs="Times New Roman"/>
          <w:sz w:val="24"/>
        </w:rPr>
        <w:t>, https://blogs.findlaw.com/blotter/2014/09/are-confidential-informants-credible-5-factors-courts-will-consider.html. Accessed 2 Apr. 2019.</w:t>
      </w:r>
    </w:p>
    <w:p w:rsidR="007215DB" w:rsidRPr="007215DB" w:rsidRDefault="0045416B" w:rsidP="007215DB">
      <w:pPr>
        <w:pStyle w:val="Bibliography"/>
        <w:rPr>
          <w:rFonts w:ascii="Times New Roman" w:hAnsi="Times New Roman" w:cs="Times New Roman"/>
          <w:sz w:val="24"/>
        </w:rPr>
      </w:pPr>
      <w:r w:rsidRPr="007215DB">
        <w:rPr>
          <w:rFonts w:ascii="Times New Roman" w:hAnsi="Times New Roman" w:cs="Times New Roman"/>
          <w:i/>
          <w:iCs/>
          <w:sz w:val="24"/>
        </w:rPr>
        <w:t>What Is Threat Assessment?</w:t>
      </w:r>
      <w:r w:rsidRPr="007215DB">
        <w:rPr>
          <w:rFonts w:ascii="Times New Roman" w:hAnsi="Times New Roman" w:cs="Times New Roman"/>
          <w:sz w:val="24"/>
        </w:rPr>
        <w:t xml:space="preserve"> https://www.unr.edu/police/threat-assessment-and-management/what-is-threat-assessment. Accessed 2 Apr. 2019.</w:t>
      </w:r>
    </w:p>
    <w:p w:rsidR="004B59D5" w:rsidRPr="00A8393A" w:rsidRDefault="0045416B"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78" w:rsidRDefault="00D52F78">
      <w:pPr>
        <w:spacing w:after="0" w:line="240" w:lineRule="auto"/>
      </w:pPr>
      <w:r>
        <w:separator/>
      </w:r>
    </w:p>
  </w:endnote>
  <w:endnote w:type="continuationSeparator" w:id="0">
    <w:p w:rsidR="00D52F78" w:rsidRDefault="00D5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78" w:rsidRDefault="00D52F78">
      <w:pPr>
        <w:spacing w:after="0" w:line="240" w:lineRule="auto"/>
      </w:pPr>
      <w:r>
        <w:separator/>
      </w:r>
    </w:p>
  </w:footnote>
  <w:footnote w:type="continuationSeparator" w:id="0">
    <w:p w:rsidR="00D52F78" w:rsidRDefault="00D52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45416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E48D7">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763CA"/>
    <w:multiLevelType w:val="hybridMultilevel"/>
    <w:tmpl w:val="2B640706"/>
    <w:lvl w:ilvl="0" w:tplc="DEBEB6AA">
      <w:start w:val="1"/>
      <w:numFmt w:val="decimal"/>
      <w:lvlText w:val="%1."/>
      <w:lvlJc w:val="left"/>
      <w:pPr>
        <w:ind w:left="720" w:hanging="360"/>
      </w:pPr>
    </w:lvl>
    <w:lvl w:ilvl="1" w:tplc="3586BA24" w:tentative="1">
      <w:start w:val="1"/>
      <w:numFmt w:val="lowerLetter"/>
      <w:lvlText w:val="%2."/>
      <w:lvlJc w:val="left"/>
      <w:pPr>
        <w:ind w:left="1440" w:hanging="360"/>
      </w:pPr>
    </w:lvl>
    <w:lvl w:ilvl="2" w:tplc="6D782978" w:tentative="1">
      <w:start w:val="1"/>
      <w:numFmt w:val="lowerRoman"/>
      <w:lvlText w:val="%3."/>
      <w:lvlJc w:val="right"/>
      <w:pPr>
        <w:ind w:left="2160" w:hanging="180"/>
      </w:pPr>
    </w:lvl>
    <w:lvl w:ilvl="3" w:tplc="3E3CE406" w:tentative="1">
      <w:start w:val="1"/>
      <w:numFmt w:val="decimal"/>
      <w:lvlText w:val="%4."/>
      <w:lvlJc w:val="left"/>
      <w:pPr>
        <w:ind w:left="2880" w:hanging="360"/>
      </w:pPr>
    </w:lvl>
    <w:lvl w:ilvl="4" w:tplc="5BE61C90" w:tentative="1">
      <w:start w:val="1"/>
      <w:numFmt w:val="lowerLetter"/>
      <w:lvlText w:val="%5."/>
      <w:lvlJc w:val="left"/>
      <w:pPr>
        <w:ind w:left="3600" w:hanging="360"/>
      </w:pPr>
    </w:lvl>
    <w:lvl w:ilvl="5" w:tplc="25FEDBBC" w:tentative="1">
      <w:start w:val="1"/>
      <w:numFmt w:val="lowerRoman"/>
      <w:lvlText w:val="%6."/>
      <w:lvlJc w:val="right"/>
      <w:pPr>
        <w:ind w:left="4320" w:hanging="180"/>
      </w:pPr>
    </w:lvl>
    <w:lvl w:ilvl="6" w:tplc="599C1116" w:tentative="1">
      <w:start w:val="1"/>
      <w:numFmt w:val="decimal"/>
      <w:lvlText w:val="%7."/>
      <w:lvlJc w:val="left"/>
      <w:pPr>
        <w:ind w:left="5040" w:hanging="360"/>
      </w:pPr>
    </w:lvl>
    <w:lvl w:ilvl="7" w:tplc="C9C059CE" w:tentative="1">
      <w:start w:val="1"/>
      <w:numFmt w:val="lowerLetter"/>
      <w:lvlText w:val="%8."/>
      <w:lvlJc w:val="left"/>
      <w:pPr>
        <w:ind w:left="5760" w:hanging="360"/>
      </w:pPr>
    </w:lvl>
    <w:lvl w:ilvl="8" w:tplc="9B1649E2" w:tentative="1">
      <w:start w:val="1"/>
      <w:numFmt w:val="lowerRoman"/>
      <w:lvlText w:val="%9."/>
      <w:lvlJc w:val="right"/>
      <w:pPr>
        <w:ind w:left="6480" w:hanging="180"/>
      </w:pPr>
    </w:lvl>
  </w:abstractNum>
  <w:abstractNum w:abstractNumId="1">
    <w:nsid w:val="7BD605E5"/>
    <w:multiLevelType w:val="hybridMultilevel"/>
    <w:tmpl w:val="9DA07FC8"/>
    <w:lvl w:ilvl="0" w:tplc="4E6CDCA0">
      <w:start w:val="1"/>
      <w:numFmt w:val="decimal"/>
      <w:lvlText w:val="%1."/>
      <w:lvlJc w:val="left"/>
      <w:pPr>
        <w:ind w:left="720" w:hanging="360"/>
      </w:pPr>
    </w:lvl>
    <w:lvl w:ilvl="1" w:tplc="791ED4BC" w:tentative="1">
      <w:start w:val="1"/>
      <w:numFmt w:val="lowerLetter"/>
      <w:lvlText w:val="%2."/>
      <w:lvlJc w:val="left"/>
      <w:pPr>
        <w:ind w:left="1440" w:hanging="360"/>
      </w:pPr>
    </w:lvl>
    <w:lvl w:ilvl="2" w:tplc="E8408838" w:tentative="1">
      <w:start w:val="1"/>
      <w:numFmt w:val="lowerRoman"/>
      <w:lvlText w:val="%3."/>
      <w:lvlJc w:val="right"/>
      <w:pPr>
        <w:ind w:left="2160" w:hanging="180"/>
      </w:pPr>
    </w:lvl>
    <w:lvl w:ilvl="3" w:tplc="4664C8BE" w:tentative="1">
      <w:start w:val="1"/>
      <w:numFmt w:val="decimal"/>
      <w:lvlText w:val="%4."/>
      <w:lvlJc w:val="left"/>
      <w:pPr>
        <w:ind w:left="2880" w:hanging="360"/>
      </w:pPr>
    </w:lvl>
    <w:lvl w:ilvl="4" w:tplc="A1E65E0C" w:tentative="1">
      <w:start w:val="1"/>
      <w:numFmt w:val="lowerLetter"/>
      <w:lvlText w:val="%5."/>
      <w:lvlJc w:val="left"/>
      <w:pPr>
        <w:ind w:left="3600" w:hanging="360"/>
      </w:pPr>
    </w:lvl>
    <w:lvl w:ilvl="5" w:tplc="71C4EE5E" w:tentative="1">
      <w:start w:val="1"/>
      <w:numFmt w:val="lowerRoman"/>
      <w:lvlText w:val="%6."/>
      <w:lvlJc w:val="right"/>
      <w:pPr>
        <w:ind w:left="4320" w:hanging="180"/>
      </w:pPr>
    </w:lvl>
    <w:lvl w:ilvl="6" w:tplc="3FE23A0A" w:tentative="1">
      <w:start w:val="1"/>
      <w:numFmt w:val="decimal"/>
      <w:lvlText w:val="%7."/>
      <w:lvlJc w:val="left"/>
      <w:pPr>
        <w:ind w:left="5040" w:hanging="360"/>
      </w:pPr>
    </w:lvl>
    <w:lvl w:ilvl="7" w:tplc="0B2A902A" w:tentative="1">
      <w:start w:val="1"/>
      <w:numFmt w:val="lowerLetter"/>
      <w:lvlText w:val="%8."/>
      <w:lvlJc w:val="left"/>
      <w:pPr>
        <w:ind w:left="5760" w:hanging="360"/>
      </w:pPr>
    </w:lvl>
    <w:lvl w:ilvl="8" w:tplc="1004B3D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35CE5"/>
    <w:rsid w:val="00085CA0"/>
    <w:rsid w:val="000A2BE5"/>
    <w:rsid w:val="000B7FB2"/>
    <w:rsid w:val="000D481D"/>
    <w:rsid w:val="000E132D"/>
    <w:rsid w:val="000F4FCE"/>
    <w:rsid w:val="001031CA"/>
    <w:rsid w:val="001351D4"/>
    <w:rsid w:val="001407F0"/>
    <w:rsid w:val="001454FA"/>
    <w:rsid w:val="001A3700"/>
    <w:rsid w:val="001C4732"/>
    <w:rsid w:val="001F256A"/>
    <w:rsid w:val="001F5A50"/>
    <w:rsid w:val="002128DC"/>
    <w:rsid w:val="002324B1"/>
    <w:rsid w:val="0027162B"/>
    <w:rsid w:val="00276070"/>
    <w:rsid w:val="00287C80"/>
    <w:rsid w:val="002A6446"/>
    <w:rsid w:val="002C7FEA"/>
    <w:rsid w:val="002D65CE"/>
    <w:rsid w:val="002E2095"/>
    <w:rsid w:val="00304B58"/>
    <w:rsid w:val="00346051"/>
    <w:rsid w:val="00351563"/>
    <w:rsid w:val="003A254E"/>
    <w:rsid w:val="003A32AF"/>
    <w:rsid w:val="003D406F"/>
    <w:rsid w:val="003E48D7"/>
    <w:rsid w:val="00451C25"/>
    <w:rsid w:val="0045416B"/>
    <w:rsid w:val="00454D1A"/>
    <w:rsid w:val="00471C56"/>
    <w:rsid w:val="004A4AAB"/>
    <w:rsid w:val="004B59D5"/>
    <w:rsid w:val="004E189E"/>
    <w:rsid w:val="00500A58"/>
    <w:rsid w:val="005117EB"/>
    <w:rsid w:val="0051180A"/>
    <w:rsid w:val="0057298B"/>
    <w:rsid w:val="005E7A3F"/>
    <w:rsid w:val="00605C42"/>
    <w:rsid w:val="00607826"/>
    <w:rsid w:val="00624516"/>
    <w:rsid w:val="006B2C75"/>
    <w:rsid w:val="006D3DF5"/>
    <w:rsid w:val="006D6792"/>
    <w:rsid w:val="006F16D2"/>
    <w:rsid w:val="00710BE9"/>
    <w:rsid w:val="007215DB"/>
    <w:rsid w:val="007712E7"/>
    <w:rsid w:val="00775832"/>
    <w:rsid w:val="007B1B6F"/>
    <w:rsid w:val="007B342B"/>
    <w:rsid w:val="007D6EC5"/>
    <w:rsid w:val="007F2F14"/>
    <w:rsid w:val="00810272"/>
    <w:rsid w:val="008232A1"/>
    <w:rsid w:val="00823BB2"/>
    <w:rsid w:val="008259D2"/>
    <w:rsid w:val="00846977"/>
    <w:rsid w:val="00853EAF"/>
    <w:rsid w:val="008613D4"/>
    <w:rsid w:val="008717F9"/>
    <w:rsid w:val="008C3024"/>
    <w:rsid w:val="008D57EA"/>
    <w:rsid w:val="008E70E2"/>
    <w:rsid w:val="008F1979"/>
    <w:rsid w:val="00903281"/>
    <w:rsid w:val="00994716"/>
    <w:rsid w:val="009A1AE9"/>
    <w:rsid w:val="009B3F91"/>
    <w:rsid w:val="009E4B12"/>
    <w:rsid w:val="009E7170"/>
    <w:rsid w:val="009F797D"/>
    <w:rsid w:val="00A242E5"/>
    <w:rsid w:val="00A31342"/>
    <w:rsid w:val="00A5191D"/>
    <w:rsid w:val="00A66887"/>
    <w:rsid w:val="00A7030C"/>
    <w:rsid w:val="00A8393A"/>
    <w:rsid w:val="00AB6443"/>
    <w:rsid w:val="00AC3384"/>
    <w:rsid w:val="00AC60CE"/>
    <w:rsid w:val="00AE5CBB"/>
    <w:rsid w:val="00B10777"/>
    <w:rsid w:val="00B143C6"/>
    <w:rsid w:val="00B37643"/>
    <w:rsid w:val="00B467A0"/>
    <w:rsid w:val="00B7631C"/>
    <w:rsid w:val="00B823A8"/>
    <w:rsid w:val="00BD2C2D"/>
    <w:rsid w:val="00BF0583"/>
    <w:rsid w:val="00C33769"/>
    <w:rsid w:val="00C81535"/>
    <w:rsid w:val="00C84F21"/>
    <w:rsid w:val="00CA76A9"/>
    <w:rsid w:val="00CB2F72"/>
    <w:rsid w:val="00CD3396"/>
    <w:rsid w:val="00CE2022"/>
    <w:rsid w:val="00D16C54"/>
    <w:rsid w:val="00D34E08"/>
    <w:rsid w:val="00D4304E"/>
    <w:rsid w:val="00D52F78"/>
    <w:rsid w:val="00D6382B"/>
    <w:rsid w:val="00D65CD7"/>
    <w:rsid w:val="00D838E1"/>
    <w:rsid w:val="00D84B40"/>
    <w:rsid w:val="00DB10A7"/>
    <w:rsid w:val="00DB6E19"/>
    <w:rsid w:val="00E2271E"/>
    <w:rsid w:val="00E34AB4"/>
    <w:rsid w:val="00E96DA8"/>
    <w:rsid w:val="00EB2204"/>
    <w:rsid w:val="00EB4165"/>
    <w:rsid w:val="00EC693C"/>
    <w:rsid w:val="00EE530F"/>
    <w:rsid w:val="00F03E8F"/>
    <w:rsid w:val="00F172C5"/>
    <w:rsid w:val="00F476A2"/>
    <w:rsid w:val="00F80C42"/>
    <w:rsid w:val="00FA0CFB"/>
    <w:rsid w:val="00FB6937"/>
    <w:rsid w:val="00FD4D33"/>
    <w:rsid w:val="00FD704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7B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cp:revision>
  <dcterms:created xsi:type="dcterms:W3CDTF">2019-04-02T04:54:00Z</dcterms:created>
  <dcterms:modified xsi:type="dcterms:W3CDTF">2019-04-02T04:57:00Z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id="YGxCIeoS"/&gt;&lt;style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