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A1F3E" w:rsidRDefault="00CD373A" w:rsidP="00550EFD">
      <w:pPr>
        <w:spacing w:after="0" w:line="480" w:lineRule="auto"/>
        <w:jc w:val="center"/>
        <w:rPr>
          <w:rFonts w:ascii="Times New Roman" w:hAnsi="Times New Roman" w:cs="Times New Roman"/>
          <w:sz w:val="24"/>
          <w:szCs w:val="24"/>
        </w:rPr>
      </w:pPr>
      <w:r w:rsidRPr="001A1F3E">
        <w:rPr>
          <w:rFonts w:ascii="Times New Roman" w:hAnsi="Times New Roman" w:cs="Times New Roman"/>
          <w:sz w:val="24"/>
          <w:szCs w:val="24"/>
        </w:rPr>
        <w:t xml:space="preserve">Discussion Board </w:t>
      </w:r>
    </w:p>
    <w:p w:rsidR="0008177B" w:rsidRDefault="00CD37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D37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A1F3E" w:rsidRPr="001A1F3E" w:rsidRDefault="00CD373A" w:rsidP="001A1F3E">
      <w:pPr>
        <w:spacing w:after="0" w:line="480" w:lineRule="auto"/>
        <w:jc w:val="center"/>
        <w:rPr>
          <w:rFonts w:ascii="Times New Roman" w:hAnsi="Times New Roman" w:cs="Times New Roman"/>
          <w:b/>
          <w:sz w:val="24"/>
          <w:szCs w:val="24"/>
        </w:rPr>
      </w:pPr>
      <w:r w:rsidRPr="001A1F3E">
        <w:rPr>
          <w:rFonts w:ascii="Times New Roman" w:hAnsi="Times New Roman" w:cs="Times New Roman"/>
          <w:b/>
          <w:sz w:val="24"/>
          <w:szCs w:val="24"/>
        </w:rPr>
        <w:lastRenderedPageBreak/>
        <w:t xml:space="preserve">Discussion Board </w:t>
      </w:r>
    </w:p>
    <w:p w:rsidR="001A1F3E" w:rsidRPr="001A1F3E" w:rsidRDefault="00CD373A" w:rsidP="001A1F3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104B">
        <w:rPr>
          <w:rFonts w:ascii="Times New Roman" w:hAnsi="Times New Roman" w:cs="Times New Roman"/>
          <w:sz w:val="24"/>
          <w:szCs w:val="24"/>
        </w:rPr>
        <w:t>I like what you have discussed, it exactly highlights the current situation of healthcare. The government is confused regarding the investment in healthcare. Differen</w:t>
      </w:r>
      <w:r w:rsidR="001A6550">
        <w:rPr>
          <w:rFonts w:ascii="Times New Roman" w:hAnsi="Times New Roman" w:cs="Times New Roman"/>
          <w:sz w:val="24"/>
          <w:szCs w:val="24"/>
        </w:rPr>
        <w:t>t issues that you have raised are</w:t>
      </w:r>
      <w:r w:rsidR="00A8104B">
        <w:rPr>
          <w:rFonts w:ascii="Times New Roman" w:hAnsi="Times New Roman" w:cs="Times New Roman"/>
          <w:sz w:val="24"/>
          <w:szCs w:val="24"/>
        </w:rPr>
        <w:t xml:space="preserve"> linked to the politics of the country. Different politicians</w:t>
      </w:r>
      <w:bookmarkStart w:id="0" w:name="_GoBack"/>
      <w:bookmarkEnd w:id="0"/>
      <w:r w:rsidR="00A8104B">
        <w:rPr>
          <w:rFonts w:ascii="Times New Roman" w:hAnsi="Times New Roman" w:cs="Times New Roman"/>
          <w:sz w:val="24"/>
          <w:szCs w:val="24"/>
        </w:rPr>
        <w:t xml:space="preserve"> and political parties have different goals regarding the healthcare plan. Their investment depends on their priority. For instance, Obama administrations introduced healthcare program for the lower and middle-class people while Trump administration found that healthcare programs costly and therefore, introduced his own healthcare program in different states. Other factors that you have raised </w:t>
      </w:r>
      <w:r w:rsidR="00340451">
        <w:rPr>
          <w:rFonts w:ascii="Times New Roman" w:hAnsi="Times New Roman" w:cs="Times New Roman"/>
          <w:sz w:val="24"/>
          <w:szCs w:val="24"/>
        </w:rPr>
        <w:t>that are</w:t>
      </w:r>
      <w:r w:rsidR="00A8104B">
        <w:rPr>
          <w:rFonts w:ascii="Times New Roman" w:hAnsi="Times New Roman" w:cs="Times New Roman"/>
          <w:sz w:val="24"/>
          <w:szCs w:val="24"/>
        </w:rPr>
        <w:t xml:space="preserve"> high cost and ine</w:t>
      </w:r>
      <w:r w:rsidR="00340451">
        <w:rPr>
          <w:rFonts w:ascii="Times New Roman" w:hAnsi="Times New Roman" w:cs="Times New Roman"/>
          <w:sz w:val="24"/>
          <w:szCs w:val="24"/>
        </w:rPr>
        <w:t>quality indicates the distraction in the healthcare system</w:t>
      </w:r>
      <w:r w:rsidR="00AC56CA">
        <w:rPr>
          <w:rFonts w:ascii="Times New Roman" w:hAnsi="Times New Roman" w:cs="Times New Roman"/>
          <w:sz w:val="24"/>
          <w:szCs w:val="24"/>
        </w:rPr>
        <w:t xml:space="preserve"> </w:t>
      </w:r>
      <w:r w:rsidR="00AC56CA">
        <w:rPr>
          <w:rFonts w:ascii="Times New Roman" w:hAnsi="Times New Roman" w:cs="Times New Roman"/>
          <w:sz w:val="24"/>
          <w:szCs w:val="24"/>
        </w:rPr>
        <w:fldChar w:fldCharType="begin"/>
      </w:r>
      <w:r w:rsidR="00AC56CA">
        <w:rPr>
          <w:rFonts w:ascii="Times New Roman" w:hAnsi="Times New Roman" w:cs="Times New Roman"/>
          <w:sz w:val="24"/>
          <w:szCs w:val="24"/>
        </w:rPr>
        <w:instrText xml:space="preserve"> ADDIN ZOTERO_ITEM CSL_CITATION {"citationID":"GWqjorr2","properties":{"formattedCitation":"(Rivera &amp; Karsh, 2010)","plainCitation":"(Rivera &amp; Karsh, 2010)","noteIndex":0},"citationItems":[{"id":439,"uris":["http://zotero.org/users/local/mlRB1JqV/items/VULPMNET"],"uri":["http://zotero.org/users/local/mlRB1JqV/items/VULPMNET"],"itemData":{"id":439,"type":"article-journal","title":"Interruptions and Distractions in Healthcare: Review and Reappraisal","container-title":"Quality &amp; safety in health care","page":"304-312","volume":"19","issue":"4","source":"PubMed Central","abstract":"Healthcare settings can be hectic, demanding, time-constrained environments. Within these environments, health care professionals (HCP) are expected to perform tasks that often require their undivided attention. However, HCPs are frequently interrupted, which can distract their attention and add to the complexity of their work. That said, not all interruptions are bad; many interruptions are essential to the patient care process and provide HCPs with necessary information. This paper systematically reviews the peer-reviewed literature on interruptions in healthcare settings to determine the state of the science and to identify gaps. It then provides a complex sociotechnical systems approach to understanding interruptions in healthcare.","DOI":"10.1136/qshc.2009.033282","ISSN":"1475-3898","note":"PMID: 20378621\nPMCID: PMC3007093","title-short":"Interruptions and Distractions in Healthcare","journalAbbreviation":"Qual Saf Health Care","author":[{"family":"Rivera","given":"A. Joy"},{"family":"Karsh","given":"Ben-Tzion"}],"issued":{"date-parts":[["2010",8]]}}}],"schema":"https://github.com/citation-style-language/schema/raw/master/csl-citation.json"} </w:instrText>
      </w:r>
      <w:r w:rsidR="00AC56CA">
        <w:rPr>
          <w:rFonts w:ascii="Times New Roman" w:hAnsi="Times New Roman" w:cs="Times New Roman"/>
          <w:sz w:val="24"/>
          <w:szCs w:val="24"/>
        </w:rPr>
        <w:fldChar w:fldCharType="separate"/>
      </w:r>
      <w:r w:rsidR="00AC56CA" w:rsidRPr="00AC56CA">
        <w:rPr>
          <w:rFonts w:ascii="Times New Roman" w:hAnsi="Times New Roman" w:cs="Times New Roman"/>
          <w:sz w:val="24"/>
        </w:rPr>
        <w:t>(Rivera &amp; Karsh, 2010)</w:t>
      </w:r>
      <w:r w:rsidR="00AC56CA">
        <w:rPr>
          <w:rFonts w:ascii="Times New Roman" w:hAnsi="Times New Roman" w:cs="Times New Roman"/>
          <w:sz w:val="24"/>
          <w:szCs w:val="24"/>
        </w:rPr>
        <w:fldChar w:fldCharType="end"/>
      </w:r>
      <w:r w:rsidR="00340451">
        <w:rPr>
          <w:rFonts w:ascii="Times New Roman" w:hAnsi="Times New Roman" w:cs="Times New Roman"/>
          <w:sz w:val="24"/>
          <w:szCs w:val="24"/>
        </w:rPr>
        <w:t xml:space="preserve">. The government provide health insurance to their employees while private companies do not provide this opportunity to all employees and most of the low paid workers are lack of these opportunities. In addition, high cost make difficult for the self-paid people to access healthcare. Therefore, we can ease patient access to healthcare only by decreasing the cost of healthcare which can be done by introducing subsidies and introducing more healthcare programs for every citizen of the country. Insurance and free medication on the basis of designation should be avoided and every single employee in each organization should be entertained equally. </w:t>
      </w:r>
      <w:r w:rsidR="00AC56CA">
        <w:rPr>
          <w:rFonts w:ascii="Times New Roman" w:hAnsi="Times New Roman" w:cs="Times New Roman"/>
          <w:sz w:val="24"/>
          <w:szCs w:val="24"/>
        </w:rPr>
        <w:t>Equal with low-cost access is the solution to fix the problem of healthcare system distraction.</w:t>
      </w:r>
    </w:p>
    <w:p w:rsidR="001A1F3E" w:rsidRDefault="001A1F3E" w:rsidP="00550EFD">
      <w:pPr>
        <w:spacing w:after="0" w:line="480" w:lineRule="auto"/>
        <w:jc w:val="center"/>
        <w:rPr>
          <w:rFonts w:ascii="Times New Roman" w:hAnsi="Times New Roman" w:cs="Times New Roman"/>
          <w:b/>
          <w:sz w:val="24"/>
          <w:szCs w:val="24"/>
        </w:rPr>
      </w:pPr>
    </w:p>
    <w:p w:rsidR="001A1F3E" w:rsidRDefault="001A1F3E" w:rsidP="00550EFD">
      <w:pPr>
        <w:spacing w:after="0" w:line="480" w:lineRule="auto"/>
        <w:jc w:val="center"/>
        <w:rPr>
          <w:rFonts w:ascii="Times New Roman" w:hAnsi="Times New Roman" w:cs="Times New Roman"/>
          <w:b/>
          <w:sz w:val="24"/>
          <w:szCs w:val="24"/>
        </w:rPr>
      </w:pPr>
    </w:p>
    <w:p w:rsidR="001A1F3E" w:rsidRDefault="001A1F3E" w:rsidP="00550EFD">
      <w:pPr>
        <w:spacing w:after="0" w:line="480" w:lineRule="auto"/>
        <w:jc w:val="center"/>
        <w:rPr>
          <w:rFonts w:ascii="Times New Roman" w:hAnsi="Times New Roman" w:cs="Times New Roman"/>
          <w:b/>
          <w:sz w:val="24"/>
          <w:szCs w:val="24"/>
        </w:rPr>
      </w:pPr>
    </w:p>
    <w:p w:rsidR="001A1F3E" w:rsidRDefault="001A1F3E" w:rsidP="00AC56CA">
      <w:pPr>
        <w:spacing w:after="0" w:line="480" w:lineRule="auto"/>
        <w:rPr>
          <w:rFonts w:ascii="Times New Roman" w:hAnsi="Times New Roman" w:cs="Times New Roman"/>
          <w:b/>
          <w:sz w:val="24"/>
          <w:szCs w:val="24"/>
        </w:rPr>
      </w:pPr>
    </w:p>
    <w:p w:rsidR="001A1F3E" w:rsidRDefault="001A1F3E" w:rsidP="00550EFD">
      <w:pPr>
        <w:spacing w:after="0" w:line="480" w:lineRule="auto"/>
        <w:jc w:val="center"/>
        <w:rPr>
          <w:rFonts w:ascii="Times New Roman" w:hAnsi="Times New Roman" w:cs="Times New Roman"/>
          <w:b/>
          <w:sz w:val="24"/>
          <w:szCs w:val="24"/>
        </w:rPr>
      </w:pPr>
    </w:p>
    <w:p w:rsidR="001A6550" w:rsidRDefault="001A6550" w:rsidP="00550EFD">
      <w:pPr>
        <w:spacing w:after="0" w:line="480" w:lineRule="auto"/>
        <w:jc w:val="center"/>
        <w:rPr>
          <w:rFonts w:ascii="Times New Roman" w:hAnsi="Times New Roman" w:cs="Times New Roman"/>
          <w:b/>
          <w:sz w:val="24"/>
          <w:szCs w:val="24"/>
        </w:rPr>
      </w:pPr>
    </w:p>
    <w:p w:rsidR="0008177B" w:rsidRPr="00267851" w:rsidRDefault="00CD373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C56CA" w:rsidRPr="00AC56CA" w:rsidRDefault="00CD373A" w:rsidP="00AC56C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C56CA">
        <w:rPr>
          <w:rFonts w:ascii="Times New Roman" w:hAnsi="Times New Roman" w:cs="Times New Roman"/>
          <w:sz w:val="24"/>
        </w:rPr>
        <w:t xml:space="preserve">Rivera, A. J., &amp; Karsh, B.-T. (2010). Interruptions and Distractions in Healthcare: Review and Reappraisal. </w:t>
      </w:r>
      <w:r w:rsidRPr="00AC56CA">
        <w:rPr>
          <w:rFonts w:ascii="Times New Roman" w:hAnsi="Times New Roman" w:cs="Times New Roman"/>
          <w:i/>
          <w:iCs/>
          <w:sz w:val="24"/>
        </w:rPr>
        <w:t>Quality &amp; Safety in Health Care</w:t>
      </w:r>
      <w:r w:rsidRPr="00AC56CA">
        <w:rPr>
          <w:rFonts w:ascii="Times New Roman" w:hAnsi="Times New Roman" w:cs="Times New Roman"/>
          <w:sz w:val="24"/>
        </w:rPr>
        <w:t xml:space="preserve">, </w:t>
      </w:r>
      <w:r w:rsidRPr="00AC56CA">
        <w:rPr>
          <w:rFonts w:ascii="Times New Roman" w:hAnsi="Times New Roman" w:cs="Times New Roman"/>
          <w:i/>
          <w:iCs/>
          <w:sz w:val="24"/>
        </w:rPr>
        <w:t>19</w:t>
      </w:r>
      <w:r w:rsidRPr="00AC56CA">
        <w:rPr>
          <w:rFonts w:ascii="Times New Roman" w:hAnsi="Times New Roman" w:cs="Times New Roman"/>
          <w:sz w:val="24"/>
        </w:rPr>
        <w:t>(4), 304–312. https://doi.org/10.1136</w:t>
      </w:r>
      <w:r w:rsidRPr="00AC56CA">
        <w:rPr>
          <w:rFonts w:ascii="Times New Roman" w:hAnsi="Times New Roman" w:cs="Times New Roman"/>
          <w:sz w:val="24"/>
        </w:rPr>
        <w:t>/qshc.2009.033282</w:t>
      </w:r>
    </w:p>
    <w:p w:rsidR="00C74D28" w:rsidRPr="0008177B" w:rsidRDefault="00CD373A"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3A" w:rsidRDefault="00CD373A">
      <w:pPr>
        <w:spacing w:after="0" w:line="240" w:lineRule="auto"/>
      </w:pPr>
      <w:r>
        <w:separator/>
      </w:r>
    </w:p>
  </w:endnote>
  <w:endnote w:type="continuationSeparator" w:id="0">
    <w:p w:rsidR="00CD373A" w:rsidRDefault="00CD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3A" w:rsidRDefault="00CD373A">
      <w:pPr>
        <w:spacing w:after="0" w:line="240" w:lineRule="auto"/>
      </w:pPr>
      <w:r>
        <w:separator/>
      </w:r>
    </w:p>
  </w:footnote>
  <w:footnote w:type="continuationSeparator" w:id="0">
    <w:p w:rsidR="00CD373A" w:rsidRDefault="00CD3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D373A" w:rsidP="001A1F3E">
    <w:pPr>
      <w:spacing w:after="0" w:line="480" w:lineRule="auto"/>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A1F3E" w:rsidRPr="001A1F3E">
      <w:rPr>
        <w:rFonts w:ascii="Times New Roman" w:hAnsi="Times New Roman" w:cs="Times New Roman"/>
        <w:sz w:val="24"/>
        <w:szCs w:val="24"/>
      </w:rPr>
      <w:t xml:space="preserve">DISCUSSION BOARD </w:t>
    </w:r>
    <w:r w:rsidR="001A1F3E" w:rsidRPr="001A02CC">
      <w:rPr>
        <w:rFonts w:ascii="Times New Roman" w:hAnsi="Times New Roman" w:cs="Times New Roman"/>
        <w:sz w:val="24"/>
        <w:szCs w:val="24"/>
      </w:rPr>
      <w:t xml:space="preserve"> </w:t>
    </w:r>
    <w:r w:rsidR="001A1F3E">
      <w:rPr>
        <w:rFonts w:ascii="Times New Roman" w:hAnsi="Times New Roman" w:cs="Times New Roman"/>
        <w:sz w:val="24"/>
        <w:szCs w:val="24"/>
      </w:rPr>
      <w:tab/>
    </w:r>
    <w:r w:rsidR="001A1F3E">
      <w:rPr>
        <w:rFonts w:ascii="Times New Roman" w:hAnsi="Times New Roman" w:cs="Times New Roman"/>
        <w:sz w:val="24"/>
        <w:szCs w:val="24"/>
      </w:rPr>
      <w:tab/>
    </w:r>
    <w:r w:rsidR="001A1F3E">
      <w:rPr>
        <w:rFonts w:ascii="Times New Roman" w:hAnsi="Times New Roman" w:cs="Times New Roman"/>
        <w:sz w:val="24"/>
        <w:szCs w:val="24"/>
      </w:rPr>
      <w:tab/>
    </w:r>
    <w:r w:rsidR="001A1F3E">
      <w:rPr>
        <w:rFonts w:ascii="Times New Roman" w:hAnsi="Times New Roman" w:cs="Times New Roman"/>
        <w:sz w:val="24"/>
        <w:szCs w:val="24"/>
      </w:rPr>
      <w:tab/>
    </w:r>
    <w:r w:rsidR="001A1F3E">
      <w:rPr>
        <w:rFonts w:ascii="Times New Roman" w:hAnsi="Times New Roman" w:cs="Times New Roman"/>
        <w:sz w:val="24"/>
        <w:szCs w:val="24"/>
      </w:rPr>
      <w:tab/>
    </w:r>
    <w:r w:rsidR="001A1F3E">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A655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D373A" w:rsidP="001A02CC">
    <w:pPr>
      <w:pStyle w:val="Header"/>
      <w:tabs>
        <w:tab w:val="clear" w:pos="4680"/>
        <w:tab w:val="left" w:pos="7817"/>
        <w:tab w:val="center" w:pos="9360"/>
      </w:tabs>
      <w:rPr>
        <w:rFonts w:ascii="Times New Roman" w:hAnsi="Times New Roman" w:cs="Times New Roman"/>
        <w:sz w:val="24"/>
        <w:szCs w:val="24"/>
      </w:rPr>
    </w:pPr>
    <w:r w:rsidRPr="001A1F3E">
      <w:rPr>
        <w:rFonts w:ascii="Times New Roman" w:hAnsi="Times New Roman" w:cs="Times New Roman"/>
        <w:sz w:val="24"/>
        <w:szCs w:val="24"/>
      </w:rPr>
      <w:t xml:space="preserve">DISCUSSION BOARD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A655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A1F3E"/>
    <w:rsid w:val="001A6550"/>
    <w:rsid w:val="00267851"/>
    <w:rsid w:val="002777E7"/>
    <w:rsid w:val="002D4968"/>
    <w:rsid w:val="00340451"/>
    <w:rsid w:val="0034125C"/>
    <w:rsid w:val="00471063"/>
    <w:rsid w:val="004A07E8"/>
    <w:rsid w:val="004D6074"/>
    <w:rsid w:val="00550EFD"/>
    <w:rsid w:val="005C20F1"/>
    <w:rsid w:val="00877CA7"/>
    <w:rsid w:val="00A106AF"/>
    <w:rsid w:val="00A4374D"/>
    <w:rsid w:val="00A8104B"/>
    <w:rsid w:val="00AC56CA"/>
    <w:rsid w:val="00B405F9"/>
    <w:rsid w:val="00B73412"/>
    <w:rsid w:val="00C5356B"/>
    <w:rsid w:val="00C74D28"/>
    <w:rsid w:val="00C75C92"/>
    <w:rsid w:val="00CA2688"/>
    <w:rsid w:val="00CB5A9D"/>
    <w:rsid w:val="00CD373A"/>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CF375-4514-461C-A743-65BD05F4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AC56C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2019-05-23T09:10:00Z</dcterms:created>
  <dcterms:modified xsi:type="dcterms:W3CDTF">2019-05-23T09:33:00Z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id="xcxlUPnM"/&gt;&lt;style id="http://www.zotero.org/styles/apa" locale="en-US" hasBibliography="1" bibliographyStyleHasBeenSet="1"/&gt;&lt;prefs&gt;&lt;pref name="fieldType" value="Field"/&gt;&lt;/prefs&gt;&lt;/data&gt;</vt:lpwstr>
  </property>
</Properties>
</file>